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BBE7F" w14:textId="0D565CCE" w:rsidR="000F5E1F" w:rsidRDefault="000F5E1F" w:rsidP="000C48F3"/>
    <w:sdt>
      <w:sdtPr>
        <w:id w:val="1524590215"/>
        <w:docPartObj>
          <w:docPartGallery w:val="Cover Pages"/>
          <w:docPartUnique/>
        </w:docPartObj>
      </w:sdtPr>
      <w:sdtEndPr>
        <w:rPr>
          <w:rFonts w:ascii="Courier New" w:eastAsia="Times New Roman" w:hAnsi="Courier New" w:cs="Courier New"/>
          <w:noProof/>
        </w:rPr>
      </w:sdtEndPr>
      <w:sdtContent>
        <w:p w14:paraId="6FCFA726" w14:textId="05659A98" w:rsidR="000C48F3" w:rsidRPr="00C90D33" w:rsidRDefault="000C48F3" w:rsidP="000C48F3"/>
        <w:p w14:paraId="0C4C61BB" w14:textId="4F80B911" w:rsidR="000C48F3" w:rsidRPr="00C90D33" w:rsidRDefault="000C48F3" w:rsidP="000C48F3">
          <w:pPr>
            <w:spacing w:after="0"/>
            <w:rPr>
              <w:rFonts w:ascii="Courier New" w:eastAsia="Times New Roman" w:hAnsi="Courier New" w:cs="Courier New"/>
              <w:noProof/>
            </w:rPr>
          </w:pPr>
        </w:p>
        <w:p w14:paraId="694DFF66" w14:textId="7EBD9CB5" w:rsidR="000C48F3" w:rsidRPr="00C90D33" w:rsidRDefault="000C48F3" w:rsidP="000C48F3">
          <w:pPr>
            <w:spacing w:after="0"/>
            <w:rPr>
              <w:rFonts w:ascii="Courier New" w:eastAsia="Times New Roman" w:hAnsi="Courier New" w:cs="Courier New"/>
              <w:noProof/>
            </w:rPr>
          </w:pPr>
        </w:p>
        <w:p w14:paraId="704BDC4B" w14:textId="5AC5B3D8" w:rsidR="000C48F3" w:rsidRPr="00C90D33" w:rsidRDefault="000C48F3" w:rsidP="000C48F3">
          <w:pPr>
            <w:spacing w:after="0"/>
            <w:rPr>
              <w:rFonts w:ascii="Courier New" w:eastAsia="Times New Roman" w:hAnsi="Courier New" w:cs="Courier New"/>
              <w:noProof/>
            </w:rPr>
          </w:pPr>
        </w:p>
        <w:p w14:paraId="294F2D32" w14:textId="13C3D739" w:rsidR="000C48F3" w:rsidRPr="00C90D33" w:rsidRDefault="000C48F3" w:rsidP="000C48F3">
          <w:pPr>
            <w:spacing w:after="0"/>
            <w:rPr>
              <w:rFonts w:ascii="Courier New" w:eastAsia="Times New Roman" w:hAnsi="Courier New" w:cs="Courier New"/>
              <w:noProof/>
            </w:rPr>
          </w:pPr>
        </w:p>
        <w:p w14:paraId="5D85AC0E" w14:textId="4A23C359" w:rsidR="000C48F3" w:rsidRPr="00C90D33" w:rsidRDefault="000C3746" w:rsidP="000C48F3">
          <w:pPr>
            <w:spacing w:after="0"/>
            <w:rPr>
              <w:rFonts w:ascii="Courier New" w:eastAsia="Times New Roman" w:hAnsi="Courier New" w:cs="Courier New"/>
              <w:noProof/>
            </w:rPr>
          </w:pPr>
          <w:r>
            <w:rPr>
              <w:noProof/>
              <w:lang w:eastAsia="zh-CN"/>
            </w:rPr>
            <mc:AlternateContent>
              <mc:Choice Requires="wps">
                <w:drawing>
                  <wp:anchor distT="45720" distB="45720" distL="114300" distR="114300" simplePos="0" relativeHeight="251673600" behindDoc="0" locked="0" layoutInCell="1" allowOverlap="1" wp14:anchorId="338F83E1" wp14:editId="521235C5">
                    <wp:simplePos x="0" y="0"/>
                    <wp:positionH relativeFrom="margin">
                      <wp:align>center</wp:align>
                    </wp:positionH>
                    <wp:positionV relativeFrom="paragraph">
                      <wp:posOffset>268577</wp:posOffset>
                    </wp:positionV>
                    <wp:extent cx="6781800" cy="11334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133475"/>
                            </a:xfrm>
                            <a:prstGeom prst="rect">
                              <a:avLst/>
                            </a:prstGeom>
                            <a:noFill/>
                            <a:ln w="9525">
                              <a:noFill/>
                              <a:miter lim="800000"/>
                              <a:headEnd/>
                              <a:tailEnd/>
                            </a:ln>
                          </wps:spPr>
                          <wps:txbx>
                            <w:txbxContent>
                              <w:p w14:paraId="36E5CF95" w14:textId="58828A03" w:rsidR="00A374DD" w:rsidRPr="000F5E1F" w:rsidRDefault="00A374DD" w:rsidP="000F5E1F">
                                <w:pPr>
                                  <w:spacing w:after="0" w:line="240" w:lineRule="auto"/>
                                  <w:jc w:val="center"/>
                                  <w:rPr>
                                    <w:b/>
                                    <w:bCs/>
                                    <w:color w:val="000000" w:themeColor="text1"/>
                                    <w:sz w:val="16"/>
                                    <w:szCs w:val="16"/>
                                  </w:rPr>
                                </w:pPr>
                                <w:r w:rsidRPr="000F5E1F">
                                  <w:rPr>
                                    <w:rFonts w:ascii="Arial" w:hAnsi="Arial"/>
                                    <w:b/>
                                    <w:bCs/>
                                    <w:color w:val="000000" w:themeColor="text1"/>
                                    <w:sz w:val="72"/>
                                    <w:szCs w:val="72"/>
                                  </w:rPr>
                                  <w:t>Journal of Asia-Pacific and European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F83E1" id="_x0000_t202" coordsize="21600,21600" o:spt="202" path="m,l,21600r21600,l21600,xe">
                    <v:stroke joinstyle="miter"/>
                    <v:path gradientshapeok="t" o:connecttype="rect"/>
                  </v:shapetype>
                  <v:shape id="Text Box 2" o:spid="_x0000_s1026" type="#_x0000_t202" style="position:absolute;left:0;text-align:left;margin-left:0;margin-top:21.15pt;width:534pt;height:89.2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n7DQIAAPoDAAAOAAAAZHJzL2Uyb0RvYy54bWysU9tuGyEQfa/Uf0C81+t1fMvKOEqTpqqU&#10;XqSkH4BZ1osKDAXsXffrM7COu2rfqvKAGIY5M+fMsLnpjSZH6YMCy2g5mVIirYBa2T2j358f3q0p&#10;CZHbmmuwktGTDPRm+/bNpnOVnEELupaeIIgNVecYbWN0VVEE0UrDwwSctOhswBse0fT7ova8Q3Sj&#10;i9l0uiw68LXzIGQIeHs/OOk24zeNFPFr0wQZiWYUa4t593nfpb3Ybni199y1SpzL4P9QheHKYtIL&#10;1D2PnBy8+gvKKOEhQBMnAkwBTaOEzByQTTn9g81Ty53MXFCc4C4yhf8HK74cv3miakaXlFhusEXP&#10;so/kPfRkltTpXKjw0ZPDZ7HHa+xyZhrcI4gfgVi4a7ndy1vvoWslr7G6MkUWo9ABJySQXfcZakzD&#10;DxEyUN94k6RDMQiiY5dOl86kUgReLlfrcj1Fl0BfWV5dzVeLnINXr+HOh/hRgiHpwKjH1md4fnwM&#10;MZXDq9cnKZuFB6V1br+2pGP0ejFb5ICRx6iI06mVYRSz4xrmJbH8YOscHLnSwxkTaHumnZgOnGO/&#10;67O+FzV3UJ9QBw/DMOLnwUML/hclHQ4io+HngXtJif5kUcvrcj5Pk5uN+WI1Q8OPPbuxh1uBUIxG&#10;SobjXczTPlC+Rc0bldVIzRkqOZeMA5ZFOn+GNMFjO7/6/WW3LwAAAP//AwBQSwMEFAAGAAgAAAAh&#10;ALPkOHzcAAAACAEAAA8AAABkcnMvZG93bnJldi54bWxMj81OwzAQhO9IvIO1SNyoTShVCNlUCMQV&#10;RPmRuG3jbRIRr6PYbcLb457ocXZWM9+U69n16sBj6LwgXC8MKJba204ahI/356scVIgklnovjPDL&#10;AdbV+VlJhfWTvPFhExuVQiQUhNDGOBRah7plR2HhB5bk7fzoKCY5NtqONKVw1+vMmJV21ElqaGng&#10;x5brn83eIXy+7L6/lua1eXK3w+Rno8XdacTLi/nhHlTkOf4/wxE/oUOVmLZ+LzaoHiENiQjL7AbU&#10;0TWrPF22CFlmctBVqU8HVH8AAAD//wMAUEsBAi0AFAAGAAgAAAAhALaDOJL+AAAA4QEAABMAAAAA&#10;AAAAAAAAAAAAAAAAAFtDb250ZW50X1R5cGVzXS54bWxQSwECLQAUAAYACAAAACEAOP0h/9YAAACU&#10;AQAACwAAAAAAAAAAAAAAAAAvAQAAX3JlbHMvLnJlbHNQSwECLQAUAAYACAAAACEAoIhZ+w0CAAD6&#10;AwAADgAAAAAAAAAAAAAAAAAuAgAAZHJzL2Uyb0RvYy54bWxQSwECLQAUAAYACAAAACEAs+Q4fNwA&#10;AAAIAQAADwAAAAAAAAAAAAAAAABnBAAAZHJzL2Rvd25yZXYueG1sUEsFBgAAAAAEAAQA8wAAAHAF&#10;AAAAAA==&#10;" filled="f" stroked="f">
                    <v:textbox>
                      <w:txbxContent>
                        <w:p w14:paraId="36E5CF95" w14:textId="58828A03" w:rsidR="00A374DD" w:rsidRPr="000F5E1F" w:rsidRDefault="00A374DD" w:rsidP="000F5E1F">
                          <w:pPr>
                            <w:spacing w:after="0" w:line="240" w:lineRule="auto"/>
                            <w:jc w:val="center"/>
                            <w:rPr>
                              <w:b/>
                              <w:bCs/>
                              <w:color w:val="000000" w:themeColor="text1"/>
                              <w:sz w:val="16"/>
                              <w:szCs w:val="16"/>
                            </w:rPr>
                          </w:pPr>
                          <w:r w:rsidRPr="000F5E1F">
                            <w:rPr>
                              <w:rFonts w:ascii="Arial" w:hAnsi="Arial"/>
                              <w:b/>
                              <w:bCs/>
                              <w:color w:val="000000" w:themeColor="text1"/>
                              <w:sz w:val="72"/>
                              <w:szCs w:val="72"/>
                            </w:rPr>
                            <w:t>Journal of Asia-Pacific and European Business</w:t>
                          </w:r>
                        </w:p>
                      </w:txbxContent>
                    </v:textbox>
                    <w10:wrap type="square" anchorx="margin"/>
                  </v:shape>
                </w:pict>
              </mc:Fallback>
            </mc:AlternateContent>
          </w:r>
        </w:p>
        <w:p w14:paraId="6C268D91" w14:textId="258BA3A9" w:rsidR="000C48F3" w:rsidRPr="00C90D33" w:rsidRDefault="000C48F3" w:rsidP="000C48F3">
          <w:pPr>
            <w:spacing w:after="0"/>
            <w:rPr>
              <w:rFonts w:ascii="Courier New" w:eastAsia="Times New Roman" w:hAnsi="Courier New" w:cs="Courier New"/>
              <w:noProof/>
            </w:rPr>
          </w:pPr>
        </w:p>
        <w:p w14:paraId="1E11F6E1" w14:textId="5134D526" w:rsidR="000C48F3" w:rsidRPr="000F5E1F" w:rsidRDefault="000C3746" w:rsidP="000F5E1F">
          <w:pPr>
            <w:tabs>
              <w:tab w:val="left" w:pos="720"/>
              <w:tab w:val="left" w:pos="8025"/>
            </w:tabs>
          </w:pPr>
          <w:r>
            <w:rPr>
              <w:noProof/>
              <w:lang w:eastAsia="zh-CN"/>
            </w:rPr>
            <w:drawing>
              <wp:anchor distT="0" distB="0" distL="114300" distR="114300" simplePos="0" relativeHeight="251681792" behindDoc="0" locked="0" layoutInCell="1" allowOverlap="1" wp14:anchorId="59421EB6" wp14:editId="5BA803A1">
                <wp:simplePos x="0" y="0"/>
                <wp:positionH relativeFrom="margin">
                  <wp:posOffset>4347956</wp:posOffset>
                </wp:positionH>
                <wp:positionV relativeFrom="paragraph">
                  <wp:posOffset>243260</wp:posOffset>
                </wp:positionV>
                <wp:extent cx="1907540" cy="1907540"/>
                <wp:effectExtent l="0" t="0" r="0" b="0"/>
                <wp:wrapNone/>
                <wp:docPr id="18" name="Picture 18" descr="https://jhkpress.com/public/journals/2/journalThumbnail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jhkpress.com/public/journals/2/journalThumbnail_en_U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7540"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E1F">
            <w:rPr>
              <w:rFonts w:ascii="Courier New" w:eastAsia="Times New Roman" w:hAnsi="Courier New" w:cs="Courier New"/>
              <w:noProof/>
            </w:rPr>
            <w:tab/>
          </w:r>
          <w:r w:rsidR="000F5E1F">
            <w:rPr>
              <w:rFonts w:ascii="Courier New" w:eastAsia="Times New Roman" w:hAnsi="Courier New" w:cs="Courier New"/>
              <w:noProof/>
            </w:rPr>
            <w:tab/>
          </w:r>
          <w:r w:rsidR="000F5E1F">
            <w:rPr>
              <w:noProof/>
              <w:lang w:eastAsia="zh-CN"/>
            </w:rPr>
            <w:drawing>
              <wp:inline distT="0" distB="0" distL="0" distR="0" wp14:anchorId="495C55BF" wp14:editId="2E01706A">
                <wp:extent cx="1905000" cy="1905000"/>
                <wp:effectExtent l="0" t="0" r="0" b="0"/>
                <wp:docPr id="12" name="Picture 12" descr="https://jhkpress.com/public/journals/2/journalThumbnail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jhkpress.com/public/journals/2/journalThumbnail_en_U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238CB50" w14:textId="613BBE79" w:rsidR="000C48F3" w:rsidRPr="00C90D33" w:rsidRDefault="000F5E1F" w:rsidP="000F5E1F">
          <w:pPr>
            <w:tabs>
              <w:tab w:val="left" w:pos="7935"/>
            </w:tabs>
            <w:spacing w:after="0"/>
            <w:rPr>
              <w:rFonts w:ascii="Courier New" w:eastAsia="Times New Roman" w:hAnsi="Courier New" w:cs="Courier New"/>
              <w:noProof/>
            </w:rPr>
          </w:pPr>
          <w:r>
            <w:rPr>
              <w:rFonts w:ascii="Courier New" w:eastAsia="Times New Roman" w:hAnsi="Courier New" w:cs="Courier New"/>
              <w:noProof/>
            </w:rPr>
            <w:tab/>
          </w:r>
        </w:p>
        <w:p w14:paraId="47DC9108" w14:textId="1541C726" w:rsidR="000C48F3" w:rsidRPr="00C90D33" w:rsidRDefault="000C48F3" w:rsidP="000C48F3">
          <w:pPr>
            <w:spacing w:after="0"/>
            <w:rPr>
              <w:rFonts w:ascii="Courier New" w:eastAsia="Times New Roman" w:hAnsi="Courier New" w:cs="Courier New"/>
              <w:noProof/>
            </w:rPr>
          </w:pPr>
        </w:p>
        <w:p w14:paraId="73B4B8FE" w14:textId="290809D0" w:rsidR="000C48F3" w:rsidRPr="00C90D33" w:rsidRDefault="000C48F3" w:rsidP="000C48F3">
          <w:pPr>
            <w:spacing w:after="0"/>
            <w:rPr>
              <w:rFonts w:ascii="Courier New" w:eastAsia="Times New Roman" w:hAnsi="Courier New" w:cs="Courier New"/>
              <w:noProof/>
            </w:rPr>
          </w:pPr>
        </w:p>
        <w:p w14:paraId="7729E759" w14:textId="01BFD261" w:rsidR="000C48F3" w:rsidRPr="00C90D33" w:rsidRDefault="000C48F3" w:rsidP="000C48F3">
          <w:pPr>
            <w:spacing w:after="0"/>
            <w:rPr>
              <w:rFonts w:ascii="Courier New" w:eastAsia="Times New Roman" w:hAnsi="Courier New" w:cs="Courier New"/>
              <w:noProof/>
            </w:rPr>
          </w:pPr>
        </w:p>
        <w:p w14:paraId="1D9D43EF" w14:textId="68764C3D" w:rsidR="000C48F3" w:rsidRPr="00C90D33" w:rsidRDefault="000C3746" w:rsidP="000C48F3">
          <w:pPr>
            <w:spacing w:after="0"/>
            <w:rPr>
              <w:rFonts w:ascii="Courier New" w:eastAsia="Times New Roman" w:hAnsi="Courier New" w:cs="Courier New"/>
              <w:noProof/>
            </w:rPr>
          </w:pPr>
          <w:r>
            <w:rPr>
              <w:noProof/>
              <w:lang w:eastAsia="zh-CN"/>
            </w:rPr>
            <mc:AlternateContent>
              <mc:Choice Requires="wps">
                <w:drawing>
                  <wp:anchor distT="45720" distB="45720" distL="114300" distR="114300" simplePos="0" relativeHeight="251674624" behindDoc="0" locked="0" layoutInCell="1" allowOverlap="1" wp14:anchorId="7D12934E" wp14:editId="279A2EFF">
                    <wp:simplePos x="0" y="0"/>
                    <wp:positionH relativeFrom="margin">
                      <wp:align>left</wp:align>
                    </wp:positionH>
                    <wp:positionV relativeFrom="paragraph">
                      <wp:posOffset>11236</wp:posOffset>
                    </wp:positionV>
                    <wp:extent cx="2371725" cy="11239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23950"/>
                            </a:xfrm>
                            <a:prstGeom prst="rect">
                              <a:avLst/>
                            </a:prstGeom>
                            <a:noFill/>
                            <a:ln w="9525">
                              <a:noFill/>
                              <a:miter lim="800000"/>
                              <a:headEnd/>
                              <a:tailEnd/>
                            </a:ln>
                          </wps:spPr>
                          <wps:txbx>
                            <w:txbxContent>
                              <w:p w14:paraId="5E62AA70" w14:textId="2C64B66B" w:rsidR="00A374DD" w:rsidRPr="00EF12F2" w:rsidRDefault="00A374DD" w:rsidP="00E81A28">
                                <w:pPr>
                                  <w:spacing w:line="240" w:lineRule="auto"/>
                                  <w:rPr>
                                    <w:rFonts w:ascii="Arial" w:hAnsi="Arial"/>
                                    <w:color w:val="000000" w:themeColor="text1"/>
                                    <w:sz w:val="30"/>
                                    <w:szCs w:val="30"/>
                                  </w:rPr>
                                </w:pPr>
                                <w:r w:rsidRPr="00EF12F2">
                                  <w:rPr>
                                    <w:rFonts w:ascii="Arial" w:hAnsi="Arial"/>
                                    <w:color w:val="000000" w:themeColor="text1"/>
                                    <w:sz w:val="30"/>
                                    <w:szCs w:val="30"/>
                                  </w:rPr>
                                  <w:t xml:space="preserve">Vol. </w:t>
                                </w:r>
                                <w:r>
                                  <w:rPr>
                                    <w:rFonts w:ascii="Arial" w:hAnsi="Arial"/>
                                    <w:color w:val="000000" w:themeColor="text1"/>
                                    <w:sz w:val="30"/>
                                    <w:szCs w:val="30"/>
                                  </w:rPr>
                                  <w:t>4</w:t>
                                </w:r>
                                <w:r w:rsidRPr="00EF12F2">
                                  <w:rPr>
                                    <w:rFonts w:ascii="Arial" w:hAnsi="Arial"/>
                                    <w:color w:val="000000" w:themeColor="text1"/>
                                    <w:sz w:val="30"/>
                                    <w:szCs w:val="30"/>
                                  </w:rPr>
                                  <w:t xml:space="preserve"> No. 01 (202</w:t>
                                </w:r>
                                <w:r>
                                  <w:rPr>
                                    <w:rFonts w:ascii="Arial" w:hAnsi="Arial"/>
                                    <w:color w:val="000000" w:themeColor="text1"/>
                                    <w:sz w:val="30"/>
                                    <w:szCs w:val="30"/>
                                  </w:rPr>
                                  <w:t>4</w:t>
                                </w:r>
                                <w:r w:rsidRPr="00EF12F2">
                                  <w:rPr>
                                    <w:rFonts w:ascii="Arial" w:hAnsi="Arial"/>
                                    <w:color w:val="000000" w:themeColor="text1"/>
                                    <w:sz w:val="30"/>
                                    <w:szCs w:val="30"/>
                                  </w:rPr>
                                  <w:t>)</w:t>
                                </w:r>
                              </w:p>
                              <w:p w14:paraId="203EFEA9" w14:textId="008126DA" w:rsidR="00A374DD" w:rsidRPr="00EF12F2" w:rsidRDefault="00A374DD"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Online ISSN 2769-4925</w:t>
                                </w:r>
                              </w:p>
                              <w:p w14:paraId="1D04FC5C" w14:textId="4D7DE601" w:rsidR="00A374DD" w:rsidRPr="00EF12F2" w:rsidRDefault="00A374DD"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Print ISSN 2834-0507</w:t>
                                </w:r>
                              </w:p>
                              <w:p w14:paraId="52AC74FC" w14:textId="4871A50B" w:rsidR="00A374DD" w:rsidRPr="00EF12F2" w:rsidRDefault="00A374DD"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JHK Press, USA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2934E" id="Text Box 4" o:spid="_x0000_s1027" type="#_x0000_t202" style="position:absolute;left:0;text-align:left;margin-left:0;margin-top:.9pt;width:186.75pt;height:88.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tcDgIAAPoDAAAOAAAAZHJzL2Uyb0RvYy54bWysU9tuGyEQfa/Uf0C81+td2028Mo7SpKkq&#10;pRcp6QdglvWiAkMBe9f9+gys7VrpW1UeEMMwZ+acGVY3g9FkL31QYBktJ1NKpBXQKLtl9Mfzw7tr&#10;SkLktuEarGT0IAO9Wb99s+pdLSvoQDfSEwSxoe4do12Mri6KIDppeJiAkxadLXjDI5p+WzSe94hu&#10;dFFNp++LHnzjPAgZAt7ej066zvhtK0X81rZBRqIZxdpi3n3eN2kv1itebz13nRLHMvg/VGG4spj0&#10;DHXPIyc7r/6CMkp4CNDGiQBTQNsqITMHZFNOX7F56riTmQuKE9xZpvD/YMXX/XdPVMPonBLLDbbo&#10;WQ6RfICBzJM6vQs1Pnpy+CwOeI1dzkyDewTxMxALdx23W3nrPfSd5A1WV6bI4iJ0xAkJZNN/gQbT&#10;8F2EDDS03iTpUAyC6Nilw7kzqRSBl9XsqryqFpQI9JVlNVsucu8KXp/CnQ/xkwRD0oFRj63P8Hz/&#10;GGIqh9enJymbhQeldW6/tqRndLlA/FceoyJOp1aG0etpWuO8JJYfbZODI1d6PGMCbY+0E9ORcxw2&#10;Q9Z3dlJzA80BdfAwDiN+Hjx04H9T0uMgMhp+7biXlOjPFrVclvN5mtxszBdXFRr+0rO59HArEIrR&#10;SMl4vIt52kdit6h5q7IaqTljJceSccCySMfPkCb40s6v/nzZ9QsAAAD//wMAUEsDBBQABgAIAAAA&#10;IQA9l06w2gAAAAYBAAAPAAAAZHJzL2Rvd25yZXYueG1sTI/BTsMwEETvSPyDtUjcqA2lNIQ4FQJx&#10;BbXQSty28TaJiNdR7Dbh71lOcJyd1cybYjX5Tp1oiG1gC9czA4q4Cq7l2sLH+8tVBiomZIddYLLw&#10;TRFW5flZgbkLI6/ptEm1khCOOVpoUupzrWPVkMc4Cz2xeIcweEwih1q7AUcJ952+MeZOe2xZGhrs&#10;6amh6mtz9Ba2r4fP3a15q5/9oh/DZDT7e23t5cX0+AAq0ZT+nuEXX9ChFKZ9OLKLqrMgQ5JcBV/M&#10;+XK+ALUXvcwy0GWh/+OXPwAAAP//AwBQSwECLQAUAAYACAAAACEAtoM4kv4AAADhAQAAEwAAAAAA&#10;AAAAAAAAAAAAAAAAW0NvbnRlbnRfVHlwZXNdLnhtbFBLAQItABQABgAIAAAAIQA4/SH/1gAAAJQB&#10;AAALAAAAAAAAAAAAAAAAAC8BAABfcmVscy8ucmVsc1BLAQItABQABgAIAAAAIQAy2vtcDgIAAPoD&#10;AAAOAAAAAAAAAAAAAAAAAC4CAABkcnMvZTJvRG9jLnhtbFBLAQItABQABgAIAAAAIQA9l06w2gAA&#10;AAYBAAAPAAAAAAAAAAAAAAAAAGgEAABkcnMvZG93bnJldi54bWxQSwUGAAAAAAQABADzAAAAbwUA&#10;AAAA&#10;" filled="f" stroked="f">
                    <v:textbox>
                      <w:txbxContent>
                        <w:p w14:paraId="5E62AA70" w14:textId="2C64B66B" w:rsidR="00A374DD" w:rsidRPr="00EF12F2" w:rsidRDefault="00A374DD" w:rsidP="00E81A28">
                          <w:pPr>
                            <w:spacing w:line="240" w:lineRule="auto"/>
                            <w:rPr>
                              <w:rFonts w:ascii="Arial" w:hAnsi="Arial"/>
                              <w:color w:val="000000" w:themeColor="text1"/>
                              <w:sz w:val="30"/>
                              <w:szCs w:val="30"/>
                            </w:rPr>
                          </w:pPr>
                          <w:r w:rsidRPr="00EF12F2">
                            <w:rPr>
                              <w:rFonts w:ascii="Arial" w:hAnsi="Arial"/>
                              <w:color w:val="000000" w:themeColor="text1"/>
                              <w:sz w:val="30"/>
                              <w:szCs w:val="30"/>
                            </w:rPr>
                            <w:t xml:space="preserve">Vol. </w:t>
                          </w:r>
                          <w:r>
                            <w:rPr>
                              <w:rFonts w:ascii="Arial" w:hAnsi="Arial"/>
                              <w:color w:val="000000" w:themeColor="text1"/>
                              <w:sz w:val="30"/>
                              <w:szCs w:val="30"/>
                            </w:rPr>
                            <w:t>4</w:t>
                          </w:r>
                          <w:r w:rsidRPr="00EF12F2">
                            <w:rPr>
                              <w:rFonts w:ascii="Arial" w:hAnsi="Arial"/>
                              <w:color w:val="000000" w:themeColor="text1"/>
                              <w:sz w:val="30"/>
                              <w:szCs w:val="30"/>
                            </w:rPr>
                            <w:t xml:space="preserve"> No. 01 (202</w:t>
                          </w:r>
                          <w:r>
                            <w:rPr>
                              <w:rFonts w:ascii="Arial" w:hAnsi="Arial"/>
                              <w:color w:val="000000" w:themeColor="text1"/>
                              <w:sz w:val="30"/>
                              <w:szCs w:val="30"/>
                            </w:rPr>
                            <w:t>4</w:t>
                          </w:r>
                          <w:r w:rsidRPr="00EF12F2">
                            <w:rPr>
                              <w:rFonts w:ascii="Arial" w:hAnsi="Arial"/>
                              <w:color w:val="000000" w:themeColor="text1"/>
                              <w:sz w:val="30"/>
                              <w:szCs w:val="30"/>
                            </w:rPr>
                            <w:t>)</w:t>
                          </w:r>
                        </w:p>
                        <w:p w14:paraId="203EFEA9" w14:textId="008126DA" w:rsidR="00A374DD" w:rsidRPr="00EF12F2" w:rsidRDefault="00A374DD"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Online ISSN 2769-4925</w:t>
                          </w:r>
                        </w:p>
                        <w:p w14:paraId="1D04FC5C" w14:textId="4D7DE601" w:rsidR="00A374DD" w:rsidRPr="00EF12F2" w:rsidRDefault="00A374DD"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Print ISSN 2834-0507</w:t>
                          </w:r>
                        </w:p>
                        <w:p w14:paraId="52AC74FC" w14:textId="4871A50B" w:rsidR="00A374DD" w:rsidRPr="00EF12F2" w:rsidRDefault="00A374DD"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JHK Press, USA</w:t>
                          </w:r>
                        </w:p>
                      </w:txbxContent>
                    </v:textbox>
                    <w10:wrap type="square" anchorx="margin"/>
                  </v:shape>
                </w:pict>
              </mc:Fallback>
            </mc:AlternateContent>
          </w:r>
        </w:p>
        <w:p w14:paraId="3543F261" w14:textId="21E7F813" w:rsidR="000C48F3" w:rsidRPr="00C90D33" w:rsidRDefault="000C48F3" w:rsidP="000C48F3">
          <w:pPr>
            <w:spacing w:after="0"/>
            <w:rPr>
              <w:rFonts w:ascii="Courier New" w:eastAsia="Times New Roman" w:hAnsi="Courier New" w:cs="Courier New"/>
              <w:noProof/>
            </w:rPr>
          </w:pPr>
        </w:p>
        <w:p w14:paraId="0AB642D1" w14:textId="21B29E0B" w:rsidR="000C48F3" w:rsidRPr="00C90D33" w:rsidRDefault="000C48F3" w:rsidP="000C48F3">
          <w:pPr>
            <w:spacing w:after="0"/>
            <w:rPr>
              <w:rFonts w:ascii="Courier New" w:eastAsia="Times New Roman" w:hAnsi="Courier New" w:cs="Courier New"/>
              <w:noProof/>
            </w:rPr>
          </w:pPr>
        </w:p>
        <w:p w14:paraId="0D2DFBA9" w14:textId="1F45DAAA" w:rsidR="000C48F3" w:rsidRPr="00C90D33" w:rsidRDefault="000C48F3" w:rsidP="000C48F3">
          <w:pPr>
            <w:spacing w:after="0"/>
            <w:rPr>
              <w:rFonts w:ascii="Courier New" w:eastAsia="Times New Roman" w:hAnsi="Courier New" w:cs="Courier New"/>
              <w:noProof/>
            </w:rPr>
          </w:pPr>
        </w:p>
        <w:p w14:paraId="381C2A8F" w14:textId="76C8FEC5" w:rsidR="000C48F3" w:rsidRPr="00C90D33" w:rsidRDefault="000C48F3" w:rsidP="000C48F3">
          <w:pPr>
            <w:spacing w:after="0"/>
            <w:rPr>
              <w:rFonts w:ascii="Courier New" w:eastAsia="Times New Roman" w:hAnsi="Courier New" w:cs="Courier New"/>
              <w:noProof/>
            </w:rPr>
          </w:pPr>
        </w:p>
        <w:p w14:paraId="2B997137" w14:textId="18083975" w:rsidR="000C48F3" w:rsidRPr="00C90D33" w:rsidRDefault="000C3746" w:rsidP="000C48F3">
          <w:pPr>
            <w:spacing w:after="0"/>
            <w:rPr>
              <w:rFonts w:ascii="Courier New" w:eastAsia="Times New Roman" w:hAnsi="Courier New" w:cs="Courier New"/>
              <w:noProof/>
            </w:rPr>
          </w:pPr>
          <w:r w:rsidRPr="00840460">
            <w:rPr>
              <w:rFonts w:eastAsia="Times New Roman" w:cs="Times New Roman"/>
              <w:noProof/>
              <w:color w:val="000000"/>
              <w:szCs w:val="22"/>
              <w:lang w:eastAsia="zh-CN"/>
            </w:rPr>
            <w:drawing>
              <wp:anchor distT="0" distB="0" distL="114300" distR="114300" simplePos="0" relativeHeight="251680768" behindDoc="0" locked="0" layoutInCell="1" allowOverlap="1" wp14:anchorId="00AE178D" wp14:editId="62B95C74">
                <wp:simplePos x="0" y="0"/>
                <wp:positionH relativeFrom="margin">
                  <wp:posOffset>4931796</wp:posOffset>
                </wp:positionH>
                <wp:positionV relativeFrom="paragraph">
                  <wp:posOffset>7095</wp:posOffset>
                </wp:positionV>
                <wp:extent cx="674564" cy="241051"/>
                <wp:effectExtent l="0" t="0" r="0" b="6985"/>
                <wp:wrapNone/>
                <wp:docPr id="16" name="Picture 16"/>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4564" cy="241051"/>
                        </a:xfrm>
                        <a:prstGeom prst="rect">
                          <a:avLst/>
                        </a:prstGeom>
                      </pic:spPr>
                    </pic:pic>
                  </a:graphicData>
                </a:graphic>
              </wp:anchor>
            </w:drawing>
          </w:r>
        </w:p>
        <w:p w14:paraId="38990679" w14:textId="62405CBC" w:rsidR="000C48F3" w:rsidRPr="00C90D33" w:rsidRDefault="000C48F3" w:rsidP="000C48F3">
          <w:pPr>
            <w:spacing w:after="0"/>
            <w:rPr>
              <w:rFonts w:ascii="Courier New" w:eastAsia="Times New Roman" w:hAnsi="Courier New" w:cs="Courier New"/>
              <w:noProof/>
            </w:rPr>
          </w:pPr>
        </w:p>
        <w:p w14:paraId="619A3256" w14:textId="10EDBBE8" w:rsidR="000C48F3" w:rsidRPr="00C90D33" w:rsidRDefault="000C48F3" w:rsidP="000C48F3">
          <w:pPr>
            <w:spacing w:after="0"/>
            <w:rPr>
              <w:rFonts w:ascii="Courier New" w:eastAsia="Times New Roman" w:hAnsi="Courier New" w:cs="Courier New"/>
              <w:noProof/>
            </w:rPr>
          </w:pPr>
        </w:p>
        <w:p w14:paraId="7389FA09" w14:textId="66EE09A4" w:rsidR="000C48F3" w:rsidRPr="00C90D33" w:rsidRDefault="000C48F3" w:rsidP="000C48F3">
          <w:pPr>
            <w:spacing w:after="0"/>
            <w:rPr>
              <w:rFonts w:ascii="Courier New" w:eastAsia="Times New Roman" w:hAnsi="Courier New" w:cs="Courier New"/>
              <w:noProof/>
            </w:rPr>
          </w:pPr>
        </w:p>
        <w:p w14:paraId="0F4A2196" w14:textId="7E69C921" w:rsidR="000C48F3" w:rsidRPr="00C90D33" w:rsidRDefault="000C48F3" w:rsidP="000C48F3">
          <w:pPr>
            <w:spacing w:after="0"/>
            <w:rPr>
              <w:rFonts w:ascii="Courier New" w:eastAsia="Times New Roman" w:hAnsi="Courier New" w:cs="Courier New"/>
              <w:noProof/>
            </w:rPr>
          </w:pPr>
        </w:p>
        <w:p w14:paraId="29F723C7" w14:textId="3C26C9F2" w:rsidR="000C48F3" w:rsidRPr="00C90D33" w:rsidRDefault="000C48F3" w:rsidP="000C48F3">
          <w:pPr>
            <w:spacing w:after="0"/>
            <w:rPr>
              <w:rFonts w:ascii="Courier New" w:eastAsia="Times New Roman" w:hAnsi="Courier New" w:cs="Courier New"/>
              <w:noProof/>
            </w:rPr>
          </w:pPr>
        </w:p>
        <w:p w14:paraId="09244A2F" w14:textId="7CF57A51" w:rsidR="000C48F3" w:rsidRPr="00C90D33" w:rsidRDefault="000C48F3" w:rsidP="000C48F3">
          <w:pPr>
            <w:spacing w:after="0"/>
            <w:rPr>
              <w:rFonts w:ascii="Courier New" w:eastAsia="Times New Roman" w:hAnsi="Courier New" w:cs="Courier New"/>
              <w:noProof/>
            </w:rPr>
          </w:pPr>
        </w:p>
        <w:p w14:paraId="503EAC17" w14:textId="7A35EF2C" w:rsidR="000C48F3" w:rsidRPr="00C90D33" w:rsidRDefault="000C48F3" w:rsidP="000C48F3">
          <w:pPr>
            <w:spacing w:after="0"/>
            <w:rPr>
              <w:rFonts w:ascii="Courier New" w:eastAsia="Times New Roman" w:hAnsi="Courier New" w:cs="Courier New"/>
              <w:noProof/>
            </w:rPr>
          </w:pPr>
        </w:p>
        <w:p w14:paraId="0F5CBEFB" w14:textId="11922507" w:rsidR="000C48F3" w:rsidRPr="00C90D33" w:rsidRDefault="000C48F3" w:rsidP="000C48F3">
          <w:pPr>
            <w:spacing w:after="0"/>
            <w:rPr>
              <w:rFonts w:ascii="Courier New" w:eastAsia="Times New Roman" w:hAnsi="Courier New" w:cs="Courier New"/>
              <w:noProof/>
            </w:rPr>
          </w:pPr>
        </w:p>
        <w:p w14:paraId="741767BD" w14:textId="25925F4F" w:rsidR="000C48F3" w:rsidRPr="00C90D33" w:rsidRDefault="000C48F3" w:rsidP="000C48F3">
          <w:pPr>
            <w:spacing w:after="0"/>
            <w:rPr>
              <w:rFonts w:ascii="Courier New" w:eastAsia="Times New Roman" w:hAnsi="Courier New" w:cs="Courier New"/>
              <w:noProof/>
            </w:rPr>
          </w:pPr>
        </w:p>
        <w:p w14:paraId="40F3C595" w14:textId="245D9E18" w:rsidR="000C48F3" w:rsidRPr="00C90D33" w:rsidRDefault="000C48F3" w:rsidP="000C48F3">
          <w:pPr>
            <w:spacing w:after="0"/>
            <w:rPr>
              <w:rFonts w:ascii="Courier New" w:eastAsia="Times New Roman" w:hAnsi="Courier New" w:cs="Courier New"/>
              <w:noProof/>
            </w:rPr>
          </w:pPr>
        </w:p>
        <w:p w14:paraId="62EFABC9" w14:textId="41D64A5E" w:rsidR="000C48F3" w:rsidRPr="00C90D33" w:rsidRDefault="000C48F3" w:rsidP="000C48F3">
          <w:pPr>
            <w:spacing w:after="0"/>
            <w:rPr>
              <w:rFonts w:ascii="Courier New" w:eastAsia="Times New Roman" w:hAnsi="Courier New" w:cs="Courier New"/>
              <w:noProof/>
            </w:rPr>
          </w:pPr>
        </w:p>
        <w:p w14:paraId="1F9E22E0" w14:textId="312DF085" w:rsidR="000C48F3" w:rsidRPr="00C90D33" w:rsidRDefault="000C48F3" w:rsidP="000C48F3">
          <w:pPr>
            <w:spacing w:after="0"/>
            <w:rPr>
              <w:rFonts w:ascii="Courier New" w:eastAsia="Times New Roman" w:hAnsi="Courier New" w:cs="Courier New"/>
              <w:noProof/>
            </w:rPr>
          </w:pPr>
        </w:p>
        <w:p w14:paraId="10ACB196" w14:textId="5597E40C" w:rsidR="000C48F3" w:rsidRPr="00C90D33" w:rsidRDefault="000C48F3" w:rsidP="000C48F3">
          <w:pPr>
            <w:spacing w:after="0"/>
            <w:rPr>
              <w:rFonts w:ascii="Courier New" w:eastAsia="Times New Roman" w:hAnsi="Courier New" w:cs="Courier New"/>
              <w:noProof/>
            </w:rPr>
          </w:pPr>
        </w:p>
        <w:p w14:paraId="4C258289" w14:textId="3F147361" w:rsidR="000C48F3" w:rsidRPr="00C90D33" w:rsidRDefault="00746114" w:rsidP="000C48F3">
          <w:pPr>
            <w:spacing w:after="0"/>
            <w:rPr>
              <w:rFonts w:ascii="Courier New" w:eastAsia="Times New Roman" w:hAnsi="Courier New" w:cs="Courier New"/>
              <w:noProof/>
            </w:rPr>
          </w:pPr>
          <w:r>
            <w:rPr>
              <w:rFonts w:ascii="Courier New" w:eastAsia="Times New Roman" w:hAnsi="Courier New" w:cs="Courier New"/>
              <w:noProof/>
              <w:lang w:eastAsia="zh-CN"/>
            </w:rPr>
            <w:drawing>
              <wp:anchor distT="0" distB="0" distL="114300" distR="114300" simplePos="0" relativeHeight="251702272" behindDoc="0" locked="0" layoutInCell="1" allowOverlap="1" wp14:anchorId="2585B1C4" wp14:editId="213B94DF">
                <wp:simplePos x="0" y="0"/>
                <wp:positionH relativeFrom="page">
                  <wp:align>left</wp:align>
                </wp:positionH>
                <wp:positionV relativeFrom="page">
                  <wp:posOffset>7015655</wp:posOffset>
                </wp:positionV>
                <wp:extent cx="7571214" cy="3672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design-chicago-skyline-silhouette_23-2150465159.png"/>
                        <pic:cNvPicPr/>
                      </pic:nvPicPr>
                      <pic:blipFill>
                        <a:blip r:embed="rId11">
                          <a:extLst>
                            <a:ext uri="{28A0092B-C50C-407E-A947-70E740481C1C}">
                              <a14:useLocalDpi xmlns:a14="http://schemas.microsoft.com/office/drawing/2010/main" val="0"/>
                            </a:ext>
                          </a:extLst>
                        </a:blip>
                        <a:stretch>
                          <a:fillRect/>
                        </a:stretch>
                      </pic:blipFill>
                      <pic:spPr>
                        <a:xfrm>
                          <a:off x="0" y="0"/>
                          <a:ext cx="7571214" cy="3672840"/>
                        </a:xfrm>
                        <a:prstGeom prst="rect">
                          <a:avLst/>
                        </a:prstGeom>
                      </pic:spPr>
                    </pic:pic>
                  </a:graphicData>
                </a:graphic>
                <wp14:sizeRelH relativeFrom="margin">
                  <wp14:pctWidth>0</wp14:pctWidth>
                </wp14:sizeRelH>
                <wp14:sizeRelV relativeFrom="margin">
                  <wp14:pctHeight>0</wp14:pctHeight>
                </wp14:sizeRelV>
              </wp:anchor>
            </w:drawing>
          </w:r>
        </w:p>
        <w:p w14:paraId="560DA0B4" w14:textId="1AE43290" w:rsidR="000C48F3" w:rsidRPr="00C90D33" w:rsidRDefault="000C48F3" w:rsidP="000C48F3">
          <w:pPr>
            <w:spacing w:after="0"/>
            <w:rPr>
              <w:rFonts w:ascii="Courier New" w:eastAsia="Times New Roman" w:hAnsi="Courier New" w:cs="Courier New"/>
              <w:noProof/>
            </w:rPr>
          </w:pPr>
        </w:p>
        <w:p w14:paraId="63DAF88C" w14:textId="07E67FC8" w:rsidR="000C48F3" w:rsidRPr="00C90D33" w:rsidRDefault="000C48F3" w:rsidP="000C48F3">
          <w:pPr>
            <w:spacing w:after="0"/>
            <w:rPr>
              <w:rFonts w:ascii="Courier New" w:eastAsia="Times New Roman" w:hAnsi="Courier New" w:cs="Courier New"/>
              <w:noProof/>
            </w:rPr>
          </w:pPr>
        </w:p>
        <w:p w14:paraId="627E06EC" w14:textId="701C4D25" w:rsidR="000C48F3" w:rsidRPr="00C90D33" w:rsidRDefault="000C48F3" w:rsidP="000C48F3">
          <w:pPr>
            <w:spacing w:after="0"/>
            <w:rPr>
              <w:rFonts w:ascii="Courier New" w:eastAsia="Times New Roman" w:hAnsi="Courier New" w:cs="Courier New"/>
              <w:noProof/>
            </w:rPr>
          </w:pPr>
        </w:p>
        <w:p w14:paraId="17DC7370" w14:textId="5C966727" w:rsidR="000C48F3" w:rsidRPr="00C90D33" w:rsidRDefault="000C48F3" w:rsidP="000C48F3">
          <w:pPr>
            <w:spacing w:after="0"/>
            <w:rPr>
              <w:rFonts w:ascii="Courier New" w:eastAsia="Times New Roman" w:hAnsi="Courier New" w:cs="Courier New"/>
              <w:noProof/>
            </w:rPr>
          </w:pPr>
        </w:p>
        <w:p w14:paraId="7F455225" w14:textId="58C85666" w:rsidR="000C48F3" w:rsidRPr="00C90D33" w:rsidRDefault="000C48F3" w:rsidP="000C48F3">
          <w:pPr>
            <w:spacing w:after="0"/>
            <w:rPr>
              <w:rFonts w:ascii="Courier New" w:eastAsia="Times New Roman" w:hAnsi="Courier New" w:cs="Courier New"/>
              <w:noProof/>
            </w:rPr>
          </w:pPr>
        </w:p>
        <w:p w14:paraId="216D5A11" w14:textId="12D68010" w:rsidR="000C48F3" w:rsidRPr="00C90D33" w:rsidRDefault="000C48F3" w:rsidP="000C48F3">
          <w:pPr>
            <w:spacing w:after="0"/>
            <w:rPr>
              <w:rFonts w:ascii="Courier New" w:eastAsia="Times New Roman" w:hAnsi="Courier New" w:cs="Courier New"/>
              <w:noProof/>
            </w:rPr>
          </w:pPr>
        </w:p>
        <w:p w14:paraId="7B250521" w14:textId="427E5AFF" w:rsidR="000C48F3" w:rsidRPr="00C90D33" w:rsidRDefault="000C48F3" w:rsidP="000C48F3">
          <w:pPr>
            <w:spacing w:after="0"/>
            <w:rPr>
              <w:rFonts w:ascii="Courier New" w:eastAsia="Times New Roman" w:hAnsi="Courier New" w:cs="Courier New"/>
              <w:noProof/>
            </w:rPr>
          </w:pPr>
        </w:p>
        <w:p w14:paraId="5642C3B7" w14:textId="77777777" w:rsidR="000C48F3" w:rsidRPr="00C90D33" w:rsidRDefault="00912EB0" w:rsidP="000C48F3">
          <w:pPr>
            <w:spacing w:after="0"/>
            <w:rPr>
              <w:rFonts w:ascii="Courier New" w:eastAsia="Times New Roman" w:hAnsi="Courier New" w:cs="Courier New"/>
              <w:noProof/>
            </w:rPr>
          </w:pPr>
        </w:p>
      </w:sdtContent>
    </w:sdt>
    <w:p w14:paraId="5A5B1FB7" w14:textId="77777777" w:rsidR="000C48F3" w:rsidRPr="00C90D33" w:rsidRDefault="000C48F3" w:rsidP="000C48F3">
      <w:pPr>
        <w:spacing w:after="0"/>
        <w:rPr>
          <w:b/>
          <w:sz w:val="32"/>
        </w:rPr>
      </w:pPr>
      <w:r w:rsidRPr="00C90D33">
        <w:rPr>
          <w:b/>
          <w:sz w:val="32"/>
        </w:rPr>
        <w:br w:type="page"/>
      </w:r>
    </w:p>
    <w:p w14:paraId="1DA3A49F" w14:textId="45F63931" w:rsidR="00721921" w:rsidRPr="00A761D2" w:rsidRDefault="00721921" w:rsidP="00A761D2">
      <w:pPr>
        <w:spacing w:before="600" w:line="240" w:lineRule="auto"/>
        <w:jc w:val="center"/>
        <w:rPr>
          <w:b/>
          <w:bCs/>
          <w:sz w:val="40"/>
          <w:szCs w:val="40"/>
        </w:rPr>
      </w:pPr>
      <w:r w:rsidRPr="00A761D2">
        <w:rPr>
          <w:b/>
          <w:bCs/>
          <w:sz w:val="40"/>
          <w:szCs w:val="40"/>
        </w:rPr>
        <w:lastRenderedPageBreak/>
        <w:t>JAPEB</w:t>
      </w:r>
    </w:p>
    <w:p w14:paraId="0009DA67" w14:textId="77777777" w:rsidR="000C48F3" w:rsidRPr="00C90D33" w:rsidRDefault="000C48F3" w:rsidP="000C48F3">
      <w:pPr>
        <w:jc w:val="center"/>
        <w:rPr>
          <w:b/>
          <w:sz w:val="32"/>
        </w:rPr>
      </w:pPr>
    </w:p>
    <w:p w14:paraId="159A6170" w14:textId="05E978DA" w:rsidR="000C48F3" w:rsidRPr="00C90D33" w:rsidRDefault="000C48F3" w:rsidP="000C48F3">
      <w:pPr>
        <w:shd w:val="clear" w:color="auto" w:fill="FFFFFF"/>
        <w:spacing w:after="0"/>
        <w:rPr>
          <w:sz w:val="23"/>
          <w:szCs w:val="23"/>
        </w:rPr>
      </w:pPr>
    </w:p>
    <w:p w14:paraId="5E98B2BD" w14:textId="77777777" w:rsidR="000C48F3" w:rsidRPr="00C90D33" w:rsidRDefault="000C48F3" w:rsidP="000C48F3">
      <w:pPr>
        <w:shd w:val="clear" w:color="auto" w:fill="FFFFFF"/>
        <w:spacing w:after="0"/>
        <w:rPr>
          <w:sz w:val="23"/>
          <w:szCs w:val="23"/>
        </w:rPr>
      </w:pPr>
      <w:r w:rsidRPr="00C90D33">
        <w:rPr>
          <w:sz w:val="23"/>
          <w:szCs w:val="23"/>
        </w:rPr>
        <w:t>Publishing research on economic development, sustainability and globalization with and within Asia-Pacific and European countries, the Journal of Asia-Pacific and European Business</w:t>
      </w:r>
      <w:r w:rsidRPr="00C90D33">
        <w:t xml:space="preserve"> (</w:t>
      </w:r>
      <w:r w:rsidRPr="00C90D33">
        <w:rPr>
          <w:sz w:val="23"/>
          <w:szCs w:val="23"/>
        </w:rPr>
        <w:t>JAPEB) hopes to contribute to the scholarly and managerial understanding of contemporary regional business issues. Specifically, JAPEB covers the spectrum of functional areas in business such as marketing, finance, accounting, information systems, management, and production.</w:t>
      </w:r>
    </w:p>
    <w:p w14:paraId="230DD505" w14:textId="77777777" w:rsidR="000C48F3" w:rsidRPr="00C90D33" w:rsidRDefault="000C48F3" w:rsidP="000C48F3">
      <w:pPr>
        <w:shd w:val="clear" w:color="auto" w:fill="FFFFFF"/>
        <w:spacing w:after="0"/>
        <w:rPr>
          <w:sz w:val="23"/>
          <w:szCs w:val="23"/>
        </w:rPr>
      </w:pPr>
    </w:p>
    <w:p w14:paraId="64B1F8B5" w14:textId="77777777" w:rsidR="000C48F3" w:rsidRPr="00C90D33" w:rsidRDefault="000C48F3" w:rsidP="000C48F3">
      <w:pPr>
        <w:shd w:val="clear" w:color="auto" w:fill="FFFFFF"/>
        <w:spacing w:after="0"/>
        <w:rPr>
          <w:sz w:val="23"/>
          <w:szCs w:val="23"/>
        </w:rPr>
      </w:pPr>
      <w:r w:rsidRPr="00C90D33">
        <w:rPr>
          <w:sz w:val="23"/>
          <w:szCs w:val="23"/>
        </w:rPr>
        <w:t>JAPEB</w:t>
      </w:r>
      <w:r w:rsidRPr="00C90D33">
        <w:rPr>
          <w:b/>
          <w:bCs/>
          <w:sz w:val="23"/>
          <w:szCs w:val="23"/>
        </w:rPr>
        <w:t xml:space="preserve"> </w:t>
      </w:r>
      <w:r w:rsidRPr="00C90D33">
        <w:rPr>
          <w:sz w:val="23"/>
          <w:szCs w:val="23"/>
        </w:rPr>
        <w:t xml:space="preserve">uses double-blind review: the reviewers' identities remain anonymous to authors and vice versa. Manuscripts submitted to the journal first go through an initial screening by the editorial team. Those that clear the screening are then sent to at least two experts for peer review. Email address for submitting your manuscript: japeb@jhkpress.com. </w:t>
      </w:r>
    </w:p>
    <w:p w14:paraId="1A9F1411" w14:textId="77777777" w:rsidR="000C48F3" w:rsidRPr="00C90D33" w:rsidRDefault="000C48F3" w:rsidP="000C48F3">
      <w:pPr>
        <w:shd w:val="clear" w:color="auto" w:fill="FFFFFF"/>
        <w:spacing w:after="0"/>
        <w:rPr>
          <w:sz w:val="23"/>
          <w:szCs w:val="23"/>
        </w:rPr>
      </w:pPr>
    </w:p>
    <w:p w14:paraId="63D1A19F" w14:textId="77777777" w:rsidR="000C48F3" w:rsidRPr="00C90D33" w:rsidRDefault="000C48F3" w:rsidP="000C48F3">
      <w:pPr>
        <w:shd w:val="clear" w:color="auto" w:fill="FFFFFF"/>
        <w:spacing w:after="0"/>
        <w:rPr>
          <w:sz w:val="23"/>
          <w:szCs w:val="23"/>
        </w:rPr>
      </w:pPr>
      <w:r w:rsidRPr="00C90D33">
        <w:rPr>
          <w:sz w:val="23"/>
          <w:szCs w:val="23"/>
        </w:rPr>
        <w:t>Editor-in-chief: Dr. Mark JAMES, Columbus State University, USA</w:t>
      </w:r>
    </w:p>
    <w:p w14:paraId="7C323B9B" w14:textId="77777777" w:rsidR="000C48F3" w:rsidRPr="00C90D33" w:rsidRDefault="000C48F3" w:rsidP="000C48F3">
      <w:pPr>
        <w:shd w:val="clear" w:color="auto" w:fill="FFFFFF"/>
        <w:spacing w:after="0"/>
        <w:rPr>
          <w:sz w:val="23"/>
          <w:szCs w:val="23"/>
        </w:rPr>
      </w:pPr>
    </w:p>
    <w:p w14:paraId="2E25AA43" w14:textId="77777777" w:rsidR="000C48F3" w:rsidRPr="00C90D33" w:rsidRDefault="000C48F3" w:rsidP="000C48F3">
      <w:pPr>
        <w:shd w:val="clear" w:color="auto" w:fill="FFFFFF"/>
        <w:spacing w:after="0"/>
        <w:ind w:left="630" w:hanging="630"/>
        <w:rPr>
          <w:sz w:val="23"/>
          <w:szCs w:val="23"/>
        </w:rPr>
      </w:pPr>
      <w:r w:rsidRPr="00C90D33">
        <w:rPr>
          <w:sz w:val="23"/>
          <w:szCs w:val="23"/>
        </w:rPr>
        <w:t>Editorial Board Members:</w:t>
      </w:r>
    </w:p>
    <w:p w14:paraId="7601970A" w14:textId="28E65F18" w:rsidR="000C48F3" w:rsidRPr="00C90D33" w:rsidRDefault="000C48F3" w:rsidP="00A20AA1">
      <w:pPr>
        <w:shd w:val="clear" w:color="auto" w:fill="FFFFFF"/>
        <w:spacing w:after="0"/>
        <w:ind w:left="630" w:hanging="630"/>
        <w:rPr>
          <w:sz w:val="23"/>
          <w:szCs w:val="23"/>
        </w:rPr>
      </w:pPr>
      <w:r w:rsidRPr="00C90D33">
        <w:rPr>
          <w:sz w:val="23"/>
          <w:szCs w:val="23"/>
        </w:rPr>
        <w:t xml:space="preserve">Dr. Zhengguo HE, </w:t>
      </w:r>
      <w:r w:rsidR="00E81A28">
        <w:rPr>
          <w:sz w:val="23"/>
          <w:szCs w:val="23"/>
        </w:rPr>
        <w:t>JHK Press</w:t>
      </w:r>
      <w:r w:rsidRPr="00C90D33">
        <w:rPr>
          <w:sz w:val="23"/>
          <w:szCs w:val="23"/>
        </w:rPr>
        <w:t>, USA</w:t>
      </w:r>
    </w:p>
    <w:p w14:paraId="360C5E82" w14:textId="77777777" w:rsidR="000C48F3" w:rsidRPr="00C90D33" w:rsidRDefault="000C48F3" w:rsidP="000C48F3">
      <w:pPr>
        <w:shd w:val="clear" w:color="auto" w:fill="FFFFFF"/>
        <w:spacing w:after="0"/>
        <w:ind w:left="630" w:hanging="630"/>
        <w:rPr>
          <w:sz w:val="23"/>
          <w:szCs w:val="23"/>
        </w:rPr>
      </w:pPr>
      <w:r w:rsidRPr="00C90D33">
        <w:rPr>
          <w:sz w:val="23"/>
          <w:szCs w:val="23"/>
        </w:rPr>
        <w:t xml:space="preserve">Dr. </w:t>
      </w:r>
      <w:proofErr w:type="spellStart"/>
      <w:r w:rsidRPr="00C90D33">
        <w:rPr>
          <w:sz w:val="23"/>
          <w:szCs w:val="23"/>
        </w:rPr>
        <w:t>Jie</w:t>
      </w:r>
      <w:proofErr w:type="spellEnd"/>
      <w:r w:rsidRPr="00C90D33">
        <w:rPr>
          <w:sz w:val="23"/>
          <w:szCs w:val="23"/>
        </w:rPr>
        <w:t xml:space="preserve"> LYU, Guangdong University of Foreign Studies, China</w:t>
      </w:r>
    </w:p>
    <w:p w14:paraId="73BC2189" w14:textId="77777777" w:rsidR="000C48F3" w:rsidRPr="00C90D33" w:rsidRDefault="000C48F3" w:rsidP="000C48F3">
      <w:pPr>
        <w:shd w:val="clear" w:color="auto" w:fill="FFFFFF"/>
        <w:spacing w:after="0"/>
        <w:ind w:left="630" w:hanging="630"/>
        <w:rPr>
          <w:sz w:val="23"/>
          <w:szCs w:val="23"/>
        </w:rPr>
      </w:pPr>
      <w:r w:rsidRPr="00C90D33">
        <w:rPr>
          <w:sz w:val="23"/>
          <w:szCs w:val="23"/>
        </w:rPr>
        <w:t>Dr. Wen SHI, Columbus State University, USA</w:t>
      </w:r>
    </w:p>
    <w:p w14:paraId="135F8BB8" w14:textId="77777777" w:rsidR="000C48F3" w:rsidRPr="00C90D33" w:rsidRDefault="000C48F3" w:rsidP="000C48F3">
      <w:pPr>
        <w:shd w:val="clear" w:color="auto" w:fill="FFFFFF"/>
        <w:spacing w:after="0"/>
        <w:rPr>
          <w:sz w:val="23"/>
          <w:szCs w:val="23"/>
        </w:rPr>
      </w:pPr>
    </w:p>
    <w:p w14:paraId="537FCA90" w14:textId="77777777" w:rsidR="000C48F3" w:rsidRPr="00C90D33" w:rsidRDefault="000C48F3" w:rsidP="000C48F3">
      <w:pPr>
        <w:shd w:val="clear" w:color="auto" w:fill="FFFFFF"/>
        <w:spacing w:after="0"/>
        <w:rPr>
          <w:sz w:val="23"/>
          <w:szCs w:val="23"/>
        </w:rPr>
      </w:pPr>
      <w:r w:rsidRPr="00C90D33">
        <w:rPr>
          <w:sz w:val="23"/>
          <w:szCs w:val="23"/>
        </w:rPr>
        <w:t xml:space="preserve">The publisher is JHK Press, Columbus, GA, USA. </w:t>
      </w:r>
    </w:p>
    <w:p w14:paraId="688AE368" w14:textId="77777777" w:rsidR="000C48F3" w:rsidRPr="00C90D33" w:rsidRDefault="000C48F3" w:rsidP="000C48F3">
      <w:pPr>
        <w:shd w:val="clear" w:color="auto" w:fill="FFFFFF"/>
        <w:spacing w:after="0"/>
        <w:rPr>
          <w:sz w:val="23"/>
          <w:szCs w:val="23"/>
        </w:rPr>
      </w:pPr>
      <w:r w:rsidRPr="00C90D33">
        <w:rPr>
          <w:sz w:val="23"/>
          <w:szCs w:val="23"/>
        </w:rPr>
        <w:t>www.jhkpress.com</w:t>
      </w:r>
    </w:p>
    <w:p w14:paraId="3342F89B" w14:textId="77777777" w:rsidR="000C48F3" w:rsidRPr="00C90D33" w:rsidRDefault="000C48F3" w:rsidP="000C48F3">
      <w:pPr>
        <w:shd w:val="clear" w:color="auto" w:fill="FFFFFF"/>
        <w:spacing w:after="0"/>
        <w:rPr>
          <w:rFonts w:ascii="Courier New" w:eastAsia="Times New Roman" w:hAnsi="Courier New" w:cs="Courier New"/>
          <w:b/>
          <w:bCs/>
        </w:rPr>
      </w:pPr>
    </w:p>
    <w:p w14:paraId="2B481466" w14:textId="77777777" w:rsidR="000C48F3" w:rsidRPr="00C90D33" w:rsidRDefault="000C48F3" w:rsidP="000C48F3">
      <w:pPr>
        <w:shd w:val="clear" w:color="auto" w:fill="FFFFFF"/>
        <w:spacing w:after="0"/>
        <w:rPr>
          <w:rFonts w:ascii="Courier New" w:eastAsia="Times New Roman" w:hAnsi="Courier New" w:cs="Courier New"/>
          <w:b/>
          <w:bCs/>
        </w:rPr>
      </w:pPr>
    </w:p>
    <w:p w14:paraId="0743487A" w14:textId="77777777" w:rsidR="000C48F3" w:rsidRPr="00C90D33" w:rsidRDefault="000C48F3" w:rsidP="000C48F3">
      <w:pPr>
        <w:shd w:val="clear" w:color="auto" w:fill="FFFFFF"/>
        <w:spacing w:after="0"/>
        <w:rPr>
          <w:rFonts w:ascii="Courier New" w:eastAsia="Times New Roman" w:hAnsi="Courier New" w:cs="Courier New"/>
          <w:b/>
          <w:bCs/>
        </w:rPr>
      </w:pPr>
    </w:p>
    <w:p w14:paraId="3B40255F" w14:textId="77777777" w:rsidR="000C48F3" w:rsidRPr="00C90D33" w:rsidRDefault="000C48F3" w:rsidP="000C48F3">
      <w:pPr>
        <w:shd w:val="clear" w:color="auto" w:fill="FFFFFF"/>
        <w:spacing w:after="0"/>
        <w:rPr>
          <w:rFonts w:ascii="Courier New" w:eastAsia="Times New Roman" w:hAnsi="Courier New" w:cs="Courier New"/>
          <w:b/>
          <w:bCs/>
        </w:rPr>
      </w:pPr>
    </w:p>
    <w:p w14:paraId="26E67811" w14:textId="77777777" w:rsidR="000C48F3" w:rsidRPr="00C90D33" w:rsidRDefault="000C48F3" w:rsidP="000C48F3">
      <w:pPr>
        <w:rPr>
          <w:rFonts w:ascii="Courier New" w:eastAsia="Times New Roman" w:hAnsi="Courier New" w:cs="Courier New"/>
        </w:rPr>
      </w:pPr>
    </w:p>
    <w:p w14:paraId="7298F3BF" w14:textId="77777777" w:rsidR="000C48F3" w:rsidRPr="00C90D33" w:rsidRDefault="000C48F3" w:rsidP="000C48F3">
      <w:pPr>
        <w:tabs>
          <w:tab w:val="center" w:pos="4986"/>
        </w:tabs>
        <w:rPr>
          <w:rFonts w:ascii="Courier New" w:eastAsia="Times New Roman" w:hAnsi="Courier New" w:cs="Courier New"/>
        </w:rPr>
        <w:sectPr w:rsidR="000C48F3" w:rsidRPr="00C90D33" w:rsidSect="00471FE1">
          <w:footerReference w:type="default" r:id="rId12"/>
          <w:footerReference w:type="first" r:id="rId13"/>
          <w:pgSz w:w="11907" w:h="16839" w:code="9"/>
          <w:pgMar w:top="567" w:right="1134" w:bottom="567" w:left="1134" w:header="0" w:footer="720" w:gutter="0"/>
          <w:pgNumType w:start="0"/>
          <w:cols w:space="720"/>
          <w:titlePg/>
          <w:docGrid w:linePitch="360"/>
        </w:sectPr>
      </w:pPr>
    </w:p>
    <w:p w14:paraId="672BB6ED" w14:textId="77777777" w:rsidR="00F517FA" w:rsidRPr="00C90D33" w:rsidRDefault="00912EB0">
      <w:r>
        <w:lastRenderedPageBreak/>
        <w:pict w14:anchorId="52BA21B9">
          <v:shape id="_x0000_s1027" type="#_x0000_t202" style="position:absolute;left:0;text-align:left;margin-left:25.15pt;margin-top:560.95pt;width:36.2pt;height:133pt;z-index:251659264;mso-wrap-edited:f" filled="f" fillcolor="#923743" stroked="f">
            <v:textbox style="layout-flow:vertical;mso-layout-flow-alt:bottom-to-top" inset="0,0,0,0">
              <w:txbxContent>
                <w:p w14:paraId="3ED35C01" w14:textId="77777777" w:rsidR="00A374DD" w:rsidRDefault="00A374DD">
                  <w:pPr>
                    <w:spacing w:line="276" w:lineRule="auto"/>
                    <w:rPr>
                      <w:rFonts w:ascii="Arial" w:hAnsi="Arial"/>
                      <w:color w:val="FFFFFF"/>
                      <w:sz w:val="40"/>
                      <w:szCs w:val="40"/>
                    </w:rPr>
                  </w:pPr>
                  <w:r>
                    <w:rPr>
                      <w:rFonts w:ascii="Arial" w:hAnsi="Arial"/>
                      <w:color w:val="FFFFFF"/>
                      <w:sz w:val="40"/>
                      <w:szCs w:val="40"/>
                    </w:rPr>
                    <w:t>CABTI</w:t>
                  </w:r>
                </w:p>
              </w:txbxContent>
            </v:textbox>
          </v:shape>
        </w:pict>
      </w:r>
      <w:r>
        <w:pict w14:anchorId="36D6761E">
          <v:shape id="_x0000_s1026" type="#_x0000_t202" style="position:absolute;left:0;text-align:left;margin-left:193.25pt;margin-top:640.7pt;width:318.8pt;height:29.3pt;z-index:251658240;mso-wrap-edited:f" filled="f" fillcolor="#923743" stroked="f">
            <v:textbox inset="0,0,0,0">
              <w:txbxContent>
                <w:p w14:paraId="5D70D24C" w14:textId="77777777" w:rsidR="00A374DD" w:rsidRDefault="00A374DD">
                  <w:pPr>
                    <w:spacing w:line="240" w:lineRule="auto"/>
                    <w:jc w:val="center"/>
                    <w:rPr>
                      <w:rFonts w:ascii="Alegreya-bold" w:hAnsi="Alegreya-bold" w:hint="eastAsia"/>
                      <w:color w:val="FFFFFF"/>
                      <w:sz w:val="60"/>
                      <w:szCs w:val="60"/>
                    </w:rPr>
                  </w:pPr>
                  <w:r>
                    <w:rPr>
                      <w:rFonts w:ascii="Alegreya-bold" w:eastAsia="宋体" w:hAnsi="Alegreya-bold" w:cs="Leelawadee"/>
                      <w:color w:val="FFFFFF"/>
                      <w:sz w:val="60"/>
                      <w:szCs w:val="60"/>
                    </w:rPr>
                    <w:t>Vol. 02, Issue 03</w:t>
                  </w:r>
                </w:p>
                <w:p w14:paraId="4C409576" w14:textId="77777777" w:rsidR="00A374DD" w:rsidRDefault="00A374DD">
                  <w:pPr>
                    <w:jc w:val="center"/>
                    <w:rPr>
                      <w:rFonts w:ascii="Alegreya-bold" w:hAnsi="Alegreya-bold" w:hint="eastAsia"/>
                      <w:color w:val="FFFFFF"/>
                      <w:sz w:val="60"/>
                      <w:szCs w:val="60"/>
                    </w:rPr>
                  </w:pPr>
                </w:p>
              </w:txbxContent>
            </v:textbox>
          </v:shape>
        </w:pict>
      </w:r>
      <w:r w:rsidR="004143F4" w:rsidRPr="00C90D33">
        <w:softHyphen/>
      </w:r>
    </w:p>
    <w:p w14:paraId="13157F16" w14:textId="77777777" w:rsidR="00F517FA" w:rsidRPr="00C90D33" w:rsidRDefault="00F517FA">
      <w:pPr>
        <w:tabs>
          <w:tab w:val="right" w:leader="dot" w:pos="9628"/>
        </w:tabs>
        <w:spacing w:before="120" w:after="100" w:line="240" w:lineRule="auto"/>
        <w:jc w:val="center"/>
        <w:rPr>
          <w:rFonts w:eastAsia="Times New Roman" w:cs="Times New Roman"/>
          <w:kern w:val="2"/>
          <w:sz w:val="36"/>
          <w:szCs w:val="24"/>
          <w:lang w:eastAsia="zh-CN"/>
        </w:rPr>
      </w:pPr>
    </w:p>
    <w:p w14:paraId="3AB9326E" w14:textId="77777777" w:rsidR="00F517FA" w:rsidRPr="00C90D33" w:rsidRDefault="000C48F3">
      <w:pPr>
        <w:tabs>
          <w:tab w:val="right" w:leader="dot" w:pos="9628"/>
        </w:tabs>
        <w:spacing w:before="120" w:after="100" w:line="240" w:lineRule="auto"/>
        <w:jc w:val="center"/>
        <w:rPr>
          <w:rFonts w:eastAsia="Times New Roman" w:cs="Times New Roman"/>
          <w:kern w:val="2"/>
          <w:sz w:val="36"/>
          <w:szCs w:val="24"/>
          <w:lang w:eastAsia="zh-CN"/>
        </w:rPr>
      </w:pPr>
      <w:r w:rsidRPr="00C90D33">
        <w:rPr>
          <w:rFonts w:eastAsia="Times New Roman" w:cs="Times New Roman"/>
          <w:kern w:val="2"/>
          <w:sz w:val="36"/>
          <w:szCs w:val="24"/>
          <w:lang w:eastAsia="zh-CN"/>
        </w:rPr>
        <w:t>Table of Contents</w:t>
      </w:r>
    </w:p>
    <w:p w14:paraId="6DD06BB7" w14:textId="77777777" w:rsidR="00F517FA" w:rsidRPr="00C90D33" w:rsidRDefault="000C48F3">
      <w:pPr>
        <w:tabs>
          <w:tab w:val="left" w:pos="7605"/>
        </w:tabs>
        <w:spacing w:before="120" w:after="120" w:line="240" w:lineRule="auto"/>
        <w:rPr>
          <w:rFonts w:eastAsia="宋体" w:cs="Times New Roman"/>
          <w:szCs w:val="24"/>
          <w:lang w:eastAsia="zh-CN"/>
        </w:rPr>
      </w:pPr>
      <w:r w:rsidRPr="00C90D33">
        <w:rPr>
          <w:rFonts w:eastAsia="宋体" w:cs="Times New Roman"/>
          <w:szCs w:val="24"/>
          <w:lang w:eastAsia="zh-CN"/>
        </w:rPr>
        <w:tab/>
      </w:r>
    </w:p>
    <w:p w14:paraId="0B17F6C6" w14:textId="77777777" w:rsidR="006E1662" w:rsidRDefault="000C48F3">
      <w:pPr>
        <w:pStyle w:val="TOC1"/>
        <w:rPr>
          <w:rStyle w:val="Hyperlink"/>
          <w:noProof/>
        </w:rPr>
      </w:pPr>
      <w:r w:rsidRPr="00C90D33">
        <w:rPr>
          <w:rFonts w:eastAsia="Times New Roman"/>
          <w:kern w:val="2"/>
          <w:sz w:val="24"/>
        </w:rPr>
        <w:fldChar w:fldCharType="begin"/>
      </w:r>
      <w:r w:rsidRPr="00C90D33">
        <w:rPr>
          <w:rFonts w:eastAsia="Times New Roman"/>
          <w:kern w:val="2"/>
          <w:sz w:val="24"/>
        </w:rPr>
        <w:instrText xml:space="preserve"> TOC \o "1-1" \h \z \u </w:instrText>
      </w:r>
      <w:r w:rsidRPr="00C90D33">
        <w:rPr>
          <w:rFonts w:eastAsia="Times New Roman"/>
          <w:kern w:val="2"/>
          <w:sz w:val="24"/>
        </w:rPr>
        <w:fldChar w:fldCharType="separate"/>
      </w:r>
      <w:hyperlink w:anchor="_Toc185287169" w:history="1">
        <w:r w:rsidR="006E1662" w:rsidRPr="00DF099C">
          <w:rPr>
            <w:rStyle w:val="Hyperlink"/>
            <w:bCs/>
            <w:noProof/>
          </w:rPr>
          <w:t>Research on the Impact of Executive Remuneration and Independent Director Ratio on Corporate Performance in Listed Companies</w:t>
        </w:r>
        <w:r w:rsidR="006E1662">
          <w:rPr>
            <w:noProof/>
            <w:webHidden/>
          </w:rPr>
          <w:tab/>
        </w:r>
        <w:r w:rsidR="006E1662">
          <w:rPr>
            <w:noProof/>
            <w:webHidden/>
          </w:rPr>
          <w:fldChar w:fldCharType="begin"/>
        </w:r>
        <w:r w:rsidR="006E1662">
          <w:rPr>
            <w:noProof/>
            <w:webHidden/>
          </w:rPr>
          <w:instrText xml:space="preserve"> PAGEREF _Toc185287169 \h </w:instrText>
        </w:r>
        <w:r w:rsidR="006E1662">
          <w:rPr>
            <w:noProof/>
            <w:webHidden/>
          </w:rPr>
        </w:r>
        <w:r w:rsidR="006E1662">
          <w:rPr>
            <w:noProof/>
            <w:webHidden/>
          </w:rPr>
          <w:fldChar w:fldCharType="separate"/>
        </w:r>
        <w:r w:rsidR="00046500">
          <w:rPr>
            <w:noProof/>
            <w:webHidden/>
          </w:rPr>
          <w:t>- 1 -</w:t>
        </w:r>
        <w:r w:rsidR="006E1662">
          <w:rPr>
            <w:noProof/>
            <w:webHidden/>
          </w:rPr>
          <w:fldChar w:fldCharType="end"/>
        </w:r>
      </w:hyperlink>
    </w:p>
    <w:p w14:paraId="03678DB6" w14:textId="1086773D" w:rsidR="006E1662" w:rsidRPr="006E1662" w:rsidRDefault="006E1662" w:rsidP="006E1662">
      <w:pPr>
        <w:jc w:val="right"/>
        <w:rPr>
          <w:lang w:eastAsia="zh-CN"/>
        </w:rPr>
      </w:pPr>
      <w:proofErr w:type="spellStart"/>
      <w:r w:rsidRPr="006E1662">
        <w:rPr>
          <w:lang w:eastAsia="zh-CN"/>
        </w:rPr>
        <w:t>Yuyi</w:t>
      </w:r>
      <w:proofErr w:type="spellEnd"/>
      <w:r w:rsidRPr="006E1662">
        <w:rPr>
          <w:lang w:eastAsia="zh-CN"/>
        </w:rPr>
        <w:t xml:space="preserve"> ZHU, Jian LI</w:t>
      </w:r>
    </w:p>
    <w:p w14:paraId="3162D203" w14:textId="77777777" w:rsidR="006E1662" w:rsidRDefault="006E1662">
      <w:pPr>
        <w:pStyle w:val="TOC1"/>
        <w:rPr>
          <w:rStyle w:val="Hyperlink"/>
          <w:noProof/>
        </w:rPr>
      </w:pPr>
      <w:hyperlink w:anchor="_Toc185287170" w:history="1">
        <w:r w:rsidRPr="00DF099C">
          <w:rPr>
            <w:rStyle w:val="Hyperlink"/>
            <w:noProof/>
          </w:rPr>
          <w:t>A Research on the Impact of Advertising Slogans’ Attributes on Consumer Purchase Intention</w:t>
        </w:r>
        <w:r>
          <w:rPr>
            <w:noProof/>
            <w:webHidden/>
          </w:rPr>
          <w:tab/>
        </w:r>
        <w:r>
          <w:rPr>
            <w:noProof/>
            <w:webHidden/>
          </w:rPr>
          <w:fldChar w:fldCharType="begin"/>
        </w:r>
        <w:r>
          <w:rPr>
            <w:noProof/>
            <w:webHidden/>
          </w:rPr>
          <w:instrText xml:space="preserve"> PAGEREF _Toc185287170 \h </w:instrText>
        </w:r>
        <w:r>
          <w:rPr>
            <w:noProof/>
            <w:webHidden/>
          </w:rPr>
        </w:r>
        <w:r>
          <w:rPr>
            <w:noProof/>
            <w:webHidden/>
          </w:rPr>
          <w:fldChar w:fldCharType="separate"/>
        </w:r>
        <w:r w:rsidR="00046500">
          <w:rPr>
            <w:noProof/>
            <w:webHidden/>
          </w:rPr>
          <w:t>- 11 -</w:t>
        </w:r>
        <w:r>
          <w:rPr>
            <w:noProof/>
            <w:webHidden/>
          </w:rPr>
          <w:fldChar w:fldCharType="end"/>
        </w:r>
      </w:hyperlink>
    </w:p>
    <w:p w14:paraId="119920E0" w14:textId="37B6774F" w:rsidR="006E1662" w:rsidRPr="006E1662" w:rsidRDefault="006E1662" w:rsidP="006E1662">
      <w:pPr>
        <w:jc w:val="right"/>
        <w:rPr>
          <w:lang w:eastAsia="zh-CN"/>
        </w:rPr>
      </w:pPr>
      <w:proofErr w:type="spellStart"/>
      <w:r w:rsidRPr="006E1662">
        <w:rPr>
          <w:lang w:eastAsia="zh-CN"/>
        </w:rPr>
        <w:t>Shipei</w:t>
      </w:r>
      <w:proofErr w:type="spellEnd"/>
      <w:r w:rsidRPr="006E1662">
        <w:rPr>
          <w:lang w:eastAsia="zh-CN"/>
        </w:rPr>
        <w:t xml:space="preserve"> ZHANG</w:t>
      </w:r>
    </w:p>
    <w:p w14:paraId="371F8CE4" w14:textId="77777777" w:rsidR="006E1662" w:rsidRDefault="006E1662">
      <w:pPr>
        <w:pStyle w:val="TOC1"/>
        <w:rPr>
          <w:rStyle w:val="Hyperlink"/>
          <w:noProof/>
        </w:rPr>
      </w:pPr>
      <w:hyperlink w:anchor="_Toc185287171" w:history="1">
        <w:r w:rsidRPr="00DF099C">
          <w:rPr>
            <w:rStyle w:val="Hyperlink"/>
            <w:noProof/>
          </w:rPr>
          <w:t>A Corpus-based Diachronic Study on the Linguistic Variation of Corporate Annual Reports from</w:t>
        </w:r>
        <w:r w:rsidRPr="00DF099C">
          <w:rPr>
            <w:rStyle w:val="Hyperlink"/>
            <w:rFonts w:eastAsia="宋体"/>
            <w:noProof/>
          </w:rPr>
          <w:t xml:space="preserve"> the Real Estate Industry</w:t>
        </w:r>
        <w:r w:rsidRPr="00DF099C">
          <w:rPr>
            <w:rStyle w:val="Hyperlink"/>
            <w:noProof/>
          </w:rPr>
          <w:t xml:space="preserve"> in China</w:t>
        </w:r>
        <w:r>
          <w:rPr>
            <w:noProof/>
            <w:webHidden/>
          </w:rPr>
          <w:tab/>
        </w:r>
        <w:r>
          <w:rPr>
            <w:noProof/>
            <w:webHidden/>
          </w:rPr>
          <w:fldChar w:fldCharType="begin"/>
        </w:r>
        <w:r>
          <w:rPr>
            <w:noProof/>
            <w:webHidden/>
          </w:rPr>
          <w:instrText xml:space="preserve"> PAGEREF _Toc185287171 \h </w:instrText>
        </w:r>
        <w:r>
          <w:rPr>
            <w:noProof/>
            <w:webHidden/>
          </w:rPr>
        </w:r>
        <w:r>
          <w:rPr>
            <w:noProof/>
            <w:webHidden/>
          </w:rPr>
          <w:fldChar w:fldCharType="separate"/>
        </w:r>
        <w:r w:rsidR="00046500">
          <w:rPr>
            <w:noProof/>
            <w:webHidden/>
          </w:rPr>
          <w:t>- 29 -</w:t>
        </w:r>
        <w:r>
          <w:rPr>
            <w:noProof/>
            <w:webHidden/>
          </w:rPr>
          <w:fldChar w:fldCharType="end"/>
        </w:r>
      </w:hyperlink>
    </w:p>
    <w:p w14:paraId="6E0BF2E1" w14:textId="2A61592B" w:rsidR="006E1662" w:rsidRPr="006E1662" w:rsidRDefault="006E1662" w:rsidP="006E1662">
      <w:pPr>
        <w:jc w:val="right"/>
        <w:rPr>
          <w:lang w:eastAsia="zh-CN"/>
        </w:rPr>
      </w:pPr>
      <w:proofErr w:type="spellStart"/>
      <w:r w:rsidRPr="006E1662">
        <w:rPr>
          <w:lang w:eastAsia="zh-CN"/>
        </w:rPr>
        <w:t>Chaowang</w:t>
      </w:r>
      <w:proofErr w:type="spellEnd"/>
      <w:r w:rsidRPr="006E1662">
        <w:rPr>
          <w:lang w:eastAsia="zh-CN"/>
        </w:rPr>
        <w:t xml:space="preserve"> REN, </w:t>
      </w:r>
      <w:proofErr w:type="spellStart"/>
      <w:r w:rsidRPr="006E1662">
        <w:rPr>
          <w:lang w:eastAsia="zh-CN"/>
        </w:rPr>
        <w:t>Zixu</w:t>
      </w:r>
      <w:proofErr w:type="spellEnd"/>
      <w:r w:rsidRPr="006E1662">
        <w:rPr>
          <w:lang w:eastAsia="zh-CN"/>
        </w:rPr>
        <w:t xml:space="preserve"> CHEN, Wanting HUANG, </w:t>
      </w:r>
      <w:proofErr w:type="spellStart"/>
      <w:r w:rsidRPr="006E1662">
        <w:rPr>
          <w:lang w:eastAsia="zh-CN"/>
        </w:rPr>
        <w:t>Cannan</w:t>
      </w:r>
      <w:proofErr w:type="spellEnd"/>
      <w:r w:rsidRPr="006E1662">
        <w:rPr>
          <w:lang w:eastAsia="zh-CN"/>
        </w:rPr>
        <w:t xml:space="preserve"> CHEN, </w:t>
      </w:r>
      <w:proofErr w:type="spellStart"/>
      <w:r w:rsidRPr="006E1662">
        <w:rPr>
          <w:lang w:eastAsia="zh-CN"/>
        </w:rPr>
        <w:t>Rui</w:t>
      </w:r>
      <w:proofErr w:type="spellEnd"/>
      <w:r w:rsidRPr="006E1662">
        <w:rPr>
          <w:lang w:eastAsia="zh-CN"/>
        </w:rPr>
        <w:t xml:space="preserve"> GUO</w:t>
      </w:r>
    </w:p>
    <w:p w14:paraId="5D30AC14" w14:textId="77777777" w:rsidR="00F517FA" w:rsidRPr="00C90D33" w:rsidRDefault="000C48F3">
      <w:pPr>
        <w:widowControl w:val="0"/>
        <w:spacing w:after="120" w:line="240" w:lineRule="auto"/>
        <w:rPr>
          <w:rFonts w:eastAsia="Times New Roman" w:cs="Times New Roman"/>
          <w:kern w:val="2"/>
          <w:sz w:val="24"/>
          <w:szCs w:val="24"/>
          <w:lang w:eastAsia="zh-CN"/>
        </w:rPr>
        <w:sectPr w:rsidR="00F517FA" w:rsidRPr="00C90D33" w:rsidSect="00471FE1">
          <w:headerReference w:type="even" r:id="rId14"/>
          <w:headerReference w:type="default" r:id="rId15"/>
          <w:footerReference w:type="default" r:id="rId16"/>
          <w:headerReference w:type="first" r:id="rId17"/>
          <w:pgSz w:w="11907" w:h="16839" w:code="9"/>
          <w:pgMar w:top="567" w:right="1620" w:bottom="567" w:left="1134" w:header="851" w:footer="550" w:gutter="0"/>
          <w:pgNumType w:fmt="numberInDash"/>
          <w:cols w:space="425"/>
          <w:docGrid w:type="lines" w:linePitch="326"/>
        </w:sectPr>
      </w:pPr>
      <w:r w:rsidRPr="00C90D33">
        <w:rPr>
          <w:rFonts w:eastAsia="Times New Roman" w:cs="Times New Roman"/>
          <w:kern w:val="2"/>
          <w:sz w:val="24"/>
          <w:szCs w:val="24"/>
          <w:lang w:eastAsia="zh-CN"/>
        </w:rPr>
        <w:fldChar w:fldCharType="end"/>
      </w:r>
    </w:p>
    <w:p w14:paraId="103DC3EC" w14:textId="77777777" w:rsidR="00F97A46" w:rsidRDefault="00F97A46" w:rsidP="0041495C">
      <w:pPr>
        <w:spacing w:after="97" w:line="240" w:lineRule="auto"/>
        <w:ind w:left="92"/>
      </w:pPr>
    </w:p>
    <w:p w14:paraId="2C91F267" w14:textId="77777777" w:rsidR="00F97A46" w:rsidRDefault="00F97A46" w:rsidP="0041495C">
      <w:pPr>
        <w:spacing w:after="97" w:line="240" w:lineRule="auto"/>
        <w:ind w:left="92"/>
      </w:pPr>
    </w:p>
    <w:p w14:paraId="760D1FB3" w14:textId="77777777" w:rsidR="00F97A46" w:rsidRDefault="00F97A46" w:rsidP="0041495C">
      <w:pPr>
        <w:spacing w:after="97" w:line="240" w:lineRule="auto"/>
        <w:ind w:left="92"/>
      </w:pPr>
    </w:p>
    <w:p w14:paraId="7085FE66" w14:textId="77777777" w:rsidR="00F97A46" w:rsidRDefault="00F97A46" w:rsidP="0041495C">
      <w:pPr>
        <w:spacing w:after="97" w:line="240" w:lineRule="auto"/>
        <w:ind w:left="92"/>
      </w:pPr>
    </w:p>
    <w:p w14:paraId="19E5770B" w14:textId="77777777" w:rsidR="0041495C" w:rsidRDefault="0041495C" w:rsidP="0041495C">
      <w:pPr>
        <w:spacing w:after="97" w:line="240" w:lineRule="auto"/>
        <w:ind w:left="92"/>
      </w:pPr>
      <w:r>
        <w:rPr>
          <w:noProof/>
          <w:lang w:eastAsia="zh-CN"/>
        </w:rPr>
        <w:drawing>
          <wp:inline distT="0" distB="0" distL="0" distR="0" wp14:anchorId="1817D18E" wp14:editId="64CEE5BD">
            <wp:extent cx="674564" cy="241051"/>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4564" cy="241051"/>
                    </a:xfrm>
                    <a:prstGeom prst="rect">
                      <a:avLst/>
                    </a:prstGeom>
                  </pic:spPr>
                </pic:pic>
              </a:graphicData>
            </a:graphic>
          </wp:inline>
        </w:drawing>
      </w:r>
    </w:p>
    <w:p w14:paraId="131497FF" w14:textId="5F13EA0A" w:rsidR="0041495C" w:rsidRDefault="0041495C" w:rsidP="0041495C">
      <w:pPr>
        <w:spacing w:after="1738" w:line="244" w:lineRule="auto"/>
        <w:ind w:left="139"/>
      </w:pPr>
      <w:r>
        <w:rPr>
          <w:rFonts w:eastAsia="Times New Roman" w:cs="Times New Roman"/>
        </w:rPr>
        <w:t>The articles are open access, distributed under the terms of the Creative Commons Attribution License (CC-BY) 4.0 https://creativecommons.org/licenses/by/4.0/, which permits unrestricted use, distribution and reproduction in any medium, provided the original author and source are credited.</w:t>
      </w:r>
    </w:p>
    <w:p w14:paraId="2F465CD3" w14:textId="77777777" w:rsidR="00F517FA" w:rsidRPr="00C90D33" w:rsidRDefault="00F517FA">
      <w:pPr>
        <w:widowControl w:val="0"/>
        <w:spacing w:after="120" w:line="240" w:lineRule="auto"/>
        <w:rPr>
          <w:rFonts w:eastAsia="Times New Roman" w:cs="Times New Roman"/>
          <w:kern w:val="2"/>
          <w:sz w:val="28"/>
          <w:szCs w:val="24"/>
          <w:lang w:eastAsia="zh-CN"/>
        </w:rPr>
      </w:pPr>
    </w:p>
    <w:p w14:paraId="3963D129" w14:textId="77777777" w:rsidR="00F517FA" w:rsidRPr="00C90D33" w:rsidRDefault="000C48F3">
      <w:pPr>
        <w:spacing w:after="0" w:line="240" w:lineRule="auto"/>
        <w:rPr>
          <w:rFonts w:eastAsia="Times New Roman" w:cs="Times New Roman"/>
          <w:kern w:val="2"/>
          <w:szCs w:val="24"/>
          <w:lang w:eastAsia="zh-CN"/>
        </w:rPr>
        <w:sectPr w:rsidR="00F517FA" w:rsidRPr="00C90D33" w:rsidSect="00471FE1">
          <w:type w:val="continuous"/>
          <w:pgSz w:w="11907" w:h="16839" w:code="9"/>
          <w:pgMar w:top="567" w:right="1134" w:bottom="567" w:left="1134" w:header="851" w:footer="550" w:gutter="0"/>
          <w:cols w:space="425"/>
          <w:docGrid w:type="lines" w:linePitch="326"/>
        </w:sectPr>
      </w:pPr>
      <w:r w:rsidRPr="00C90D33">
        <w:rPr>
          <w:rFonts w:eastAsia="Times New Roman" w:cs="Times New Roman"/>
          <w:kern w:val="2"/>
          <w:szCs w:val="24"/>
          <w:lang w:eastAsia="zh-CN"/>
        </w:rPr>
        <w:br w:type="page"/>
      </w:r>
    </w:p>
    <w:p w14:paraId="25C5A5BE" w14:textId="77777777" w:rsidR="00EF12F2" w:rsidRPr="00D11F8A" w:rsidRDefault="00EF12F2" w:rsidP="00EF12F2">
      <w:pPr>
        <w:pStyle w:val="Heading1"/>
      </w:pPr>
      <w:bookmarkStart w:id="0" w:name="_Hlk101449111"/>
      <w:bookmarkStart w:id="1" w:name="_Empirical_Research_on"/>
      <w:bookmarkStart w:id="2" w:name="_Toc181222205"/>
      <w:bookmarkStart w:id="3" w:name="_Hlk133313569"/>
      <w:bookmarkStart w:id="4" w:name="_Toc185287169"/>
      <w:bookmarkEnd w:id="0"/>
      <w:bookmarkEnd w:id="1"/>
      <w:r w:rsidRPr="00D11F8A">
        <w:rPr>
          <w:bCs/>
          <w:szCs w:val="24"/>
        </w:rPr>
        <w:lastRenderedPageBreak/>
        <w:t>Research on the Impact of Executive Remuneration and Independent Director Ratio on Corporate Performance in Listed Companies</w:t>
      </w:r>
      <w:bookmarkEnd w:id="2"/>
      <w:bookmarkEnd w:id="4"/>
    </w:p>
    <w:p w14:paraId="2A7422AC" w14:textId="77777777" w:rsidR="00EF12F2" w:rsidRPr="00D11F8A" w:rsidRDefault="00EF12F2" w:rsidP="00EF12F2">
      <w:pPr>
        <w:jc w:val="center"/>
        <w:rPr>
          <w:rFonts w:cs="Times New Roman"/>
          <w:b/>
          <w:bCs/>
          <w:sz w:val="24"/>
        </w:rPr>
      </w:pPr>
    </w:p>
    <w:p w14:paraId="4462E040" w14:textId="77777777" w:rsidR="00EF12F2" w:rsidRPr="00D11F8A" w:rsidRDefault="00EF12F2" w:rsidP="00EF12F2">
      <w:pPr>
        <w:ind w:left="243" w:right="422"/>
        <w:jc w:val="center"/>
        <w:rPr>
          <w:rFonts w:cs="Times New Roman"/>
        </w:rPr>
      </w:pPr>
      <w:proofErr w:type="spellStart"/>
      <w:r w:rsidRPr="00D11F8A">
        <w:rPr>
          <w:rFonts w:cs="Times New Roman"/>
        </w:rPr>
        <w:t>Yuyi</w:t>
      </w:r>
      <w:proofErr w:type="spellEnd"/>
      <w:r w:rsidRPr="00D11F8A">
        <w:rPr>
          <w:rFonts w:cs="Times New Roman"/>
        </w:rPr>
        <w:t xml:space="preserve"> ZHU </w:t>
      </w:r>
      <w:r w:rsidRPr="00D11F8A">
        <w:rPr>
          <w:rFonts w:cs="Times New Roman"/>
          <w:vertAlign w:val="superscript"/>
        </w:rPr>
        <w:t>1</w:t>
      </w:r>
      <w:r w:rsidRPr="00D11F8A">
        <w:rPr>
          <w:rFonts w:cs="Times New Roman"/>
        </w:rPr>
        <w:t xml:space="preserve">, Jian LI </w:t>
      </w:r>
      <w:r w:rsidRPr="00D11F8A">
        <w:rPr>
          <w:rFonts w:cs="Times New Roman"/>
          <w:vertAlign w:val="superscript"/>
        </w:rPr>
        <w:t>2</w:t>
      </w:r>
      <w:r w:rsidRPr="00D11F8A">
        <w:rPr>
          <w:rFonts w:cs="Times New Roman"/>
        </w:rPr>
        <w:t xml:space="preserve"> (Corresponding author)</w:t>
      </w:r>
    </w:p>
    <w:p w14:paraId="2041C0D5" w14:textId="77777777" w:rsidR="00EF12F2" w:rsidRPr="00D11F8A" w:rsidRDefault="00EF12F2" w:rsidP="00EF12F2">
      <w:pPr>
        <w:ind w:left="243" w:right="422"/>
        <w:jc w:val="center"/>
        <w:rPr>
          <w:rFonts w:cs="Times New Roman"/>
        </w:rPr>
      </w:pPr>
    </w:p>
    <w:p w14:paraId="158F6D18" w14:textId="77777777" w:rsidR="00EF12F2" w:rsidRPr="00D11F8A" w:rsidRDefault="00EF12F2" w:rsidP="00EF12F2">
      <w:pPr>
        <w:tabs>
          <w:tab w:val="left" w:pos="720"/>
        </w:tabs>
        <w:adjustRightInd w:val="0"/>
        <w:snapToGrid w:val="0"/>
        <w:rPr>
          <w:rFonts w:cs="Times New Roman"/>
          <w:i/>
          <w:iCs/>
          <w:lang w:eastAsia="ko-KR"/>
        </w:rPr>
      </w:pPr>
      <w:r w:rsidRPr="00D11F8A">
        <w:rPr>
          <w:rFonts w:cs="Times New Roman"/>
          <w:i/>
          <w:iCs/>
          <w:vertAlign w:val="superscript"/>
          <w:lang w:eastAsia="ko-KR"/>
        </w:rPr>
        <w:t>1</w:t>
      </w:r>
      <w:r w:rsidRPr="00D11F8A">
        <w:rPr>
          <w:rFonts w:cs="Times New Roman"/>
        </w:rPr>
        <w:t xml:space="preserve"> </w:t>
      </w:r>
      <w:proofErr w:type="spellStart"/>
      <w:r w:rsidRPr="00D11F8A">
        <w:rPr>
          <w:rFonts w:cs="Times New Roman"/>
          <w:i/>
          <w:iCs/>
          <w:lang w:eastAsia="ko-KR"/>
        </w:rPr>
        <w:t>Yichun</w:t>
      </w:r>
      <w:proofErr w:type="spellEnd"/>
      <w:r w:rsidRPr="00D11F8A">
        <w:rPr>
          <w:rFonts w:cs="Times New Roman"/>
          <w:i/>
          <w:iCs/>
          <w:lang w:eastAsia="ko-KR"/>
        </w:rPr>
        <w:t xml:space="preserve"> Municipal Bureau of Commerce, Email: yyz202406@163.com</w:t>
      </w:r>
      <w:hyperlink r:id="rId18" w:history="1"/>
    </w:p>
    <w:p w14:paraId="3A58F0A9" w14:textId="77777777" w:rsidR="00EF12F2" w:rsidRPr="00D11F8A" w:rsidRDefault="00EF12F2" w:rsidP="00EF12F2">
      <w:pPr>
        <w:tabs>
          <w:tab w:val="left" w:pos="720"/>
        </w:tabs>
        <w:adjustRightInd w:val="0"/>
        <w:snapToGrid w:val="0"/>
        <w:rPr>
          <w:rFonts w:cs="Times New Roman"/>
          <w:i/>
          <w:iCs/>
          <w:lang w:eastAsia="ko-KR"/>
        </w:rPr>
      </w:pPr>
      <w:r w:rsidRPr="00D11F8A">
        <w:rPr>
          <w:rFonts w:cs="Times New Roman"/>
          <w:i/>
          <w:vertAlign w:val="superscript"/>
        </w:rPr>
        <w:t>2</w:t>
      </w:r>
      <w:r w:rsidRPr="00D11F8A">
        <w:rPr>
          <w:rFonts w:cs="Times New Roman"/>
          <w:vertAlign w:val="superscript"/>
        </w:rPr>
        <w:t xml:space="preserve"> </w:t>
      </w:r>
      <w:r w:rsidRPr="00D11F8A">
        <w:rPr>
          <w:rFonts w:cs="Times New Roman"/>
          <w:i/>
          <w:iCs/>
          <w:lang w:eastAsia="ko-KR"/>
        </w:rPr>
        <w:t>School of English for International Business, Guangdong University of Foreign Studies, Email:</w:t>
      </w:r>
      <w:r w:rsidRPr="00D11F8A">
        <w:rPr>
          <w:rFonts w:cs="Times New Roman"/>
        </w:rPr>
        <w:t xml:space="preserve"> </w:t>
      </w:r>
      <w:r w:rsidRPr="00D11F8A">
        <w:rPr>
          <w:rFonts w:cs="Times New Roman"/>
          <w:i/>
          <w:iCs/>
          <w:lang w:eastAsia="ko-KR"/>
        </w:rPr>
        <w:t>1340720658@qq.com</w:t>
      </w:r>
    </w:p>
    <w:p w14:paraId="01154D0E" w14:textId="77777777" w:rsidR="00EF12F2" w:rsidRPr="00D11F8A" w:rsidRDefault="00EF12F2" w:rsidP="00EF12F2">
      <w:pPr>
        <w:pStyle w:val="Heading2"/>
        <w:rPr>
          <w:rFonts w:eastAsia="宋体"/>
        </w:rPr>
      </w:pPr>
      <w:r w:rsidRPr="00D11F8A">
        <w:rPr>
          <w:rFonts w:eastAsia="宋体"/>
        </w:rPr>
        <w:t xml:space="preserve">Abstract </w:t>
      </w:r>
    </w:p>
    <w:p w14:paraId="2939B468" w14:textId="77777777" w:rsidR="00EF12F2" w:rsidRPr="00D11F8A" w:rsidRDefault="00EF12F2" w:rsidP="00EF12F2">
      <w:pPr>
        <w:rPr>
          <w:rFonts w:cs="Times New Roman"/>
        </w:rPr>
      </w:pPr>
      <w:r w:rsidRPr="00D11F8A">
        <w:rPr>
          <w:rFonts w:cs="Times New Roman"/>
        </w:rPr>
        <w:t>This paper evaluates the impact of executive remuneration and the ratio of independent directors on corporate performance, using data from listed companies from 2008 to 2019. The findings reveal that (1) executive remuneration is significantly and positively related to corporate performance, while the ratio of independent directors is significantly and negatively associated with corporate performance. Higher executive remuneration notably enhances corporate performance, whereas a larger proportion of independent directors appears to correlate with a decline in corporate performance. (2) Regarding the underlying mechanism, Tobin's Q plays both a full and partial mediating role in the effects of executive remuneration and the ratio of independent directors on corporate performance, respectively. (3) Heterogeneity analysis shows that the positive impact of executive remuneration on corporate performance is more pronounced in state-owned listed firms than in non-state-owned listed firms. Lastly, based on both empirical and theoretical research, this paper proposes recommendations to help improve corporate performance and foster competitive advantages for enterprises.</w:t>
      </w:r>
    </w:p>
    <w:p w14:paraId="25CAB49A" w14:textId="77777777" w:rsidR="00EF12F2" w:rsidRPr="00D11F8A" w:rsidRDefault="00EF12F2" w:rsidP="00EF12F2">
      <w:pPr>
        <w:rPr>
          <w:rFonts w:cs="Times New Roman"/>
        </w:rPr>
      </w:pPr>
      <w:r w:rsidRPr="00D11F8A">
        <w:rPr>
          <w:rFonts w:cs="Times New Roman"/>
        </w:rPr>
        <w:t>Keywords: Executive Remuneration, Independent Directors Ratio, Corporate Performance, Mediating Effect, Multivariable Linear Regression Model</w:t>
      </w:r>
    </w:p>
    <w:p w14:paraId="6C7F4D79" w14:textId="77777777" w:rsidR="00EF12F2" w:rsidRPr="00D11F8A" w:rsidRDefault="00EF12F2" w:rsidP="00EF12F2">
      <w:pPr>
        <w:pStyle w:val="Heading2"/>
        <w:rPr>
          <w:rFonts w:eastAsia="宋体"/>
        </w:rPr>
      </w:pPr>
      <w:r w:rsidRPr="00D11F8A">
        <w:rPr>
          <w:rFonts w:eastAsia="宋体"/>
        </w:rPr>
        <w:t>1. Introduction</w:t>
      </w:r>
    </w:p>
    <w:p w14:paraId="6ACC1520" w14:textId="77777777" w:rsidR="00EF12F2" w:rsidRPr="00D11F8A" w:rsidRDefault="00EF12F2" w:rsidP="00EF12F2">
      <w:pPr>
        <w:rPr>
          <w:rFonts w:cs="Times New Roman"/>
        </w:rPr>
      </w:pPr>
      <w:r w:rsidRPr="00D11F8A">
        <w:rPr>
          <w:rFonts w:cs="Times New Roman"/>
        </w:rPr>
        <w:t>In today’s advanced economy, enterprises and executives have become increasingly interconnected. Entrepreneurs, as the driving force behind socio-economic development, require robust human capital to thrive, especially in a globally competitive environment. An enterprise is only as effective as its executives, who represent a unique form of human capital, bringing not only specialized expertise but also extensive management experience. This allows them to formulate strategies that enhance profitability and performance. To leverage this human capital, organizations must establish effective incentive structures that align executives' interests with corporate objectives, encouraging them to develop strategies that improve organizational performance. By investigating how executive compensation influences corporate performance, companies can establish a theoretical basis for crafting a reasonable incentive system that drives success.</w:t>
      </w:r>
    </w:p>
    <w:p w14:paraId="32536017" w14:textId="77777777" w:rsidR="00EF12F2" w:rsidRPr="00D11F8A" w:rsidRDefault="00EF12F2" w:rsidP="00EF12F2">
      <w:pPr>
        <w:rPr>
          <w:rFonts w:cs="Times New Roman"/>
        </w:rPr>
      </w:pPr>
      <w:r w:rsidRPr="00D11F8A">
        <w:rPr>
          <w:rFonts w:cs="Times New Roman"/>
        </w:rPr>
        <w:t>The potential of an independent director ratio to improve corporate performance has garnered substantial academic interest. With the expansion and standardization of listed companies, many countries now mandate independent directors to ensure accountability and transparency. In today's market, the proportion of independent directors is a crucial factor in enhancing board independence and governance effectiveness. Studies suggest that a higher proportion of independent directors can lead to improved decision-making and increased oversight, which positively impacts corporate performance. Thus, it is necessary to examine this factor's effect on corporate performance.</w:t>
      </w:r>
      <w:r w:rsidRPr="00D11F8A">
        <w:rPr>
          <w:rFonts w:cs="Times New Roman"/>
          <w:sz w:val="18"/>
        </w:rPr>
        <w:t xml:space="preserve"> </w:t>
      </w:r>
    </w:p>
    <w:p w14:paraId="439A28BF" w14:textId="77777777" w:rsidR="00EF12F2" w:rsidRPr="00D11F8A" w:rsidRDefault="00EF12F2" w:rsidP="00EF12F2">
      <w:pPr>
        <w:rPr>
          <w:rFonts w:cs="Times New Roman"/>
        </w:rPr>
      </w:pPr>
      <w:r w:rsidRPr="00D11F8A">
        <w:rPr>
          <w:rFonts w:cs="Times New Roman"/>
        </w:rPr>
        <w:t>Tobin's Q, an investment theory increasingly applied in recent years, offers a valuable tool for evaluating corporate performance, growth potential, and management efficiency. By linking financial and physical assets, Tobin's Q measures the societal wealth generated by a company's resource utilization. This dual perspective enables stakeholders to assess corporate efficiency and overall value, providing a crucial metric for analyzing corporate strategies, investment decisions, and performance.</w:t>
      </w:r>
    </w:p>
    <w:p w14:paraId="0C1A11CA" w14:textId="77777777" w:rsidR="00EF12F2" w:rsidRPr="00D11F8A" w:rsidRDefault="00EF12F2" w:rsidP="00EF12F2">
      <w:pPr>
        <w:rPr>
          <w:rFonts w:cs="Times New Roman"/>
        </w:rPr>
      </w:pPr>
      <w:r w:rsidRPr="00D11F8A">
        <w:rPr>
          <w:rFonts w:cs="Times New Roman"/>
        </w:rPr>
        <w:t xml:space="preserve">This paper employs data from publicly listed companies from 2008 to 2019, using multiple linear regression models and fixed effects, to examine the impact of executive compensation and the independent director ratio on corporate performance, while also exploring the mediating effect of Tobin's Q. After a regression analysis of the entire sample, the sample is divided into state-owned and non-state-owned enterprises for heterogeneity analysis, offering a nuanced understanding of how ownership structures impact the influence of executive compensation and governance structures on corporate outcomes. The findings enhance the theoretical study of corporate governance mechanisms and offer practical insights for executives, shareholders, policymakers, and corporate leaders aiming to optimize performance and foster sustainable growth in a competitive landscape. </w:t>
      </w:r>
    </w:p>
    <w:p w14:paraId="5F292329" w14:textId="77777777" w:rsidR="00EF12F2" w:rsidRPr="00D11F8A" w:rsidRDefault="00EF12F2" w:rsidP="00EF12F2">
      <w:pPr>
        <w:pStyle w:val="Heading2"/>
        <w:rPr>
          <w:rFonts w:eastAsia="宋体"/>
          <w:iCs/>
        </w:rPr>
      </w:pPr>
      <w:r w:rsidRPr="00D11F8A">
        <w:rPr>
          <w:rFonts w:eastAsia="宋体"/>
          <w:iCs/>
        </w:rPr>
        <w:t xml:space="preserve">2. Literature Review </w:t>
      </w:r>
    </w:p>
    <w:p w14:paraId="4836BF40" w14:textId="77777777" w:rsidR="00EF12F2" w:rsidRPr="00D11F8A" w:rsidRDefault="00EF12F2" w:rsidP="00EF12F2">
      <w:pPr>
        <w:rPr>
          <w:rFonts w:cs="Times New Roman"/>
        </w:rPr>
      </w:pPr>
      <w:r w:rsidRPr="00D11F8A">
        <w:rPr>
          <w:rFonts w:cs="Times New Roman"/>
        </w:rPr>
        <w:t xml:space="preserve">In recent years, a growing number of international scholars have explored the relationship between executive compensation and firm performance, generally concluding that executive compensation positively impacts firm </w:t>
      </w:r>
      <w:r w:rsidRPr="00D11F8A">
        <w:rPr>
          <w:rFonts w:cs="Times New Roman"/>
        </w:rPr>
        <w:lastRenderedPageBreak/>
        <w:t xml:space="preserve">performance. For instance, </w:t>
      </w:r>
      <w:proofErr w:type="spellStart"/>
      <w:r w:rsidRPr="00D11F8A">
        <w:rPr>
          <w:rFonts w:cs="Times New Roman"/>
        </w:rPr>
        <w:t>Amarou</w:t>
      </w:r>
      <w:proofErr w:type="spellEnd"/>
      <w:r w:rsidRPr="00D11F8A">
        <w:rPr>
          <w:rFonts w:cs="Times New Roman"/>
        </w:rPr>
        <w:t xml:space="preserve"> (2017) found a positive correlation between executive compensation and financial performance, suggesting that accounting performance largely determines executive bonuse</w:t>
      </w:r>
      <w:bookmarkStart w:id="5" w:name="_GoBack"/>
      <w:bookmarkEnd w:id="5"/>
      <w:r w:rsidRPr="00D11F8A">
        <w:rPr>
          <w:rFonts w:cs="Times New Roman"/>
        </w:rPr>
        <w:t>s. Adam (2019) proposed a framework for understanding how executive monetary compensation affects financial performance, discovering partial support for a weighted effect of executive compensation on financial outcomes. Similarly, Zhao (2019) conducted an empirical analysis of the relationship between executive compensation and company performance in the real estate and information technology sectors, concluding that compensation incentives can positively affect firm performance. In China, many domestic companies have long linked executive pay to performance, indicating that higher executive pay generally corresponds with improved corporate performance. Wang (2020) identified a positive correlation between executive salary and company performance, emphasizing that adequate compensation for executives can effectively enhance performance and add greater value.</w:t>
      </w:r>
    </w:p>
    <w:p w14:paraId="7753CE8B" w14:textId="77777777" w:rsidR="00EF12F2" w:rsidRPr="00D11F8A" w:rsidRDefault="00EF12F2" w:rsidP="00EF12F2">
      <w:pPr>
        <w:rPr>
          <w:rFonts w:cs="Times New Roman"/>
        </w:rPr>
      </w:pPr>
      <w:r w:rsidRPr="00D11F8A">
        <w:rPr>
          <w:rFonts w:cs="Times New Roman"/>
        </w:rPr>
        <w:t xml:space="preserve">Building on the established link between executive compensation and corporate performance, this paper examines the relationship from the perspective of ownership structure. Zhang et al. (2021) studied state-owned enterprises and concluded that executive compensation incentives across government-regulated, naturally monopolistic, and free-market sectors can significantly enhance performance. However, </w:t>
      </w:r>
      <w:proofErr w:type="spellStart"/>
      <w:r w:rsidRPr="00D11F8A">
        <w:rPr>
          <w:rFonts w:cs="Times New Roman"/>
        </w:rPr>
        <w:t>Ren</w:t>
      </w:r>
      <w:proofErr w:type="spellEnd"/>
      <w:r w:rsidRPr="00D11F8A">
        <w:rPr>
          <w:rFonts w:cs="Times New Roman"/>
        </w:rPr>
        <w:t xml:space="preserve"> et al. (2019) found that the impact of executive compensation on performance is relatively limited in state-owned enterprises. Sun Chen et al. (2021) noted that the negative correlation between board network position and executive compensation is weaker in state-owned enterprises compared to non-state-owned ones.</w:t>
      </w:r>
    </w:p>
    <w:p w14:paraId="65279198" w14:textId="77777777" w:rsidR="00EF12F2" w:rsidRPr="00D11F8A" w:rsidRDefault="00EF12F2" w:rsidP="00EF12F2">
      <w:pPr>
        <w:rPr>
          <w:rFonts w:cs="Times New Roman"/>
        </w:rPr>
      </w:pPr>
      <w:r w:rsidRPr="00D11F8A">
        <w:rPr>
          <w:rFonts w:cs="Times New Roman"/>
        </w:rPr>
        <w:t xml:space="preserve">The board of directors plays a vital role in corporate governance and decision-making, directly influencing performance. According to Sun et al. (2021), a higher proportion of independent directors on the board has a potentially adverse effect on firm performance. Specifically, independent directors with financial backgrounds tend to increase executive compensation, while those without financial backgrounds may reduce it (Shao et al., 2021). </w:t>
      </w:r>
      <w:proofErr w:type="spellStart"/>
      <w:r w:rsidRPr="00D11F8A">
        <w:rPr>
          <w:rFonts w:cs="Times New Roman"/>
        </w:rPr>
        <w:t>Luo</w:t>
      </w:r>
      <w:proofErr w:type="spellEnd"/>
      <w:r w:rsidRPr="00D11F8A">
        <w:rPr>
          <w:rFonts w:cs="Times New Roman"/>
        </w:rPr>
        <w:t xml:space="preserve"> (2014) argued that the social reputation mechanism of independent directors does not significantly enhance the effectiveness of executive compensation contracts, potentially diminishing company performance. Conversely, </w:t>
      </w:r>
      <w:proofErr w:type="spellStart"/>
      <w:r w:rsidRPr="00D11F8A">
        <w:rPr>
          <w:rFonts w:cs="Times New Roman"/>
        </w:rPr>
        <w:t>Qu</w:t>
      </w:r>
      <w:proofErr w:type="spellEnd"/>
      <w:r w:rsidRPr="00D11F8A">
        <w:rPr>
          <w:rFonts w:cs="Times New Roman"/>
        </w:rPr>
        <w:t xml:space="preserve"> (2014) believed that while independent directors positively impact performance in state-owned enterprises, the system does not necessarily promote long-term corporate performance.</w:t>
      </w:r>
    </w:p>
    <w:p w14:paraId="3A097206" w14:textId="77777777" w:rsidR="00EF12F2" w:rsidRPr="00D11F8A" w:rsidRDefault="00EF12F2" w:rsidP="00EF12F2">
      <w:pPr>
        <w:rPr>
          <w:rFonts w:cs="Times New Roman"/>
        </w:rPr>
      </w:pPr>
      <w:r w:rsidRPr="00D11F8A">
        <w:rPr>
          <w:rFonts w:cs="Times New Roman"/>
        </w:rPr>
        <w:t>Tobin's Q has been widely applied in studies concerning corporate performance and investment behavior. Cai et al. (2017) suggested that Tobin's Q—the hypothesis that the marginal Q value of corporate assets is a key investment determinant—may not be entirely valid in China’s investment market, highlighting limitations in its application in domestic research. Pang et al. (2019) incorporated the financing and securities lending system with Tobin's Q, finding that this system enhances investment-Q sensitivity by reinforcing the private information available to investors. Fang (2022) constructed a Tobin's Q model to demonstrate that significant price distortions in stock prices can reduce Tobin's Q validity. Zhang et al. (2013), however, argued that using Tobin's Q to investigate the Growth Enterprise Board may be challenging due to insufficient model feasibility.</w:t>
      </w:r>
    </w:p>
    <w:p w14:paraId="1768290C" w14:textId="77777777" w:rsidR="00EF12F2" w:rsidRPr="00D11F8A" w:rsidRDefault="00EF12F2" w:rsidP="00EF12F2">
      <w:pPr>
        <w:rPr>
          <w:rFonts w:cs="Times New Roman"/>
        </w:rPr>
      </w:pPr>
      <w:r w:rsidRPr="00D11F8A">
        <w:rPr>
          <w:rFonts w:cs="Times New Roman"/>
        </w:rPr>
        <w:t>This paper aims to provide a reference for companies to develop a scientific and suitable executive compensation system and an optimal independent director framework, while considering the mediating role of Tobin’s Q. This approach seeks to enhance the incentive role of executive compensation, establish an appropriate proportion of independent directors, and ultimately improve corporate performance, promoting stable and efficient development.</w:t>
      </w:r>
    </w:p>
    <w:p w14:paraId="11FB752C" w14:textId="77777777" w:rsidR="00EF12F2" w:rsidRPr="00D11F8A" w:rsidRDefault="00EF12F2" w:rsidP="00EF12F2">
      <w:pPr>
        <w:rPr>
          <w:rFonts w:cs="Times New Roman"/>
        </w:rPr>
      </w:pPr>
      <w:r w:rsidRPr="00D11F8A">
        <w:rPr>
          <w:rFonts w:cs="Times New Roman"/>
        </w:rPr>
        <w:t>On one hand, this study underscores the importance of continuously evaluating and adapting governance practices in response to shifting market dynamics and competitive pressures. On the other hand, the findings offer guidance for companies looking to implement effective governance mechanisms. By aligning the interests of executives and independent directors with organizational goals, companies can establish a solid foundation for sustained success.</w:t>
      </w:r>
    </w:p>
    <w:p w14:paraId="76CADB38" w14:textId="77777777" w:rsidR="00EF12F2" w:rsidRPr="00D11F8A" w:rsidRDefault="00EF12F2" w:rsidP="00EF12F2">
      <w:pPr>
        <w:pStyle w:val="Heading2"/>
        <w:rPr>
          <w:rFonts w:eastAsia="宋体"/>
          <w:iCs/>
        </w:rPr>
      </w:pPr>
      <w:r w:rsidRPr="00D11F8A">
        <w:rPr>
          <w:rFonts w:eastAsia="宋体"/>
          <w:iCs/>
        </w:rPr>
        <w:t>3. Research Design</w:t>
      </w:r>
    </w:p>
    <w:p w14:paraId="5F48E30F" w14:textId="77777777" w:rsidR="00EF12F2" w:rsidRPr="00D11F8A" w:rsidRDefault="00EF12F2" w:rsidP="00EF12F2">
      <w:pPr>
        <w:outlineLvl w:val="2"/>
        <w:rPr>
          <w:rFonts w:cs="Times New Roman"/>
          <w:i/>
          <w:color w:val="000000"/>
        </w:rPr>
      </w:pPr>
      <w:r w:rsidRPr="00D11F8A">
        <w:rPr>
          <w:rFonts w:cs="Times New Roman"/>
          <w:i/>
          <w:color w:val="000000"/>
        </w:rPr>
        <w:t>3.1</w:t>
      </w:r>
      <w:r w:rsidRPr="00D11F8A">
        <w:rPr>
          <w:rFonts w:cs="Times New Roman"/>
          <w:i/>
        </w:rPr>
        <w:t xml:space="preserve"> Empirical Model Design</w:t>
      </w:r>
    </w:p>
    <w:p w14:paraId="0A3BB010" w14:textId="77777777" w:rsidR="00EF12F2" w:rsidRPr="00D11F8A" w:rsidRDefault="00EF12F2" w:rsidP="00EF12F2">
      <w:pPr>
        <w:rPr>
          <w:rFonts w:cs="Times New Roman"/>
        </w:rPr>
      </w:pPr>
      <w:r w:rsidRPr="00D11F8A">
        <w:rPr>
          <w:rFonts w:cs="Times New Roman"/>
        </w:rPr>
        <w:t>Using data sourced from the CSMAR database, focusing on publicly listed companies in China from 2008 to 2019, this study employs a fixed effects (FE) analysis to empirically test the hypothesis of the impact of executive compensation and independent director proportion on corporate performance. The multiple regression model is defined as follows:</w:t>
      </w:r>
    </w:p>
    <w:p w14:paraId="2EDE01B9" w14:textId="77777777" w:rsidR="00EF12F2" w:rsidRPr="00D11F8A" w:rsidRDefault="00EF12F2" w:rsidP="00EF12F2">
      <w:pPr>
        <w:rPr>
          <w:rFonts w:cs="Times New Roman"/>
        </w:rPr>
      </w:pPr>
      <w:r w:rsidRPr="00D11F8A">
        <w:rPr>
          <w:rFonts w:cs="Times New Roman"/>
          <w:position w:val="-10"/>
        </w:rPr>
        <w:object w:dxaOrig="5920" w:dyaOrig="330" w14:anchorId="5A154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5pt;height:16.5pt" o:ole="">
            <v:imagedata r:id="rId19" o:title=""/>
          </v:shape>
          <o:OLEObject Type="Embed" ProgID="Equation.DSMT4" ShapeID="_x0000_i1025" DrawAspect="Content" ObjectID="_1795900131" r:id="rId20"/>
        </w:object>
      </w:r>
      <w:r w:rsidRPr="00D11F8A">
        <w:rPr>
          <w:rFonts w:cs="Times New Roman"/>
        </w:rPr>
        <w:t xml:space="preserve">                  (1)</w:t>
      </w:r>
    </w:p>
    <w:p w14:paraId="15F4DA9F" w14:textId="77777777" w:rsidR="00EF12F2" w:rsidRPr="00D11F8A" w:rsidRDefault="00EF12F2" w:rsidP="00EF12F2">
      <w:pPr>
        <w:rPr>
          <w:rFonts w:cs="Times New Roman"/>
        </w:rPr>
      </w:pPr>
      <w:r w:rsidRPr="00D11F8A">
        <w:rPr>
          <w:rFonts w:cs="Times New Roman"/>
        </w:rPr>
        <w:t xml:space="preserve">In Equation (1), </w:t>
      </w:r>
      <w:r w:rsidRPr="00D11F8A">
        <w:rPr>
          <w:rFonts w:cs="Times New Roman"/>
          <w:position w:val="-6"/>
        </w:rPr>
        <w:object w:dxaOrig="280" w:dyaOrig="230" w14:anchorId="7DEAEB21">
          <v:shape id="_x0000_i1026" type="#_x0000_t75" style="width:14.5pt;height:12pt" o:ole="">
            <v:imagedata r:id="rId21" o:title=""/>
          </v:shape>
          <o:OLEObject Type="Embed" ProgID="Equation.DSMT4" ShapeID="_x0000_i1026" DrawAspect="Content" ObjectID="_1795900132" r:id="rId22"/>
        </w:object>
      </w:r>
      <w:r w:rsidRPr="00D11F8A">
        <w:rPr>
          <w:rFonts w:cs="Times New Roman"/>
        </w:rPr>
        <w:t xml:space="preserve">and </w:t>
      </w:r>
      <w:r w:rsidRPr="00D11F8A">
        <w:rPr>
          <w:rFonts w:cs="Times New Roman"/>
          <w:position w:val="-6"/>
        </w:rPr>
        <w:object w:dxaOrig="330" w:dyaOrig="230" w14:anchorId="384B50AB">
          <v:shape id="_x0000_i1027" type="#_x0000_t75" style="width:16.5pt;height:12pt" o:ole="">
            <v:imagedata r:id="rId23" o:title=""/>
          </v:shape>
          <o:OLEObject Type="Embed" ProgID="Equation.DSMT4" ShapeID="_x0000_i1027" DrawAspect="Content" ObjectID="_1795900133" r:id="rId24"/>
        </w:object>
      </w:r>
      <w:r w:rsidRPr="00D11F8A">
        <w:rPr>
          <w:rFonts w:cs="Times New Roman"/>
        </w:rPr>
        <w:t xml:space="preserve">represent the regression coefficients of primary interest in this study, indicating the effect levels of executive compensation and independent director ratio on corporate performance. </w:t>
      </w:r>
      <w:r w:rsidRPr="00D11F8A">
        <w:rPr>
          <w:rFonts w:cs="Times New Roman"/>
          <w:position w:val="-6"/>
        </w:rPr>
        <w:object w:dxaOrig="340" w:dyaOrig="280" w14:anchorId="3C627761">
          <v:shape id="_x0000_i1028" type="#_x0000_t75" style="width:17.5pt;height:14.5pt" o:ole="">
            <v:imagedata r:id="rId25" o:title=""/>
          </v:shape>
          <o:OLEObject Type="Embed" ProgID="Equation.DSMT4" ShapeID="_x0000_i1028" DrawAspect="Content" ObjectID="_1795900134" r:id="rId26"/>
        </w:object>
      </w:r>
      <w:r w:rsidRPr="00D11F8A">
        <w:rPr>
          <w:rFonts w:cs="Times New Roman"/>
        </w:rPr>
        <w:t xml:space="preserve"> </w:t>
      </w:r>
      <w:proofErr w:type="gramStart"/>
      <w:r w:rsidRPr="00D11F8A">
        <w:rPr>
          <w:rFonts w:cs="Times New Roman"/>
        </w:rPr>
        <w:t>refers</w:t>
      </w:r>
      <w:proofErr w:type="gramEnd"/>
      <w:r w:rsidRPr="00D11F8A">
        <w:rPr>
          <w:rFonts w:cs="Times New Roman"/>
        </w:rPr>
        <w:t xml:space="preserve"> to the control variables, while </w:t>
      </w:r>
      <w:r w:rsidRPr="00D11F8A">
        <w:rPr>
          <w:rFonts w:cs="Times New Roman"/>
          <w:position w:val="-10"/>
        </w:rPr>
        <w:object w:dxaOrig="260" w:dyaOrig="260" w14:anchorId="288A941D">
          <v:shape id="_x0000_i1029" type="#_x0000_t75" style="width:13pt;height:13pt" o:ole="">
            <v:imagedata r:id="rId27" o:title=""/>
          </v:shape>
          <o:OLEObject Type="Embed" ProgID="Equation.DSMT4" ShapeID="_x0000_i1029" DrawAspect="Content" ObjectID="_1795900135" r:id="rId28"/>
        </w:object>
      </w:r>
      <w:r w:rsidRPr="00D11F8A">
        <w:rPr>
          <w:rFonts w:cs="Times New Roman"/>
        </w:rPr>
        <w:t xml:space="preserve">and </w:t>
      </w:r>
      <w:r w:rsidRPr="00D11F8A">
        <w:rPr>
          <w:rFonts w:cs="Times New Roman"/>
          <w:position w:val="-10"/>
        </w:rPr>
        <w:object w:dxaOrig="280" w:dyaOrig="260" w14:anchorId="6760E823">
          <v:shape id="_x0000_i1030" type="#_x0000_t75" style="width:14.5pt;height:13pt" o:ole="">
            <v:imagedata r:id="rId29" o:title=""/>
          </v:shape>
          <o:OLEObject Type="Embed" ProgID="Equation.DSMT4" ShapeID="_x0000_i1030" DrawAspect="Content" ObjectID="_1795900136" r:id="rId30"/>
        </w:object>
      </w:r>
      <w:r w:rsidRPr="00D11F8A">
        <w:rPr>
          <w:rFonts w:cs="Times New Roman"/>
        </w:rPr>
        <w:t xml:space="preserve"> denote time and regional dummy effects, respectively. </w:t>
      </w:r>
      <w:r w:rsidRPr="00D11F8A">
        <w:rPr>
          <w:rFonts w:cs="Times New Roman"/>
          <w:position w:val="-6"/>
        </w:rPr>
        <w:object w:dxaOrig="330" w:dyaOrig="230" w14:anchorId="0BB66B1F">
          <v:shape id="_x0000_i1031" type="#_x0000_t75" style="width:16.5pt;height:12pt" o:ole="">
            <v:imagedata r:id="rId31" o:title=""/>
          </v:shape>
          <o:OLEObject Type="Embed" ProgID="Equation.DSMT4" ShapeID="_x0000_i1031" DrawAspect="Content" ObjectID="_1795900137" r:id="rId32"/>
        </w:object>
      </w:r>
      <w:r w:rsidRPr="00D11F8A">
        <w:rPr>
          <w:rFonts w:cs="Times New Roman"/>
        </w:rPr>
        <w:t xml:space="preserve"> </w:t>
      </w:r>
      <w:proofErr w:type="gramStart"/>
      <w:r w:rsidRPr="00D11F8A">
        <w:rPr>
          <w:rFonts w:cs="Times New Roman"/>
        </w:rPr>
        <w:t>is</w:t>
      </w:r>
      <w:proofErr w:type="gramEnd"/>
      <w:r w:rsidRPr="00D11F8A">
        <w:rPr>
          <w:rFonts w:cs="Times New Roman"/>
        </w:rPr>
        <w:t xml:space="preserve"> the intercept, and </w:t>
      </w:r>
      <w:r w:rsidRPr="00D11F8A">
        <w:rPr>
          <w:rFonts w:cs="Times New Roman"/>
          <w:position w:val="-6"/>
        </w:rPr>
        <w:object w:dxaOrig="280" w:dyaOrig="230" w14:anchorId="70384705">
          <v:shape id="_x0000_i1032" type="#_x0000_t75" style="width:14.5pt;height:12pt" o:ole="">
            <v:imagedata r:id="rId33" o:title=""/>
          </v:shape>
          <o:OLEObject Type="Embed" ProgID="Equation.DSMT4" ShapeID="_x0000_i1032" DrawAspect="Content" ObjectID="_1795900138" r:id="rId34"/>
        </w:object>
      </w:r>
      <w:r w:rsidRPr="00D11F8A">
        <w:rPr>
          <w:rFonts w:cs="Times New Roman"/>
        </w:rPr>
        <w:t xml:space="preserve"> represents the random error term.</w:t>
      </w:r>
    </w:p>
    <w:p w14:paraId="6D73B304" w14:textId="77777777" w:rsidR="00EF12F2" w:rsidRPr="00D11F8A" w:rsidRDefault="00EF12F2" w:rsidP="00EF12F2">
      <w:pPr>
        <w:rPr>
          <w:rFonts w:cs="Times New Roman"/>
        </w:rPr>
      </w:pPr>
      <w:r w:rsidRPr="00D11F8A">
        <w:rPr>
          <w:rFonts w:cs="Times New Roman"/>
        </w:rPr>
        <w:t>To examine whether Tobin's Q exhibits a mediating effect between executive compensation, independent director ratio, and corporate performance, the following mediation model is constructed as shown in Equation (2):</w:t>
      </w:r>
    </w:p>
    <w:p w14:paraId="0AA79592" w14:textId="77777777" w:rsidR="00EF12F2" w:rsidRPr="00D11F8A" w:rsidRDefault="00EF12F2" w:rsidP="00EF12F2">
      <w:pPr>
        <w:rPr>
          <w:rFonts w:cs="Times New Roman"/>
        </w:rPr>
      </w:pPr>
      <w:r w:rsidRPr="00D11F8A">
        <w:rPr>
          <w:rFonts w:cs="Times New Roman"/>
          <w:position w:val="-10"/>
        </w:rPr>
        <w:object w:dxaOrig="5920" w:dyaOrig="320" w14:anchorId="3A0984F3">
          <v:shape id="_x0000_i1033" type="#_x0000_t75" style="width:296.5pt;height:15.5pt" o:ole="">
            <v:imagedata r:id="rId35" o:title=""/>
          </v:shape>
          <o:OLEObject Type="Embed" ProgID="Equation.DSMT4" ShapeID="_x0000_i1033" DrawAspect="Content" ObjectID="_1795900139" r:id="rId36"/>
        </w:object>
      </w:r>
    </w:p>
    <w:p w14:paraId="5A21B1EB" w14:textId="77777777" w:rsidR="00EF12F2" w:rsidRPr="00D11F8A" w:rsidRDefault="00EF12F2" w:rsidP="00EF12F2">
      <w:pPr>
        <w:rPr>
          <w:rFonts w:cs="Times New Roman"/>
        </w:rPr>
      </w:pPr>
      <w:r w:rsidRPr="00D11F8A">
        <w:rPr>
          <w:rFonts w:cs="Times New Roman"/>
          <w:position w:val="-10"/>
        </w:rPr>
        <w:object w:dxaOrig="5580" w:dyaOrig="320" w14:anchorId="1A3E3B1E">
          <v:shape id="_x0000_i1034" type="#_x0000_t75" style="width:278pt;height:15.5pt" o:ole="">
            <v:imagedata r:id="rId37" o:title=""/>
          </v:shape>
          <o:OLEObject Type="Embed" ProgID="Equation.DSMT4" ShapeID="_x0000_i1034" DrawAspect="Content" ObjectID="_1795900140" r:id="rId38"/>
        </w:object>
      </w:r>
      <w:r w:rsidRPr="00D11F8A">
        <w:rPr>
          <w:rFonts w:cs="Times New Roman"/>
        </w:rPr>
        <w:t xml:space="preserve">                      (2)</w:t>
      </w:r>
    </w:p>
    <w:p w14:paraId="59B360D5" w14:textId="77777777" w:rsidR="00EF12F2" w:rsidRPr="00D11F8A" w:rsidRDefault="00EF12F2" w:rsidP="00EF12F2">
      <w:pPr>
        <w:rPr>
          <w:rFonts w:cs="Times New Roman"/>
        </w:rPr>
      </w:pPr>
      <w:r w:rsidRPr="00D11F8A">
        <w:rPr>
          <w:rFonts w:cs="Times New Roman"/>
          <w:position w:val="-10"/>
        </w:rPr>
        <w:object w:dxaOrig="6440" w:dyaOrig="320" w14:anchorId="606EA365">
          <v:shape id="_x0000_i1035" type="#_x0000_t75" style="width:322.5pt;height:15.5pt" o:ole="">
            <v:imagedata r:id="rId39" o:title=""/>
          </v:shape>
          <o:OLEObject Type="Embed" ProgID="Equation.DSMT4" ShapeID="_x0000_i1035" DrawAspect="Content" ObjectID="_1795900141" r:id="rId40"/>
        </w:object>
      </w:r>
    </w:p>
    <w:p w14:paraId="5196AAC3" w14:textId="77777777" w:rsidR="00EF12F2" w:rsidRPr="00D11F8A" w:rsidRDefault="00EF12F2" w:rsidP="00EF12F2">
      <w:pPr>
        <w:rPr>
          <w:rFonts w:cs="Times New Roman"/>
        </w:rPr>
      </w:pPr>
      <w:r w:rsidRPr="00D11F8A">
        <w:rPr>
          <w:rFonts w:cs="Times New Roman"/>
        </w:rPr>
        <w:t xml:space="preserve">Here, </w:t>
      </w:r>
      <w:r w:rsidRPr="00D11F8A">
        <w:rPr>
          <w:rFonts w:cs="Times New Roman"/>
          <w:position w:val="-10"/>
        </w:rPr>
        <w:object w:dxaOrig="330" w:dyaOrig="330" w14:anchorId="0F7F4E0F">
          <v:shape id="_x0000_i1036" type="#_x0000_t75" style="width:16.5pt;height:16.5pt" o:ole="">
            <v:imagedata r:id="rId41" o:title=""/>
          </v:shape>
          <o:OLEObject Type="Embed" ProgID="Equation.DSMT4" ShapeID="_x0000_i1036" DrawAspect="Content" ObjectID="_1795900142" r:id="rId42"/>
        </w:object>
      </w:r>
      <w:r w:rsidRPr="00D11F8A">
        <w:rPr>
          <w:rFonts w:cs="Times New Roman"/>
        </w:rPr>
        <w:t xml:space="preserve">serves as the mediating variable, Tobin's Q, demonstrating a mechanism that influences the relationship between executive compensation, the ratio of independent directors, and corporate performance. If the coefficient estimates </w:t>
      </w:r>
      <w:proofErr w:type="gramStart"/>
      <w:r w:rsidRPr="00D11F8A">
        <w:rPr>
          <w:rFonts w:cs="Times New Roman"/>
        </w:rPr>
        <w:t xml:space="preserve">of </w:t>
      </w:r>
      <w:proofErr w:type="gramEnd"/>
      <w:r w:rsidRPr="00D11F8A">
        <w:rPr>
          <w:rFonts w:cs="Times New Roman"/>
          <w:position w:val="-10"/>
        </w:rPr>
        <w:object w:dxaOrig="310" w:dyaOrig="330" w14:anchorId="21E24C4D">
          <v:shape id="_x0000_i1037" type="#_x0000_t75" style="width:15.5pt;height:16.5pt" o:ole="">
            <v:imagedata r:id="rId43" o:title=""/>
          </v:shape>
          <o:OLEObject Type="Embed" ProgID="Equation.DSMT4" ShapeID="_x0000_i1037" DrawAspect="Content" ObjectID="_1795900143" r:id="rId44"/>
        </w:object>
      </w:r>
      <w:r w:rsidRPr="00D11F8A">
        <w:rPr>
          <w:rFonts w:cs="Times New Roman"/>
        </w:rPr>
        <w:t>,</w:t>
      </w:r>
      <w:r w:rsidRPr="00D11F8A">
        <w:rPr>
          <w:rFonts w:cs="Times New Roman"/>
          <w:position w:val="-10"/>
        </w:rPr>
        <w:object w:dxaOrig="330" w:dyaOrig="330" w14:anchorId="0195D7F4">
          <v:shape id="_x0000_i1038" type="#_x0000_t75" style="width:16.5pt;height:16.5pt" o:ole="">
            <v:imagedata r:id="rId45" o:title=""/>
          </v:shape>
          <o:OLEObject Type="Embed" ProgID="Equation.DSMT4" ShapeID="_x0000_i1038" DrawAspect="Content" ObjectID="_1795900144" r:id="rId46"/>
        </w:object>
      </w:r>
      <w:r w:rsidRPr="00D11F8A">
        <w:rPr>
          <w:rFonts w:cs="Times New Roman"/>
        </w:rPr>
        <w:t xml:space="preserve">, and </w:t>
      </w:r>
      <w:r w:rsidRPr="00D11F8A">
        <w:rPr>
          <w:rFonts w:cs="Times New Roman"/>
          <w:position w:val="-10"/>
        </w:rPr>
        <w:object w:dxaOrig="200" w:dyaOrig="260" w14:anchorId="6C8A6509">
          <v:shape id="_x0000_i1039" type="#_x0000_t75" style="width:11.5pt;height:13pt" o:ole="">
            <v:imagedata r:id="rId47" o:title=""/>
          </v:shape>
          <o:OLEObject Type="Embed" ProgID="Equation.DSMT4" ShapeID="_x0000_i1039" DrawAspect="Content" ObjectID="_1795900145" r:id="rId48"/>
        </w:object>
      </w:r>
      <w:r w:rsidRPr="00D11F8A">
        <w:rPr>
          <w:rFonts w:cs="Times New Roman"/>
        </w:rPr>
        <w:t>are statistically significant and non-zero, it indicates the presence of a mediating effect via Tobin’s Q.</w:t>
      </w:r>
    </w:p>
    <w:p w14:paraId="1C21DD73" w14:textId="77777777" w:rsidR="00EF12F2" w:rsidRPr="00D11F8A" w:rsidRDefault="00EF12F2" w:rsidP="00EF12F2">
      <w:pPr>
        <w:outlineLvl w:val="2"/>
        <w:rPr>
          <w:rFonts w:cs="Times New Roman"/>
          <w:i/>
          <w:color w:val="000000"/>
        </w:rPr>
      </w:pPr>
      <w:r w:rsidRPr="00D11F8A">
        <w:rPr>
          <w:rFonts w:cs="Times New Roman"/>
          <w:i/>
          <w:color w:val="000000"/>
        </w:rPr>
        <w:t xml:space="preserve">3.2 </w:t>
      </w:r>
      <w:r w:rsidRPr="00D11F8A">
        <w:rPr>
          <w:rFonts w:cs="Times New Roman"/>
          <w:i/>
        </w:rPr>
        <w:t>Data description of variables</w:t>
      </w:r>
    </w:p>
    <w:p w14:paraId="5A3939C0" w14:textId="77777777" w:rsidR="00EF12F2" w:rsidRPr="00D11F8A" w:rsidRDefault="00EF12F2" w:rsidP="00EF12F2">
      <w:pPr>
        <w:rPr>
          <w:rFonts w:cs="Times New Roman"/>
        </w:rPr>
      </w:pPr>
      <w:r w:rsidRPr="00D11F8A">
        <w:rPr>
          <w:rFonts w:cs="Times New Roman"/>
        </w:rPr>
        <w:t>1. Executive Compensation</w:t>
      </w:r>
      <w:r w:rsidRPr="00D11F8A">
        <w:rPr>
          <w:rFonts w:cs="Times New Roman"/>
        </w:rPr>
        <w:t>（</w:t>
      </w:r>
      <w:r w:rsidRPr="00D11F8A">
        <w:rPr>
          <w:rFonts w:cs="Times New Roman"/>
          <w:position w:val="-10"/>
        </w:rPr>
        <w:object w:dxaOrig="1540" w:dyaOrig="330" w14:anchorId="1452E95C">
          <v:shape id="_x0000_i1040" type="#_x0000_t75" style="width:76.5pt;height:16.5pt" o:ole="">
            <v:imagedata r:id="rId49" o:title=""/>
          </v:shape>
          <o:OLEObject Type="Embed" ProgID="Equation.DSMT4" ShapeID="_x0000_i1040" DrawAspect="Content" ObjectID="_1795900146" r:id="rId50"/>
        </w:object>
      </w:r>
      <w:r w:rsidRPr="00D11F8A">
        <w:rPr>
          <w:rFonts w:cs="Times New Roman"/>
        </w:rPr>
        <w:t>）</w:t>
      </w:r>
      <w:r w:rsidRPr="00D11F8A">
        <w:rPr>
          <w:rFonts w:cs="Times New Roman"/>
        </w:rPr>
        <w:t>: The explanatory variable of this study, measured as the total compensation for executives, including salary, bonuses, and long-term incentives. A significantly positive coefficient indicates that increased executive compensation 1.enhances corporate performance, whereas a negative coefficient suggests the opposite.</w:t>
      </w:r>
    </w:p>
    <w:p w14:paraId="606964B2" w14:textId="77777777" w:rsidR="00EF12F2" w:rsidRPr="00D11F8A" w:rsidRDefault="00EF12F2" w:rsidP="00EF12F2">
      <w:pPr>
        <w:rPr>
          <w:rFonts w:cs="Times New Roman"/>
        </w:rPr>
      </w:pPr>
      <w:r w:rsidRPr="00D11F8A">
        <w:rPr>
          <w:rFonts w:cs="Times New Roman"/>
        </w:rPr>
        <w:t>2. Ratio of Independent Directors</w:t>
      </w:r>
      <w:r w:rsidRPr="00D11F8A">
        <w:rPr>
          <w:rFonts w:cs="Times New Roman"/>
        </w:rPr>
        <w:t>（</w:t>
      </w:r>
      <w:r w:rsidRPr="00D11F8A">
        <w:rPr>
          <w:rFonts w:cs="Times New Roman"/>
          <w:position w:val="-6"/>
        </w:rPr>
        <w:object w:dxaOrig="580" w:dyaOrig="280" w14:anchorId="4BCF1A68">
          <v:shape id="_x0000_i1041" type="#_x0000_t75" style="width:29.5pt;height:14.5pt" o:ole="">
            <v:imagedata r:id="rId51" o:title=""/>
          </v:shape>
          <o:OLEObject Type="Embed" ProgID="Equation.DSMT4" ShapeID="_x0000_i1041" DrawAspect="Content" ObjectID="_1795900147" r:id="rId52"/>
        </w:object>
      </w:r>
      <w:r w:rsidRPr="00D11F8A">
        <w:rPr>
          <w:rFonts w:cs="Times New Roman"/>
        </w:rPr>
        <w:t>）</w:t>
      </w:r>
      <w:r w:rsidRPr="00D11F8A">
        <w:rPr>
          <w:rFonts w:cs="Times New Roman"/>
        </w:rPr>
        <w:t>: An explanatory variable measured by the proportion of independent directors on the board. A significantly positive coefficient suggests that a higher proportion of independent directors improves corporate performance, while a negative coefficient indicates a potential decline.</w:t>
      </w:r>
    </w:p>
    <w:p w14:paraId="4648FAB9" w14:textId="77777777" w:rsidR="00EF12F2" w:rsidRPr="00D11F8A" w:rsidRDefault="00EF12F2" w:rsidP="00EF12F2">
      <w:pPr>
        <w:rPr>
          <w:rFonts w:cs="Times New Roman"/>
        </w:rPr>
      </w:pPr>
      <w:r w:rsidRPr="00D11F8A">
        <w:rPr>
          <w:rFonts w:cs="Times New Roman"/>
        </w:rPr>
        <w:t>3. Corporate Performance</w:t>
      </w:r>
      <w:r w:rsidRPr="00D11F8A">
        <w:rPr>
          <w:rFonts w:cs="Times New Roman"/>
        </w:rPr>
        <w:t>（</w:t>
      </w:r>
      <w:r w:rsidRPr="00D11F8A">
        <w:rPr>
          <w:rFonts w:cs="Times New Roman"/>
          <w:position w:val="-6"/>
        </w:rPr>
        <w:object w:dxaOrig="630" w:dyaOrig="280" w14:anchorId="6334D328">
          <v:shape id="_x0000_i1042" type="#_x0000_t75" style="width:31.5pt;height:14.5pt" o:ole="">
            <v:imagedata r:id="rId53" o:title=""/>
          </v:shape>
          <o:OLEObject Type="Embed" ProgID="Equation.DSMT4" ShapeID="_x0000_i1042" DrawAspect="Content" ObjectID="_1795900148" r:id="rId54"/>
        </w:object>
      </w:r>
      <w:r w:rsidRPr="00D11F8A">
        <w:rPr>
          <w:rFonts w:cs="Times New Roman"/>
        </w:rPr>
        <w:t>）</w:t>
      </w:r>
      <w:r w:rsidRPr="00D11F8A">
        <w:rPr>
          <w:rFonts w:cs="Times New Roman"/>
        </w:rPr>
        <w:t xml:space="preserve">: The explained variable, measured by return on net assets (ROA), calculated as net profit divided by average equity. </w:t>
      </w:r>
    </w:p>
    <w:p w14:paraId="78C760EC" w14:textId="77777777" w:rsidR="00EF12F2" w:rsidRPr="00D11F8A" w:rsidRDefault="00EF12F2" w:rsidP="00EF12F2">
      <w:pPr>
        <w:rPr>
          <w:rFonts w:cs="Times New Roman"/>
        </w:rPr>
      </w:pPr>
      <w:r w:rsidRPr="00D11F8A">
        <w:rPr>
          <w:rFonts w:cs="Times New Roman"/>
        </w:rPr>
        <w:t>4. Tobin's Q</w:t>
      </w:r>
      <w:r w:rsidRPr="00D11F8A">
        <w:rPr>
          <w:rFonts w:cs="Times New Roman"/>
        </w:rPr>
        <w:t>（</w:t>
      </w:r>
      <w:r w:rsidRPr="00D11F8A">
        <w:rPr>
          <w:rFonts w:cs="Times New Roman"/>
          <w:position w:val="-10"/>
        </w:rPr>
        <w:object w:dxaOrig="340" w:dyaOrig="320" w14:anchorId="7C959B64">
          <v:shape id="_x0000_i1043" type="#_x0000_t75" style="width:17.5pt;height:15.5pt" o:ole="">
            <v:imagedata r:id="rId55" o:title=""/>
          </v:shape>
          <o:OLEObject Type="Embed" ProgID="Equation.DSMT4" ShapeID="_x0000_i1043" DrawAspect="Content" ObjectID="_1795900149" r:id="rId56"/>
        </w:object>
      </w:r>
      <w:r w:rsidRPr="00D11F8A">
        <w:rPr>
          <w:rFonts w:cs="Times New Roman"/>
        </w:rPr>
        <w:t>）</w:t>
      </w:r>
      <w:r w:rsidRPr="00D11F8A">
        <w:rPr>
          <w:rFonts w:cs="Times New Roman"/>
        </w:rPr>
        <w:t>: The mediating variable, defined as the enterprise’s market price (share price) divided by its replacement cost, serving as an indicator of the market’s valuation of the company’s asset value relative to the cost of producing those assets.</w:t>
      </w:r>
    </w:p>
    <w:p w14:paraId="13DE3626" w14:textId="77777777" w:rsidR="00EF12F2" w:rsidRPr="00D11F8A" w:rsidRDefault="00EF12F2" w:rsidP="00EF12F2">
      <w:pPr>
        <w:rPr>
          <w:rFonts w:cs="Times New Roman"/>
        </w:rPr>
      </w:pPr>
      <w:r w:rsidRPr="00D11F8A">
        <w:rPr>
          <w:rFonts w:cs="Times New Roman"/>
        </w:rPr>
        <w:t>5. Sales Revenue</w:t>
      </w:r>
      <w:r w:rsidRPr="00D11F8A">
        <w:rPr>
          <w:rFonts w:cs="Times New Roman"/>
        </w:rPr>
        <w:t>（</w:t>
      </w:r>
      <w:r w:rsidRPr="00D11F8A">
        <w:rPr>
          <w:rFonts w:cs="Times New Roman"/>
          <w:position w:val="-6"/>
        </w:rPr>
        <w:object w:dxaOrig="980" w:dyaOrig="280" w14:anchorId="127740D2">
          <v:shape id="_x0000_i1044" type="#_x0000_t75" style="width:49pt;height:14.5pt" o:ole="">
            <v:imagedata r:id="rId57" o:title=""/>
          </v:shape>
          <o:OLEObject Type="Embed" ProgID="Equation.DSMT4" ShapeID="_x0000_i1044" DrawAspect="Content" ObjectID="_1795900150" r:id="rId58"/>
        </w:object>
      </w:r>
      <w:r w:rsidRPr="00D11F8A">
        <w:rPr>
          <w:rFonts w:cs="Times New Roman"/>
        </w:rPr>
        <w:t>）</w:t>
      </w:r>
      <w:r w:rsidRPr="00D11F8A">
        <w:rPr>
          <w:rFonts w:cs="Times New Roman"/>
        </w:rPr>
        <w:t>: Measured by the growth rate of sales revenue, representing the ratio of the current year’s increase in sales revenue to the previous year’s total sales revenue. This variable reflects corporate growth potential and operational capability.</w:t>
      </w:r>
    </w:p>
    <w:p w14:paraId="4ECFFF62" w14:textId="77777777" w:rsidR="00EF12F2" w:rsidRPr="00D11F8A" w:rsidRDefault="00EF12F2" w:rsidP="00EF12F2">
      <w:pPr>
        <w:rPr>
          <w:rFonts w:cs="Times New Roman"/>
        </w:rPr>
      </w:pPr>
      <w:r w:rsidRPr="00D11F8A">
        <w:rPr>
          <w:rFonts w:cs="Times New Roman"/>
        </w:rPr>
        <w:t>6. Control variables</w:t>
      </w:r>
      <w:r w:rsidRPr="00D11F8A">
        <w:rPr>
          <w:rFonts w:cs="Times New Roman"/>
        </w:rPr>
        <w:t>（</w:t>
      </w:r>
      <w:r w:rsidRPr="00D11F8A">
        <w:rPr>
          <w:rFonts w:cs="Times New Roman"/>
          <w:position w:val="-6"/>
        </w:rPr>
        <w:object w:dxaOrig="340" w:dyaOrig="280" w14:anchorId="03FE6493">
          <v:shape id="_x0000_i1045" type="#_x0000_t75" style="width:17.5pt;height:14.5pt" o:ole="">
            <v:imagedata r:id="rId59" o:title=""/>
          </v:shape>
          <o:OLEObject Type="Embed" ProgID="Equation.DSMT4" ShapeID="_x0000_i1045" DrawAspect="Content" ObjectID="_1795900151" r:id="rId60"/>
        </w:object>
      </w:r>
      <w:r w:rsidRPr="00D11F8A">
        <w:rPr>
          <w:rFonts w:cs="Times New Roman"/>
        </w:rPr>
        <w:t>）：</w:t>
      </w:r>
      <w:r w:rsidRPr="00D11F8A">
        <w:rPr>
          <w:rFonts w:cs="Times New Roman"/>
        </w:rPr>
        <w:t>6.Several control variables are included to account for factors affecting corporate performance:</w:t>
      </w:r>
    </w:p>
    <w:p w14:paraId="1C85398E" w14:textId="77777777" w:rsidR="00EF12F2" w:rsidRPr="00D11F8A" w:rsidRDefault="00EF12F2" w:rsidP="00EF12F2">
      <w:pPr>
        <w:ind w:left="1083"/>
        <w:rPr>
          <w:rFonts w:cs="Times New Roman"/>
        </w:rPr>
      </w:pPr>
      <w:r w:rsidRPr="00D11F8A">
        <w:rPr>
          <w:rFonts w:cs="Times New Roman"/>
        </w:rPr>
        <w:t>Asset Level: Measured by total assets, which includes all economic resources owned or controlled by the enterprise, encompassing property, debts, and rights.</w:t>
      </w:r>
    </w:p>
    <w:p w14:paraId="3DFDC617" w14:textId="77777777" w:rsidR="00EF12F2" w:rsidRPr="00D11F8A" w:rsidRDefault="00EF12F2" w:rsidP="00EF12F2">
      <w:pPr>
        <w:ind w:left="1083"/>
        <w:rPr>
          <w:rFonts w:cs="Times New Roman"/>
        </w:rPr>
      </w:pPr>
      <w:r w:rsidRPr="00D11F8A">
        <w:rPr>
          <w:rFonts w:cs="Times New Roman"/>
        </w:rPr>
        <w:t>Debt Ratio: Measured by the debt-to-asset ratio, indicating total liabilities as a percentage of total assets.</w:t>
      </w:r>
    </w:p>
    <w:p w14:paraId="4BA54176" w14:textId="77777777" w:rsidR="00EF12F2" w:rsidRPr="00D11F8A" w:rsidRDefault="00EF12F2" w:rsidP="00EF12F2">
      <w:pPr>
        <w:ind w:left="1083"/>
        <w:rPr>
          <w:rFonts w:cs="Times New Roman"/>
        </w:rPr>
      </w:pPr>
      <w:r w:rsidRPr="00D11F8A">
        <w:rPr>
          <w:rFonts w:cs="Times New Roman"/>
        </w:rPr>
        <w:t>Equity Level: Measured by total owners' equity, reflecting investor ownership interest in the company’s net assets.</w:t>
      </w:r>
    </w:p>
    <w:p w14:paraId="1DCD354B" w14:textId="77777777" w:rsidR="00EF12F2" w:rsidRPr="00D11F8A" w:rsidRDefault="00EF12F2" w:rsidP="00EF12F2">
      <w:pPr>
        <w:ind w:left="1083"/>
        <w:rPr>
          <w:rFonts w:cs="Times New Roman"/>
        </w:rPr>
      </w:pPr>
      <w:r w:rsidRPr="00D11F8A">
        <w:rPr>
          <w:rFonts w:cs="Times New Roman"/>
        </w:rPr>
        <w:t>Fixed Assets: Measured by total fixed assets, representing non-monetary assets held for production or service provision for more than 12 months, such as buildings, machinery, vehicles, and equipment.</w:t>
      </w:r>
    </w:p>
    <w:p w14:paraId="64824786" w14:textId="77777777" w:rsidR="00EF12F2" w:rsidRPr="00D11F8A" w:rsidRDefault="00EF12F2" w:rsidP="00EF12F2">
      <w:pPr>
        <w:ind w:left="1083"/>
        <w:rPr>
          <w:rFonts w:cs="Times New Roman"/>
        </w:rPr>
      </w:pPr>
      <w:r w:rsidRPr="00D11F8A">
        <w:rPr>
          <w:rFonts w:cs="Times New Roman"/>
        </w:rPr>
        <w:t>Period Expense Ratio: Indicates the ratio of period expenses to operating income, reflecting cost control efficiency.</w:t>
      </w:r>
    </w:p>
    <w:p w14:paraId="74FED23E" w14:textId="77777777" w:rsidR="00EF12F2" w:rsidRPr="00D11F8A" w:rsidRDefault="00EF12F2" w:rsidP="00EF12F2">
      <w:pPr>
        <w:ind w:left="1083"/>
        <w:rPr>
          <w:rFonts w:cs="Times New Roman"/>
        </w:rPr>
      </w:pPr>
      <w:r w:rsidRPr="00D11F8A">
        <w:rPr>
          <w:rFonts w:cs="Times New Roman"/>
        </w:rPr>
        <w:t>Intangible Asset Level: Measured by net intangible assets, accounting for original value, accumulated amortization, net value, impairment provisions, and net intangible asset values.</w:t>
      </w:r>
    </w:p>
    <w:p w14:paraId="6ED48A4F" w14:textId="77777777" w:rsidR="00EF12F2" w:rsidRPr="00D11F8A" w:rsidRDefault="00EF12F2" w:rsidP="00EF12F2">
      <w:pPr>
        <w:ind w:left="1083"/>
        <w:rPr>
          <w:rFonts w:cs="Times New Roman"/>
        </w:rPr>
      </w:pPr>
      <w:r w:rsidRPr="00D11F8A">
        <w:rPr>
          <w:rFonts w:cs="Times New Roman"/>
        </w:rPr>
        <w:t>Current Assets: Representing assets realized or consumed within one year or business cycle, including cash, short-term investments, receivables, and other current assets.</w:t>
      </w:r>
    </w:p>
    <w:p w14:paraId="6ACAE737" w14:textId="77777777" w:rsidR="00EF12F2" w:rsidRPr="00D11F8A" w:rsidRDefault="00EF12F2" w:rsidP="00EF12F2">
      <w:pPr>
        <w:ind w:left="1083"/>
        <w:rPr>
          <w:rFonts w:cs="Times New Roman"/>
        </w:rPr>
      </w:pPr>
      <w:r w:rsidRPr="00D11F8A">
        <w:rPr>
          <w:rFonts w:cs="Times New Roman"/>
        </w:rPr>
        <w:t>Current Liabilities: Measured by total current liabilities, referring to debt obligations due within a year or an operating cycle.</w:t>
      </w:r>
    </w:p>
    <w:p w14:paraId="05152631" w14:textId="77777777" w:rsidR="00EF12F2" w:rsidRPr="00D11F8A" w:rsidRDefault="00EF12F2" w:rsidP="00EF12F2">
      <w:pPr>
        <w:rPr>
          <w:rFonts w:cs="Times New Roman"/>
        </w:rPr>
      </w:pPr>
      <w:r w:rsidRPr="00D11F8A">
        <w:rPr>
          <w:rFonts w:cs="Times New Roman"/>
        </w:rPr>
        <w:t>For empirical analysis, all variables are logarithmically transformed.</w:t>
      </w:r>
    </w:p>
    <w:p w14:paraId="1766C6FF" w14:textId="77777777" w:rsidR="00EF12F2" w:rsidRPr="00D11F8A" w:rsidRDefault="00EF12F2" w:rsidP="00EF12F2">
      <w:pPr>
        <w:outlineLvl w:val="2"/>
        <w:rPr>
          <w:rFonts w:cs="Times New Roman"/>
          <w:i/>
          <w:color w:val="000000"/>
        </w:rPr>
      </w:pPr>
      <w:r w:rsidRPr="00D11F8A">
        <w:rPr>
          <w:rFonts w:cs="Times New Roman"/>
          <w:i/>
          <w:color w:val="000000"/>
        </w:rPr>
        <w:t xml:space="preserve">3.3 </w:t>
      </w:r>
      <w:r w:rsidRPr="00D11F8A">
        <w:rPr>
          <w:rFonts w:cs="Times New Roman"/>
          <w:i/>
        </w:rPr>
        <w:t>Descriptive statistics</w:t>
      </w:r>
    </w:p>
    <w:p w14:paraId="5CECEA05" w14:textId="77777777" w:rsidR="00EF12F2" w:rsidRPr="00D11F8A" w:rsidRDefault="00EF12F2" w:rsidP="00EF12F2">
      <w:pPr>
        <w:rPr>
          <w:rFonts w:cs="Times New Roman"/>
        </w:rPr>
      </w:pPr>
      <w:r w:rsidRPr="00D11F8A">
        <w:rPr>
          <w:rFonts w:cs="Times New Roman"/>
        </w:rPr>
        <w:t>The mean, standard deviation, and correlation coefficients for the variables used in this study are presented in Table 1.</w:t>
      </w:r>
    </w:p>
    <w:p w14:paraId="07DAA34D" w14:textId="77777777" w:rsidR="00EF12F2" w:rsidRDefault="00EF12F2" w:rsidP="00EF12F2">
      <w:pPr>
        <w:keepNext/>
        <w:keepLines/>
        <w:spacing w:after="0" w:line="240" w:lineRule="auto"/>
        <w:rPr>
          <w:rFonts w:cs="Times New Roman"/>
          <w:sz w:val="15"/>
        </w:rPr>
      </w:pPr>
      <w:r>
        <w:rPr>
          <w:rFonts w:cs="Times New Roman"/>
        </w:rPr>
        <w:lastRenderedPageBreak/>
        <w:t>Table 1 Results of descriptive statistics of variables</w:t>
      </w:r>
    </w:p>
    <w:tbl>
      <w:tblPr>
        <w:tblStyle w:val="TableGrid"/>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2349"/>
        <w:gridCol w:w="872"/>
        <w:gridCol w:w="992"/>
        <w:gridCol w:w="992"/>
        <w:gridCol w:w="1017"/>
        <w:gridCol w:w="1050"/>
      </w:tblGrid>
      <w:tr w:rsidR="00EF12F2" w14:paraId="7C4AD854" w14:textId="77777777" w:rsidTr="00A20AA1">
        <w:trPr>
          <w:trHeight w:val="250"/>
          <w:jc w:val="center"/>
        </w:trPr>
        <w:tc>
          <w:tcPr>
            <w:tcW w:w="1512" w:type="dxa"/>
            <w:tcBorders>
              <w:top w:val="single" w:sz="4" w:space="0" w:color="auto"/>
              <w:bottom w:val="single" w:sz="4" w:space="0" w:color="auto"/>
            </w:tcBorders>
            <w:noWrap/>
            <w:vAlign w:val="center"/>
          </w:tcPr>
          <w:p w14:paraId="69B78082" w14:textId="77777777" w:rsidR="00EF12F2" w:rsidRDefault="00EF12F2" w:rsidP="00A20AA1">
            <w:pPr>
              <w:keepNext/>
              <w:keepLines/>
              <w:spacing w:after="0" w:line="240" w:lineRule="auto"/>
              <w:jc w:val="center"/>
              <w:rPr>
                <w:rFonts w:cs="Times New Roman"/>
                <w:bCs/>
              </w:rPr>
            </w:pPr>
            <w:r>
              <w:rPr>
                <w:rFonts w:cs="Times New Roman" w:hint="eastAsia"/>
                <w:bCs/>
              </w:rPr>
              <w:t xml:space="preserve">Variable name  </w:t>
            </w:r>
          </w:p>
        </w:tc>
        <w:tc>
          <w:tcPr>
            <w:tcW w:w="2736" w:type="dxa"/>
            <w:tcBorders>
              <w:top w:val="single" w:sz="4" w:space="0" w:color="auto"/>
              <w:bottom w:val="single" w:sz="4" w:space="0" w:color="auto"/>
            </w:tcBorders>
            <w:vAlign w:val="center"/>
          </w:tcPr>
          <w:p w14:paraId="3FC9FCA1" w14:textId="77777777" w:rsidR="00EF12F2" w:rsidRDefault="00EF12F2" w:rsidP="00A20AA1">
            <w:pPr>
              <w:keepNext/>
              <w:keepLines/>
              <w:spacing w:after="0" w:line="240" w:lineRule="auto"/>
              <w:jc w:val="center"/>
              <w:rPr>
                <w:rFonts w:cs="Times New Roman"/>
                <w:bCs/>
              </w:rPr>
            </w:pPr>
            <w:r>
              <w:rPr>
                <w:rFonts w:cs="Times New Roman" w:hint="eastAsia"/>
                <w:bCs/>
              </w:rPr>
              <w:t>Definitions</w:t>
            </w:r>
          </w:p>
        </w:tc>
        <w:tc>
          <w:tcPr>
            <w:tcW w:w="709" w:type="dxa"/>
            <w:tcBorders>
              <w:top w:val="single" w:sz="4" w:space="0" w:color="auto"/>
              <w:bottom w:val="single" w:sz="4" w:space="0" w:color="auto"/>
            </w:tcBorders>
            <w:noWrap/>
            <w:vAlign w:val="center"/>
          </w:tcPr>
          <w:p w14:paraId="42ED7A90" w14:textId="77777777" w:rsidR="00EF12F2" w:rsidRDefault="00EF12F2" w:rsidP="00A20AA1">
            <w:pPr>
              <w:keepNext/>
              <w:keepLines/>
              <w:spacing w:after="0" w:line="240" w:lineRule="auto"/>
              <w:jc w:val="center"/>
              <w:rPr>
                <w:rFonts w:cs="Times New Roman"/>
                <w:bCs/>
              </w:rPr>
            </w:pPr>
            <w:r>
              <w:rPr>
                <w:rFonts w:cs="Times New Roman" w:hint="eastAsia"/>
                <w:bCs/>
              </w:rPr>
              <w:t>Number</w:t>
            </w:r>
          </w:p>
        </w:tc>
        <w:tc>
          <w:tcPr>
            <w:tcW w:w="992" w:type="dxa"/>
            <w:tcBorders>
              <w:top w:val="single" w:sz="4" w:space="0" w:color="auto"/>
              <w:bottom w:val="single" w:sz="4" w:space="0" w:color="auto"/>
            </w:tcBorders>
            <w:noWrap/>
            <w:vAlign w:val="center"/>
          </w:tcPr>
          <w:p w14:paraId="2B83CA7E" w14:textId="77777777" w:rsidR="00EF12F2" w:rsidRDefault="00EF12F2" w:rsidP="00A20AA1">
            <w:pPr>
              <w:keepNext/>
              <w:keepLines/>
              <w:spacing w:after="0" w:line="240" w:lineRule="auto"/>
              <w:jc w:val="center"/>
              <w:rPr>
                <w:rFonts w:cs="Times New Roman"/>
                <w:bCs/>
              </w:rPr>
            </w:pPr>
            <w:r>
              <w:rPr>
                <w:rFonts w:cs="Times New Roman" w:hint="eastAsia"/>
                <w:bCs/>
              </w:rPr>
              <w:t>Mean value</w:t>
            </w:r>
          </w:p>
        </w:tc>
        <w:tc>
          <w:tcPr>
            <w:tcW w:w="992" w:type="dxa"/>
            <w:tcBorders>
              <w:top w:val="single" w:sz="4" w:space="0" w:color="auto"/>
              <w:bottom w:val="single" w:sz="4" w:space="0" w:color="auto"/>
            </w:tcBorders>
            <w:noWrap/>
            <w:vAlign w:val="center"/>
          </w:tcPr>
          <w:p w14:paraId="79FC17FD" w14:textId="77777777" w:rsidR="00EF12F2" w:rsidRDefault="00EF12F2" w:rsidP="00A20AA1">
            <w:pPr>
              <w:keepNext/>
              <w:keepLines/>
              <w:spacing w:after="0" w:line="240" w:lineRule="auto"/>
              <w:jc w:val="center"/>
              <w:rPr>
                <w:rFonts w:cs="Times New Roman"/>
                <w:bCs/>
              </w:rPr>
            </w:pPr>
            <w:r>
              <w:rPr>
                <w:rFonts w:cs="Times New Roman" w:hint="eastAsia"/>
                <w:bCs/>
              </w:rPr>
              <w:t xml:space="preserve">Standard deviation </w:t>
            </w:r>
          </w:p>
        </w:tc>
        <w:tc>
          <w:tcPr>
            <w:tcW w:w="992" w:type="dxa"/>
            <w:tcBorders>
              <w:top w:val="single" w:sz="4" w:space="0" w:color="auto"/>
              <w:bottom w:val="single" w:sz="4" w:space="0" w:color="auto"/>
            </w:tcBorders>
            <w:noWrap/>
            <w:vAlign w:val="center"/>
          </w:tcPr>
          <w:p w14:paraId="57314B68" w14:textId="77777777" w:rsidR="00EF12F2" w:rsidRDefault="00EF12F2" w:rsidP="00A20AA1">
            <w:pPr>
              <w:keepNext/>
              <w:keepLines/>
              <w:spacing w:after="0" w:line="240" w:lineRule="auto"/>
              <w:jc w:val="center"/>
              <w:rPr>
                <w:rFonts w:cs="Times New Roman"/>
                <w:bCs/>
              </w:rPr>
            </w:pPr>
            <w:r>
              <w:rPr>
                <w:rFonts w:cs="Times New Roman" w:hint="eastAsia"/>
                <w:bCs/>
              </w:rPr>
              <w:t>Minimum value</w:t>
            </w:r>
          </w:p>
        </w:tc>
        <w:tc>
          <w:tcPr>
            <w:tcW w:w="851" w:type="dxa"/>
            <w:tcBorders>
              <w:top w:val="single" w:sz="4" w:space="0" w:color="auto"/>
              <w:bottom w:val="single" w:sz="4" w:space="0" w:color="auto"/>
            </w:tcBorders>
            <w:noWrap/>
            <w:vAlign w:val="center"/>
          </w:tcPr>
          <w:p w14:paraId="1926B06C" w14:textId="77777777" w:rsidR="00EF12F2" w:rsidRDefault="00EF12F2" w:rsidP="00A20AA1">
            <w:pPr>
              <w:keepNext/>
              <w:keepLines/>
              <w:spacing w:after="0" w:line="240" w:lineRule="auto"/>
              <w:jc w:val="center"/>
              <w:rPr>
                <w:rFonts w:cs="Times New Roman"/>
                <w:bCs/>
              </w:rPr>
            </w:pPr>
            <w:r>
              <w:rPr>
                <w:rFonts w:cs="Times New Roman" w:hint="eastAsia"/>
                <w:bCs/>
              </w:rPr>
              <w:t>Maximum value</w:t>
            </w:r>
          </w:p>
        </w:tc>
      </w:tr>
      <w:tr w:rsidR="00EF12F2" w14:paraId="2474EBE1" w14:textId="77777777" w:rsidTr="00A20AA1">
        <w:trPr>
          <w:trHeight w:val="240"/>
          <w:jc w:val="center"/>
        </w:trPr>
        <w:tc>
          <w:tcPr>
            <w:tcW w:w="1512" w:type="dxa"/>
            <w:tcBorders>
              <w:top w:val="single" w:sz="4" w:space="0" w:color="auto"/>
            </w:tcBorders>
            <w:noWrap/>
            <w:vAlign w:val="center"/>
          </w:tcPr>
          <w:p w14:paraId="5E59F817" w14:textId="77777777" w:rsidR="00EF12F2" w:rsidRDefault="00EF12F2" w:rsidP="00A20AA1">
            <w:pPr>
              <w:keepNext/>
              <w:keepLines/>
              <w:spacing w:after="0" w:line="240" w:lineRule="auto"/>
              <w:jc w:val="center"/>
              <w:rPr>
                <w:rFonts w:cs="Times New Roman"/>
                <w:b/>
              </w:rPr>
            </w:pPr>
            <w:r>
              <w:rPr>
                <w:rFonts w:cs="Times New Roman" w:hint="cs"/>
                <w:b/>
                <w:rtl/>
                <w:cs/>
              </w:rPr>
              <w:t>ROE</w:t>
            </w:r>
          </w:p>
        </w:tc>
        <w:tc>
          <w:tcPr>
            <w:tcW w:w="2736" w:type="dxa"/>
            <w:tcBorders>
              <w:top w:val="single" w:sz="4" w:space="0" w:color="auto"/>
            </w:tcBorders>
            <w:vAlign w:val="center"/>
          </w:tcPr>
          <w:p w14:paraId="3C8F61A6" w14:textId="77777777" w:rsidR="00EF12F2" w:rsidRDefault="00EF12F2" w:rsidP="00A20AA1">
            <w:pPr>
              <w:keepNext/>
              <w:keepLines/>
              <w:spacing w:after="0" w:line="240" w:lineRule="auto"/>
              <w:jc w:val="center"/>
              <w:rPr>
                <w:rFonts w:cs="Times New Roman"/>
              </w:rPr>
            </w:pPr>
            <w:r>
              <w:rPr>
                <w:rFonts w:cs="Times New Roman" w:hint="eastAsia"/>
              </w:rPr>
              <w:t>Corporate performance, which is the return on net worth</w:t>
            </w:r>
          </w:p>
        </w:tc>
        <w:tc>
          <w:tcPr>
            <w:tcW w:w="709" w:type="dxa"/>
            <w:tcBorders>
              <w:top w:val="single" w:sz="4" w:space="0" w:color="auto"/>
            </w:tcBorders>
            <w:noWrap/>
            <w:vAlign w:val="center"/>
          </w:tcPr>
          <w:p w14:paraId="63A1E83B" w14:textId="77777777" w:rsidR="00EF12F2" w:rsidRDefault="00EF12F2" w:rsidP="00A20AA1">
            <w:pPr>
              <w:keepNext/>
              <w:keepLines/>
              <w:spacing w:after="0" w:line="240" w:lineRule="auto"/>
              <w:jc w:val="center"/>
              <w:rPr>
                <w:rFonts w:cs="Times New Roman"/>
              </w:rPr>
            </w:pPr>
            <w:r>
              <w:rPr>
                <w:rFonts w:cs="Times New Roman" w:hint="cs"/>
                <w:rtl/>
                <w:cs/>
              </w:rPr>
              <w:t>776</w:t>
            </w:r>
          </w:p>
        </w:tc>
        <w:tc>
          <w:tcPr>
            <w:tcW w:w="992" w:type="dxa"/>
            <w:tcBorders>
              <w:top w:val="single" w:sz="4" w:space="0" w:color="auto"/>
            </w:tcBorders>
            <w:noWrap/>
            <w:vAlign w:val="center"/>
          </w:tcPr>
          <w:p w14:paraId="555711D9" w14:textId="77777777" w:rsidR="00EF12F2" w:rsidRDefault="00EF12F2" w:rsidP="00A20AA1">
            <w:pPr>
              <w:keepNext/>
              <w:keepLines/>
              <w:spacing w:after="0" w:line="240" w:lineRule="auto"/>
              <w:jc w:val="center"/>
              <w:rPr>
                <w:rFonts w:cs="Times New Roman"/>
              </w:rPr>
            </w:pPr>
            <w:r>
              <w:rPr>
                <w:rFonts w:cs="Times New Roman" w:hint="cs"/>
                <w:rtl/>
                <w:cs/>
              </w:rPr>
              <w:t>-2.679</w:t>
            </w:r>
          </w:p>
        </w:tc>
        <w:tc>
          <w:tcPr>
            <w:tcW w:w="992" w:type="dxa"/>
            <w:tcBorders>
              <w:top w:val="single" w:sz="4" w:space="0" w:color="auto"/>
            </w:tcBorders>
            <w:noWrap/>
            <w:vAlign w:val="center"/>
          </w:tcPr>
          <w:p w14:paraId="085499B0" w14:textId="77777777" w:rsidR="00EF12F2" w:rsidRDefault="00EF12F2" w:rsidP="00A20AA1">
            <w:pPr>
              <w:keepNext/>
              <w:keepLines/>
              <w:spacing w:after="0" w:line="240" w:lineRule="auto"/>
              <w:jc w:val="center"/>
              <w:rPr>
                <w:rFonts w:cs="Times New Roman"/>
              </w:rPr>
            </w:pPr>
            <w:r>
              <w:rPr>
                <w:rFonts w:cs="Times New Roman" w:hint="cs"/>
                <w:rtl/>
                <w:cs/>
              </w:rPr>
              <w:t>1.084</w:t>
            </w:r>
          </w:p>
        </w:tc>
        <w:tc>
          <w:tcPr>
            <w:tcW w:w="992" w:type="dxa"/>
            <w:tcBorders>
              <w:top w:val="single" w:sz="4" w:space="0" w:color="auto"/>
            </w:tcBorders>
            <w:noWrap/>
            <w:vAlign w:val="center"/>
          </w:tcPr>
          <w:p w14:paraId="30989EF9" w14:textId="77777777" w:rsidR="00EF12F2" w:rsidRDefault="00EF12F2" w:rsidP="00A20AA1">
            <w:pPr>
              <w:keepNext/>
              <w:keepLines/>
              <w:spacing w:after="0" w:line="240" w:lineRule="auto"/>
              <w:jc w:val="center"/>
              <w:rPr>
                <w:rFonts w:cs="Times New Roman"/>
              </w:rPr>
            </w:pPr>
            <w:r>
              <w:rPr>
                <w:rFonts w:cs="Times New Roman" w:hint="cs"/>
                <w:rtl/>
                <w:cs/>
              </w:rPr>
              <w:t>-7.086</w:t>
            </w:r>
          </w:p>
        </w:tc>
        <w:tc>
          <w:tcPr>
            <w:tcW w:w="851" w:type="dxa"/>
            <w:tcBorders>
              <w:top w:val="single" w:sz="4" w:space="0" w:color="auto"/>
            </w:tcBorders>
            <w:noWrap/>
            <w:vAlign w:val="center"/>
          </w:tcPr>
          <w:p w14:paraId="6A178C79" w14:textId="77777777" w:rsidR="00EF12F2" w:rsidRDefault="00EF12F2" w:rsidP="00A20AA1">
            <w:pPr>
              <w:keepNext/>
              <w:keepLines/>
              <w:spacing w:after="0" w:line="240" w:lineRule="auto"/>
              <w:jc w:val="center"/>
              <w:rPr>
                <w:rFonts w:cs="Times New Roman"/>
              </w:rPr>
            </w:pPr>
            <w:r>
              <w:rPr>
                <w:rFonts w:cs="Times New Roman" w:hint="cs"/>
                <w:rtl/>
                <w:cs/>
              </w:rPr>
              <w:t>2.104</w:t>
            </w:r>
          </w:p>
        </w:tc>
      </w:tr>
      <w:tr w:rsidR="00EF12F2" w14:paraId="2CC72D8A" w14:textId="77777777" w:rsidTr="00A20AA1">
        <w:trPr>
          <w:trHeight w:val="250"/>
          <w:jc w:val="center"/>
        </w:trPr>
        <w:tc>
          <w:tcPr>
            <w:tcW w:w="1512" w:type="dxa"/>
            <w:noWrap/>
            <w:vAlign w:val="center"/>
          </w:tcPr>
          <w:p w14:paraId="3489DC1F" w14:textId="77777777" w:rsidR="00EF12F2" w:rsidRDefault="00EF12F2" w:rsidP="00A20AA1">
            <w:pPr>
              <w:keepNext/>
              <w:keepLines/>
              <w:spacing w:after="0" w:line="240" w:lineRule="auto"/>
              <w:jc w:val="center"/>
              <w:rPr>
                <w:rFonts w:cs="Times New Roman"/>
                <w:b/>
              </w:rPr>
            </w:pPr>
            <w:r>
              <w:rPr>
                <w:rFonts w:cs="Times New Roman" w:hint="cs"/>
                <w:b/>
                <w:rtl/>
                <w:cs/>
              </w:rPr>
              <w:t>Compensation</w:t>
            </w:r>
          </w:p>
        </w:tc>
        <w:tc>
          <w:tcPr>
            <w:tcW w:w="2736" w:type="dxa"/>
            <w:vAlign w:val="center"/>
          </w:tcPr>
          <w:p w14:paraId="27CE72BF" w14:textId="77777777" w:rsidR="00EF12F2" w:rsidRDefault="00EF12F2" w:rsidP="00A20AA1">
            <w:pPr>
              <w:keepNext/>
              <w:keepLines/>
              <w:spacing w:after="0" w:line="240" w:lineRule="auto"/>
              <w:jc w:val="center"/>
              <w:rPr>
                <w:rFonts w:cs="Times New Roman"/>
              </w:rPr>
            </w:pPr>
            <w:r>
              <w:rPr>
                <w:rFonts w:cs="Times New Roman" w:hint="eastAsia"/>
              </w:rPr>
              <w:t>executive compensation</w:t>
            </w:r>
          </w:p>
        </w:tc>
        <w:tc>
          <w:tcPr>
            <w:tcW w:w="709" w:type="dxa"/>
            <w:noWrap/>
            <w:vAlign w:val="center"/>
          </w:tcPr>
          <w:p w14:paraId="3614C8ED" w14:textId="77777777" w:rsidR="00EF12F2" w:rsidRDefault="00EF12F2" w:rsidP="00A20AA1">
            <w:pPr>
              <w:keepNext/>
              <w:keepLines/>
              <w:spacing w:after="0" w:line="240" w:lineRule="auto"/>
              <w:jc w:val="center"/>
              <w:rPr>
                <w:rFonts w:cs="Times New Roman"/>
              </w:rPr>
            </w:pPr>
            <w:r>
              <w:rPr>
                <w:rFonts w:cs="Times New Roman" w:hint="cs"/>
                <w:rtl/>
                <w:cs/>
              </w:rPr>
              <w:t>855</w:t>
            </w:r>
          </w:p>
        </w:tc>
        <w:tc>
          <w:tcPr>
            <w:tcW w:w="992" w:type="dxa"/>
            <w:noWrap/>
            <w:vAlign w:val="center"/>
          </w:tcPr>
          <w:p w14:paraId="566D0722" w14:textId="77777777" w:rsidR="00EF12F2" w:rsidRDefault="00EF12F2" w:rsidP="00A20AA1">
            <w:pPr>
              <w:keepNext/>
              <w:keepLines/>
              <w:spacing w:after="0" w:line="240" w:lineRule="auto"/>
              <w:jc w:val="center"/>
              <w:rPr>
                <w:rFonts w:cs="Times New Roman"/>
              </w:rPr>
            </w:pPr>
            <w:r>
              <w:rPr>
                <w:rFonts w:cs="Times New Roman" w:hint="cs"/>
                <w:rtl/>
                <w:cs/>
              </w:rPr>
              <w:t>15.157</w:t>
            </w:r>
          </w:p>
        </w:tc>
        <w:tc>
          <w:tcPr>
            <w:tcW w:w="992" w:type="dxa"/>
            <w:noWrap/>
            <w:vAlign w:val="center"/>
          </w:tcPr>
          <w:p w14:paraId="2FB797CB" w14:textId="77777777" w:rsidR="00EF12F2" w:rsidRDefault="00EF12F2" w:rsidP="00A20AA1">
            <w:pPr>
              <w:keepNext/>
              <w:keepLines/>
              <w:spacing w:after="0" w:line="240" w:lineRule="auto"/>
              <w:jc w:val="center"/>
              <w:rPr>
                <w:rFonts w:cs="Times New Roman"/>
              </w:rPr>
            </w:pPr>
            <w:r>
              <w:rPr>
                <w:rFonts w:cs="Times New Roman" w:hint="cs"/>
                <w:rtl/>
                <w:cs/>
              </w:rPr>
              <w:t>1.090</w:t>
            </w:r>
          </w:p>
        </w:tc>
        <w:tc>
          <w:tcPr>
            <w:tcW w:w="992" w:type="dxa"/>
            <w:noWrap/>
            <w:vAlign w:val="center"/>
          </w:tcPr>
          <w:p w14:paraId="31470490" w14:textId="77777777" w:rsidR="00EF12F2" w:rsidRDefault="00EF12F2" w:rsidP="00A20AA1">
            <w:pPr>
              <w:keepNext/>
              <w:keepLines/>
              <w:spacing w:after="0" w:line="240" w:lineRule="auto"/>
              <w:jc w:val="center"/>
              <w:rPr>
                <w:rFonts w:cs="Times New Roman"/>
              </w:rPr>
            </w:pPr>
            <w:r>
              <w:rPr>
                <w:rFonts w:cs="Times New Roman" w:hint="cs"/>
                <w:rtl/>
                <w:cs/>
              </w:rPr>
              <w:t>11.623</w:t>
            </w:r>
          </w:p>
        </w:tc>
        <w:tc>
          <w:tcPr>
            <w:tcW w:w="851" w:type="dxa"/>
            <w:noWrap/>
            <w:vAlign w:val="center"/>
          </w:tcPr>
          <w:p w14:paraId="0C86DC89" w14:textId="77777777" w:rsidR="00EF12F2" w:rsidRDefault="00EF12F2" w:rsidP="00A20AA1">
            <w:pPr>
              <w:keepNext/>
              <w:keepLines/>
              <w:spacing w:after="0" w:line="240" w:lineRule="auto"/>
              <w:jc w:val="center"/>
              <w:rPr>
                <w:rFonts w:cs="Times New Roman"/>
              </w:rPr>
            </w:pPr>
            <w:r>
              <w:rPr>
                <w:rFonts w:cs="Times New Roman" w:hint="cs"/>
                <w:rtl/>
                <w:cs/>
              </w:rPr>
              <w:t>18.779</w:t>
            </w:r>
          </w:p>
        </w:tc>
      </w:tr>
      <w:tr w:rsidR="00EF12F2" w14:paraId="1B798EBC" w14:textId="77777777" w:rsidTr="00A20AA1">
        <w:trPr>
          <w:trHeight w:val="250"/>
          <w:jc w:val="center"/>
        </w:trPr>
        <w:tc>
          <w:tcPr>
            <w:tcW w:w="1512" w:type="dxa"/>
            <w:noWrap/>
            <w:vAlign w:val="center"/>
          </w:tcPr>
          <w:p w14:paraId="702AE2B1" w14:textId="77777777" w:rsidR="00EF12F2" w:rsidRDefault="00EF12F2" w:rsidP="00A20AA1">
            <w:pPr>
              <w:keepNext/>
              <w:keepLines/>
              <w:jc w:val="center"/>
              <w:rPr>
                <w:rFonts w:cs="Times New Roman"/>
                <w:b/>
              </w:rPr>
            </w:pPr>
            <w:r>
              <w:rPr>
                <w:rFonts w:cs="Times New Roman" w:hint="cs"/>
                <w:b/>
                <w:rtl/>
                <w:cs/>
              </w:rPr>
              <w:t>RID</w:t>
            </w:r>
          </w:p>
        </w:tc>
        <w:tc>
          <w:tcPr>
            <w:tcW w:w="2736" w:type="dxa"/>
            <w:vAlign w:val="center"/>
          </w:tcPr>
          <w:p w14:paraId="38479F28" w14:textId="77777777" w:rsidR="00EF12F2" w:rsidRDefault="00EF12F2" w:rsidP="00A20AA1">
            <w:pPr>
              <w:keepNext/>
              <w:keepLines/>
              <w:jc w:val="center"/>
              <w:rPr>
                <w:rFonts w:cs="Times New Roman"/>
              </w:rPr>
            </w:pPr>
            <w:r>
              <w:rPr>
                <w:rFonts w:cs="Times New Roman" w:hint="eastAsia"/>
              </w:rPr>
              <w:t>Ratio of independent director</w:t>
            </w:r>
          </w:p>
        </w:tc>
        <w:tc>
          <w:tcPr>
            <w:tcW w:w="709" w:type="dxa"/>
            <w:noWrap/>
            <w:vAlign w:val="center"/>
          </w:tcPr>
          <w:p w14:paraId="2EB188F0" w14:textId="77777777" w:rsidR="00EF12F2" w:rsidRDefault="00EF12F2" w:rsidP="00A20AA1">
            <w:pPr>
              <w:keepNext/>
              <w:keepLines/>
              <w:jc w:val="center"/>
              <w:rPr>
                <w:rFonts w:cs="Times New Roman"/>
              </w:rPr>
            </w:pPr>
            <w:r>
              <w:rPr>
                <w:rFonts w:cs="Times New Roman" w:hint="cs"/>
                <w:rtl/>
                <w:cs/>
              </w:rPr>
              <w:t>925</w:t>
            </w:r>
          </w:p>
        </w:tc>
        <w:tc>
          <w:tcPr>
            <w:tcW w:w="992" w:type="dxa"/>
            <w:noWrap/>
            <w:vAlign w:val="center"/>
          </w:tcPr>
          <w:p w14:paraId="6BDF3CFF" w14:textId="77777777" w:rsidR="00EF12F2" w:rsidRDefault="00EF12F2" w:rsidP="00A20AA1">
            <w:pPr>
              <w:keepNext/>
              <w:keepLines/>
              <w:jc w:val="center"/>
              <w:rPr>
                <w:rFonts w:cs="Times New Roman"/>
              </w:rPr>
            </w:pPr>
            <w:r>
              <w:rPr>
                <w:rFonts w:cs="Times New Roman" w:hint="cs"/>
                <w:rtl/>
                <w:cs/>
              </w:rPr>
              <w:t>-1.003</w:t>
            </w:r>
          </w:p>
        </w:tc>
        <w:tc>
          <w:tcPr>
            <w:tcW w:w="992" w:type="dxa"/>
            <w:noWrap/>
            <w:vAlign w:val="center"/>
          </w:tcPr>
          <w:p w14:paraId="6E33EC5C" w14:textId="77777777" w:rsidR="00EF12F2" w:rsidRDefault="00EF12F2" w:rsidP="00A20AA1">
            <w:pPr>
              <w:keepNext/>
              <w:keepLines/>
              <w:jc w:val="center"/>
              <w:rPr>
                <w:rFonts w:cs="Times New Roman"/>
              </w:rPr>
            </w:pPr>
            <w:r>
              <w:rPr>
                <w:rFonts w:cs="Times New Roman" w:hint="cs"/>
                <w:rtl/>
                <w:cs/>
              </w:rPr>
              <w:t>0.134</w:t>
            </w:r>
          </w:p>
        </w:tc>
        <w:tc>
          <w:tcPr>
            <w:tcW w:w="992" w:type="dxa"/>
            <w:noWrap/>
            <w:vAlign w:val="center"/>
          </w:tcPr>
          <w:p w14:paraId="58FF6AA6" w14:textId="77777777" w:rsidR="00EF12F2" w:rsidRDefault="00EF12F2" w:rsidP="00A20AA1">
            <w:pPr>
              <w:keepNext/>
              <w:keepLines/>
              <w:jc w:val="center"/>
              <w:rPr>
                <w:rFonts w:cs="Times New Roman"/>
              </w:rPr>
            </w:pPr>
            <w:r>
              <w:rPr>
                <w:rFonts w:cs="Times New Roman" w:hint="cs"/>
                <w:rtl/>
                <w:cs/>
              </w:rPr>
              <w:t>-1.386</w:t>
            </w:r>
          </w:p>
        </w:tc>
        <w:tc>
          <w:tcPr>
            <w:tcW w:w="851" w:type="dxa"/>
            <w:noWrap/>
            <w:vAlign w:val="center"/>
          </w:tcPr>
          <w:p w14:paraId="59AB4B6E" w14:textId="77777777" w:rsidR="00EF12F2" w:rsidRDefault="00EF12F2" w:rsidP="00A20AA1">
            <w:pPr>
              <w:keepNext/>
              <w:keepLines/>
              <w:jc w:val="center"/>
              <w:rPr>
                <w:rFonts w:cs="Times New Roman"/>
              </w:rPr>
            </w:pPr>
            <w:r>
              <w:rPr>
                <w:rFonts w:cs="Times New Roman" w:hint="cs"/>
                <w:rtl/>
                <w:cs/>
              </w:rPr>
              <w:t>-0.511</w:t>
            </w:r>
          </w:p>
        </w:tc>
      </w:tr>
      <w:tr w:rsidR="00EF12F2" w14:paraId="23EE9BBA" w14:textId="77777777" w:rsidTr="00A20AA1">
        <w:trPr>
          <w:trHeight w:val="250"/>
          <w:jc w:val="center"/>
        </w:trPr>
        <w:tc>
          <w:tcPr>
            <w:tcW w:w="1512" w:type="dxa"/>
            <w:noWrap/>
            <w:vAlign w:val="center"/>
          </w:tcPr>
          <w:p w14:paraId="2165789F" w14:textId="77777777" w:rsidR="00EF12F2" w:rsidRDefault="00EF12F2" w:rsidP="00A20AA1">
            <w:pPr>
              <w:keepNext/>
              <w:keepLines/>
              <w:jc w:val="center"/>
              <w:rPr>
                <w:rFonts w:cs="Times New Roman"/>
                <w:b/>
              </w:rPr>
            </w:pPr>
            <w:r>
              <w:rPr>
                <w:rFonts w:cs="Times New Roman" w:hint="cs"/>
                <w:b/>
                <w:rtl/>
                <w:cs/>
              </w:rPr>
              <w:t>Asset</w:t>
            </w:r>
          </w:p>
        </w:tc>
        <w:tc>
          <w:tcPr>
            <w:tcW w:w="2736" w:type="dxa"/>
            <w:vAlign w:val="center"/>
          </w:tcPr>
          <w:p w14:paraId="4CD139B0" w14:textId="77777777" w:rsidR="00EF12F2" w:rsidRDefault="00EF12F2" w:rsidP="00A20AA1">
            <w:pPr>
              <w:keepNext/>
              <w:keepLines/>
              <w:jc w:val="center"/>
              <w:rPr>
                <w:rFonts w:cs="Times New Roman"/>
              </w:rPr>
            </w:pPr>
            <w:r>
              <w:rPr>
                <w:rFonts w:cs="Times New Roman" w:hint="eastAsia"/>
              </w:rPr>
              <w:t>Total assets</w:t>
            </w:r>
          </w:p>
        </w:tc>
        <w:tc>
          <w:tcPr>
            <w:tcW w:w="709" w:type="dxa"/>
            <w:noWrap/>
            <w:vAlign w:val="center"/>
          </w:tcPr>
          <w:p w14:paraId="119EEB2F" w14:textId="77777777" w:rsidR="00EF12F2" w:rsidRDefault="00EF12F2" w:rsidP="00A20AA1">
            <w:pPr>
              <w:keepNext/>
              <w:keepLines/>
              <w:jc w:val="center"/>
              <w:rPr>
                <w:rFonts w:cs="Times New Roman"/>
              </w:rPr>
            </w:pPr>
            <w:r>
              <w:rPr>
                <w:rFonts w:cs="Times New Roman" w:hint="cs"/>
                <w:rtl/>
                <w:cs/>
              </w:rPr>
              <w:t>931</w:t>
            </w:r>
          </w:p>
        </w:tc>
        <w:tc>
          <w:tcPr>
            <w:tcW w:w="992" w:type="dxa"/>
            <w:noWrap/>
            <w:vAlign w:val="center"/>
          </w:tcPr>
          <w:p w14:paraId="18B1202D" w14:textId="77777777" w:rsidR="00EF12F2" w:rsidRDefault="00EF12F2" w:rsidP="00A20AA1">
            <w:pPr>
              <w:keepNext/>
              <w:keepLines/>
              <w:jc w:val="center"/>
              <w:rPr>
                <w:rFonts w:cs="Times New Roman"/>
              </w:rPr>
            </w:pPr>
            <w:r>
              <w:rPr>
                <w:rFonts w:cs="Times New Roman" w:hint="cs"/>
                <w:rtl/>
                <w:cs/>
              </w:rPr>
              <w:t>22.009</w:t>
            </w:r>
          </w:p>
        </w:tc>
        <w:tc>
          <w:tcPr>
            <w:tcW w:w="992" w:type="dxa"/>
            <w:noWrap/>
            <w:vAlign w:val="center"/>
          </w:tcPr>
          <w:p w14:paraId="5E2C175E" w14:textId="77777777" w:rsidR="00EF12F2" w:rsidRDefault="00EF12F2" w:rsidP="00A20AA1">
            <w:pPr>
              <w:keepNext/>
              <w:keepLines/>
              <w:jc w:val="center"/>
              <w:rPr>
                <w:rFonts w:cs="Times New Roman"/>
              </w:rPr>
            </w:pPr>
            <w:r>
              <w:rPr>
                <w:rFonts w:cs="Times New Roman" w:hint="cs"/>
                <w:rtl/>
                <w:cs/>
              </w:rPr>
              <w:t>1.881</w:t>
            </w:r>
          </w:p>
        </w:tc>
        <w:tc>
          <w:tcPr>
            <w:tcW w:w="992" w:type="dxa"/>
            <w:noWrap/>
            <w:vAlign w:val="center"/>
          </w:tcPr>
          <w:p w14:paraId="5C8953C1" w14:textId="77777777" w:rsidR="00EF12F2" w:rsidRDefault="00EF12F2" w:rsidP="00A20AA1">
            <w:pPr>
              <w:keepNext/>
              <w:keepLines/>
              <w:jc w:val="center"/>
              <w:rPr>
                <w:rFonts w:cs="Times New Roman"/>
              </w:rPr>
            </w:pPr>
            <w:r>
              <w:rPr>
                <w:rFonts w:cs="Times New Roman" w:hint="cs"/>
                <w:rtl/>
                <w:cs/>
              </w:rPr>
              <w:t>16.704</w:t>
            </w:r>
          </w:p>
        </w:tc>
        <w:tc>
          <w:tcPr>
            <w:tcW w:w="851" w:type="dxa"/>
            <w:noWrap/>
            <w:vAlign w:val="center"/>
          </w:tcPr>
          <w:p w14:paraId="1B5EEE74" w14:textId="77777777" w:rsidR="00EF12F2" w:rsidRDefault="00EF12F2" w:rsidP="00A20AA1">
            <w:pPr>
              <w:keepNext/>
              <w:keepLines/>
              <w:jc w:val="center"/>
              <w:rPr>
                <w:rFonts w:cs="Times New Roman"/>
              </w:rPr>
            </w:pPr>
            <w:r>
              <w:rPr>
                <w:rFonts w:cs="Times New Roman" w:hint="cs"/>
                <w:rtl/>
                <w:cs/>
              </w:rPr>
              <w:t>29.002</w:t>
            </w:r>
          </w:p>
        </w:tc>
      </w:tr>
      <w:tr w:rsidR="00EF12F2" w14:paraId="6ED0E152" w14:textId="77777777" w:rsidTr="00A20AA1">
        <w:trPr>
          <w:trHeight w:val="250"/>
          <w:jc w:val="center"/>
        </w:trPr>
        <w:tc>
          <w:tcPr>
            <w:tcW w:w="1512" w:type="dxa"/>
            <w:noWrap/>
            <w:vAlign w:val="center"/>
          </w:tcPr>
          <w:p w14:paraId="13D90245" w14:textId="77777777" w:rsidR="00EF12F2" w:rsidRDefault="00EF12F2" w:rsidP="00A20AA1">
            <w:pPr>
              <w:keepNext/>
              <w:keepLines/>
              <w:jc w:val="center"/>
              <w:rPr>
                <w:rFonts w:cs="Times New Roman"/>
                <w:b/>
              </w:rPr>
            </w:pPr>
            <w:r>
              <w:rPr>
                <w:rFonts w:cs="Times New Roman" w:hint="cs"/>
                <w:b/>
                <w:rtl/>
                <w:cs/>
              </w:rPr>
              <w:t>ALR</w:t>
            </w:r>
          </w:p>
        </w:tc>
        <w:tc>
          <w:tcPr>
            <w:tcW w:w="2736" w:type="dxa"/>
            <w:vAlign w:val="center"/>
          </w:tcPr>
          <w:p w14:paraId="0738C06D" w14:textId="77777777" w:rsidR="00EF12F2" w:rsidRDefault="00EF12F2" w:rsidP="00A20AA1">
            <w:pPr>
              <w:keepNext/>
              <w:keepLines/>
              <w:jc w:val="center"/>
              <w:rPr>
                <w:rFonts w:cs="Times New Roman"/>
              </w:rPr>
            </w:pPr>
            <w:r>
              <w:rPr>
                <w:rFonts w:cs="Times New Roman" w:hint="eastAsia"/>
              </w:rPr>
              <w:t>asset-liability ratio</w:t>
            </w:r>
          </w:p>
        </w:tc>
        <w:tc>
          <w:tcPr>
            <w:tcW w:w="709" w:type="dxa"/>
            <w:noWrap/>
            <w:vAlign w:val="center"/>
          </w:tcPr>
          <w:p w14:paraId="273AC148" w14:textId="77777777" w:rsidR="00EF12F2" w:rsidRDefault="00EF12F2" w:rsidP="00A20AA1">
            <w:pPr>
              <w:keepNext/>
              <w:keepLines/>
              <w:jc w:val="center"/>
              <w:rPr>
                <w:rFonts w:cs="Times New Roman"/>
              </w:rPr>
            </w:pPr>
            <w:r>
              <w:rPr>
                <w:rFonts w:cs="Times New Roman" w:hint="cs"/>
                <w:rtl/>
                <w:cs/>
              </w:rPr>
              <w:t>931</w:t>
            </w:r>
          </w:p>
        </w:tc>
        <w:tc>
          <w:tcPr>
            <w:tcW w:w="992" w:type="dxa"/>
            <w:noWrap/>
            <w:vAlign w:val="center"/>
          </w:tcPr>
          <w:p w14:paraId="1415BD07" w14:textId="77777777" w:rsidR="00EF12F2" w:rsidRDefault="00EF12F2" w:rsidP="00A20AA1">
            <w:pPr>
              <w:keepNext/>
              <w:keepLines/>
              <w:jc w:val="center"/>
              <w:rPr>
                <w:rFonts w:cs="Times New Roman"/>
              </w:rPr>
            </w:pPr>
            <w:r>
              <w:rPr>
                <w:rFonts w:cs="Times New Roman" w:hint="cs"/>
                <w:rtl/>
                <w:cs/>
              </w:rPr>
              <w:t>-0.835</w:t>
            </w:r>
          </w:p>
        </w:tc>
        <w:tc>
          <w:tcPr>
            <w:tcW w:w="992" w:type="dxa"/>
            <w:noWrap/>
            <w:vAlign w:val="center"/>
          </w:tcPr>
          <w:p w14:paraId="21016F2A" w14:textId="77777777" w:rsidR="00EF12F2" w:rsidRDefault="00EF12F2" w:rsidP="00A20AA1">
            <w:pPr>
              <w:keepNext/>
              <w:keepLines/>
              <w:jc w:val="center"/>
              <w:rPr>
                <w:rFonts w:cs="Times New Roman"/>
              </w:rPr>
            </w:pPr>
            <w:r>
              <w:rPr>
                <w:rFonts w:cs="Times New Roman" w:hint="cs"/>
                <w:rtl/>
                <w:cs/>
              </w:rPr>
              <w:t>0.748</w:t>
            </w:r>
          </w:p>
        </w:tc>
        <w:tc>
          <w:tcPr>
            <w:tcW w:w="992" w:type="dxa"/>
            <w:noWrap/>
            <w:vAlign w:val="center"/>
          </w:tcPr>
          <w:p w14:paraId="4F126BE2" w14:textId="77777777" w:rsidR="00EF12F2" w:rsidRDefault="00EF12F2" w:rsidP="00A20AA1">
            <w:pPr>
              <w:keepNext/>
              <w:keepLines/>
              <w:jc w:val="center"/>
              <w:rPr>
                <w:rFonts w:cs="Times New Roman"/>
              </w:rPr>
            </w:pPr>
            <w:r>
              <w:rPr>
                <w:rFonts w:cs="Times New Roman" w:hint="cs"/>
                <w:rtl/>
                <w:cs/>
              </w:rPr>
              <w:t>-4.088</w:t>
            </w:r>
          </w:p>
        </w:tc>
        <w:tc>
          <w:tcPr>
            <w:tcW w:w="851" w:type="dxa"/>
            <w:noWrap/>
            <w:vAlign w:val="center"/>
          </w:tcPr>
          <w:p w14:paraId="10C19DD6" w14:textId="77777777" w:rsidR="00EF12F2" w:rsidRDefault="00EF12F2" w:rsidP="00A20AA1">
            <w:pPr>
              <w:keepNext/>
              <w:keepLines/>
              <w:jc w:val="center"/>
              <w:rPr>
                <w:rFonts w:cs="Times New Roman"/>
              </w:rPr>
            </w:pPr>
            <w:r>
              <w:rPr>
                <w:rFonts w:cs="Times New Roman" w:hint="cs"/>
                <w:rtl/>
                <w:cs/>
              </w:rPr>
              <w:t>4.574</w:t>
            </w:r>
          </w:p>
        </w:tc>
      </w:tr>
      <w:tr w:rsidR="00EF12F2" w14:paraId="44E258AD" w14:textId="77777777" w:rsidTr="00A20AA1">
        <w:trPr>
          <w:trHeight w:val="250"/>
          <w:jc w:val="center"/>
        </w:trPr>
        <w:tc>
          <w:tcPr>
            <w:tcW w:w="1512" w:type="dxa"/>
            <w:noWrap/>
            <w:vAlign w:val="center"/>
          </w:tcPr>
          <w:p w14:paraId="5E610B09" w14:textId="77777777" w:rsidR="00EF12F2" w:rsidRDefault="00EF12F2" w:rsidP="00A20AA1">
            <w:pPr>
              <w:keepNext/>
              <w:keepLines/>
              <w:jc w:val="center"/>
              <w:rPr>
                <w:rFonts w:cs="Times New Roman"/>
                <w:b/>
              </w:rPr>
            </w:pPr>
            <w:r>
              <w:rPr>
                <w:rFonts w:cs="Times New Roman" w:hint="cs"/>
                <w:b/>
                <w:rtl/>
                <w:cs/>
              </w:rPr>
              <w:t>OE</w:t>
            </w:r>
          </w:p>
        </w:tc>
        <w:tc>
          <w:tcPr>
            <w:tcW w:w="2736" w:type="dxa"/>
            <w:vAlign w:val="center"/>
          </w:tcPr>
          <w:p w14:paraId="4BF14909" w14:textId="77777777" w:rsidR="00EF12F2" w:rsidRDefault="00EF12F2" w:rsidP="00A20AA1">
            <w:pPr>
              <w:keepNext/>
              <w:keepLines/>
              <w:jc w:val="center"/>
              <w:rPr>
                <w:rFonts w:cs="Times New Roman"/>
              </w:rPr>
            </w:pPr>
            <w:r>
              <w:rPr>
                <w:rFonts w:cs="Times New Roman" w:hint="eastAsia"/>
              </w:rPr>
              <w:t>Total owners' equity</w:t>
            </w:r>
          </w:p>
        </w:tc>
        <w:tc>
          <w:tcPr>
            <w:tcW w:w="709" w:type="dxa"/>
            <w:noWrap/>
            <w:vAlign w:val="center"/>
          </w:tcPr>
          <w:p w14:paraId="028BC646" w14:textId="77777777" w:rsidR="00EF12F2" w:rsidRDefault="00EF12F2" w:rsidP="00A20AA1">
            <w:pPr>
              <w:keepNext/>
              <w:keepLines/>
              <w:jc w:val="center"/>
              <w:rPr>
                <w:rFonts w:cs="Times New Roman"/>
              </w:rPr>
            </w:pPr>
            <w:r>
              <w:rPr>
                <w:rFonts w:cs="Times New Roman" w:hint="cs"/>
                <w:rtl/>
                <w:cs/>
              </w:rPr>
              <w:t>899</w:t>
            </w:r>
          </w:p>
        </w:tc>
        <w:tc>
          <w:tcPr>
            <w:tcW w:w="992" w:type="dxa"/>
            <w:noWrap/>
            <w:vAlign w:val="center"/>
          </w:tcPr>
          <w:p w14:paraId="47422367" w14:textId="77777777" w:rsidR="00EF12F2" w:rsidRDefault="00EF12F2" w:rsidP="00A20AA1">
            <w:pPr>
              <w:keepNext/>
              <w:keepLines/>
              <w:jc w:val="center"/>
              <w:rPr>
                <w:rFonts w:cs="Times New Roman"/>
              </w:rPr>
            </w:pPr>
            <w:r>
              <w:rPr>
                <w:rFonts w:cs="Times New Roman" w:hint="cs"/>
                <w:rtl/>
                <w:cs/>
              </w:rPr>
              <w:t>21.271</w:t>
            </w:r>
          </w:p>
        </w:tc>
        <w:tc>
          <w:tcPr>
            <w:tcW w:w="992" w:type="dxa"/>
            <w:noWrap/>
            <w:vAlign w:val="center"/>
          </w:tcPr>
          <w:p w14:paraId="4F54F432" w14:textId="77777777" w:rsidR="00EF12F2" w:rsidRDefault="00EF12F2" w:rsidP="00A20AA1">
            <w:pPr>
              <w:keepNext/>
              <w:keepLines/>
              <w:jc w:val="center"/>
              <w:rPr>
                <w:rFonts w:cs="Times New Roman"/>
              </w:rPr>
            </w:pPr>
            <w:r>
              <w:rPr>
                <w:rFonts w:cs="Times New Roman" w:hint="cs"/>
                <w:rtl/>
                <w:cs/>
              </w:rPr>
              <w:t>1.783</w:t>
            </w:r>
          </w:p>
        </w:tc>
        <w:tc>
          <w:tcPr>
            <w:tcW w:w="992" w:type="dxa"/>
            <w:noWrap/>
            <w:vAlign w:val="center"/>
          </w:tcPr>
          <w:p w14:paraId="0929017A" w14:textId="77777777" w:rsidR="00EF12F2" w:rsidRDefault="00EF12F2" w:rsidP="00A20AA1">
            <w:pPr>
              <w:keepNext/>
              <w:keepLines/>
              <w:jc w:val="center"/>
              <w:rPr>
                <w:rFonts w:cs="Times New Roman"/>
              </w:rPr>
            </w:pPr>
            <w:r>
              <w:rPr>
                <w:rFonts w:cs="Times New Roman" w:hint="cs"/>
                <w:rtl/>
                <w:cs/>
              </w:rPr>
              <w:t>14.529</w:t>
            </w:r>
          </w:p>
        </w:tc>
        <w:tc>
          <w:tcPr>
            <w:tcW w:w="851" w:type="dxa"/>
            <w:noWrap/>
            <w:vAlign w:val="center"/>
          </w:tcPr>
          <w:p w14:paraId="052A5A99" w14:textId="77777777" w:rsidR="00EF12F2" w:rsidRDefault="00EF12F2" w:rsidP="00A20AA1">
            <w:pPr>
              <w:keepNext/>
              <w:keepLines/>
              <w:jc w:val="center"/>
              <w:rPr>
                <w:rFonts w:cs="Times New Roman"/>
              </w:rPr>
            </w:pPr>
            <w:r>
              <w:rPr>
                <w:rFonts w:cs="Times New Roman" w:hint="cs"/>
                <w:rtl/>
                <w:cs/>
              </w:rPr>
              <w:t>26.469</w:t>
            </w:r>
          </w:p>
        </w:tc>
      </w:tr>
      <w:tr w:rsidR="00EF12F2" w14:paraId="0AE3FBC6" w14:textId="77777777" w:rsidTr="00A20AA1">
        <w:trPr>
          <w:trHeight w:val="250"/>
          <w:jc w:val="center"/>
        </w:trPr>
        <w:tc>
          <w:tcPr>
            <w:tcW w:w="1512" w:type="dxa"/>
            <w:noWrap/>
            <w:vAlign w:val="center"/>
          </w:tcPr>
          <w:p w14:paraId="3A70CE6C" w14:textId="77777777" w:rsidR="00EF12F2" w:rsidRDefault="00EF12F2" w:rsidP="00A20AA1">
            <w:pPr>
              <w:keepNext/>
              <w:keepLines/>
              <w:jc w:val="center"/>
              <w:rPr>
                <w:rFonts w:cs="Times New Roman"/>
                <w:b/>
              </w:rPr>
            </w:pPr>
            <w:r>
              <w:rPr>
                <w:rFonts w:cs="Times New Roman" w:hint="cs"/>
                <w:b/>
                <w:rtl/>
                <w:cs/>
              </w:rPr>
              <w:t>FA</w:t>
            </w:r>
          </w:p>
        </w:tc>
        <w:tc>
          <w:tcPr>
            <w:tcW w:w="2736" w:type="dxa"/>
            <w:vAlign w:val="center"/>
          </w:tcPr>
          <w:p w14:paraId="14ABDC74" w14:textId="77777777" w:rsidR="00EF12F2" w:rsidRDefault="00EF12F2" w:rsidP="00A20AA1">
            <w:pPr>
              <w:keepNext/>
              <w:keepLines/>
              <w:jc w:val="center"/>
              <w:rPr>
                <w:rFonts w:cs="Times New Roman"/>
              </w:rPr>
            </w:pPr>
            <w:r>
              <w:rPr>
                <w:rFonts w:cs="Times New Roman" w:hint="eastAsia"/>
              </w:rPr>
              <w:t>Fixed Assets</w:t>
            </w:r>
          </w:p>
        </w:tc>
        <w:tc>
          <w:tcPr>
            <w:tcW w:w="709" w:type="dxa"/>
            <w:noWrap/>
            <w:vAlign w:val="center"/>
          </w:tcPr>
          <w:p w14:paraId="2035121A" w14:textId="77777777" w:rsidR="00EF12F2" w:rsidRDefault="00EF12F2" w:rsidP="00A20AA1">
            <w:pPr>
              <w:keepNext/>
              <w:keepLines/>
              <w:jc w:val="center"/>
              <w:rPr>
                <w:rFonts w:cs="Times New Roman"/>
              </w:rPr>
            </w:pPr>
            <w:r>
              <w:rPr>
                <w:rFonts w:cs="Times New Roman" w:hint="cs"/>
                <w:rtl/>
                <w:cs/>
              </w:rPr>
              <w:t>928</w:t>
            </w:r>
          </w:p>
        </w:tc>
        <w:tc>
          <w:tcPr>
            <w:tcW w:w="992" w:type="dxa"/>
            <w:noWrap/>
            <w:vAlign w:val="center"/>
          </w:tcPr>
          <w:p w14:paraId="2F043F9F" w14:textId="77777777" w:rsidR="00EF12F2" w:rsidRDefault="00EF12F2" w:rsidP="00A20AA1">
            <w:pPr>
              <w:keepNext/>
              <w:keepLines/>
              <w:jc w:val="center"/>
              <w:rPr>
                <w:rFonts w:cs="Times New Roman"/>
              </w:rPr>
            </w:pPr>
            <w:r>
              <w:rPr>
                <w:rFonts w:cs="Times New Roman" w:hint="cs"/>
                <w:rtl/>
                <w:cs/>
              </w:rPr>
              <w:t>19.877</w:t>
            </w:r>
          </w:p>
        </w:tc>
        <w:tc>
          <w:tcPr>
            <w:tcW w:w="992" w:type="dxa"/>
            <w:noWrap/>
            <w:vAlign w:val="center"/>
          </w:tcPr>
          <w:p w14:paraId="510977E0" w14:textId="77777777" w:rsidR="00EF12F2" w:rsidRDefault="00EF12F2" w:rsidP="00A20AA1">
            <w:pPr>
              <w:keepNext/>
              <w:keepLines/>
              <w:jc w:val="center"/>
              <w:rPr>
                <w:rFonts w:cs="Times New Roman"/>
              </w:rPr>
            </w:pPr>
            <w:r>
              <w:rPr>
                <w:rFonts w:cs="Times New Roman" w:hint="cs"/>
                <w:rtl/>
                <w:cs/>
              </w:rPr>
              <w:t>2.154</w:t>
            </w:r>
          </w:p>
        </w:tc>
        <w:tc>
          <w:tcPr>
            <w:tcW w:w="992" w:type="dxa"/>
            <w:noWrap/>
            <w:vAlign w:val="center"/>
          </w:tcPr>
          <w:p w14:paraId="7348A04B" w14:textId="77777777" w:rsidR="00EF12F2" w:rsidRDefault="00EF12F2" w:rsidP="00A20AA1">
            <w:pPr>
              <w:keepNext/>
              <w:keepLines/>
              <w:jc w:val="center"/>
              <w:rPr>
                <w:rFonts w:cs="Times New Roman"/>
              </w:rPr>
            </w:pPr>
            <w:r>
              <w:rPr>
                <w:rFonts w:cs="Times New Roman" w:hint="cs"/>
                <w:rtl/>
                <w:cs/>
              </w:rPr>
              <w:t>10.920</w:t>
            </w:r>
          </w:p>
        </w:tc>
        <w:tc>
          <w:tcPr>
            <w:tcW w:w="851" w:type="dxa"/>
            <w:noWrap/>
            <w:vAlign w:val="center"/>
          </w:tcPr>
          <w:p w14:paraId="443A47DE" w14:textId="77777777" w:rsidR="00EF12F2" w:rsidRDefault="00EF12F2" w:rsidP="00A20AA1">
            <w:pPr>
              <w:keepNext/>
              <w:keepLines/>
              <w:jc w:val="center"/>
              <w:rPr>
                <w:rFonts w:cs="Times New Roman"/>
              </w:rPr>
            </w:pPr>
            <w:r>
              <w:rPr>
                <w:rFonts w:cs="Times New Roman" w:hint="cs"/>
                <w:rtl/>
                <w:cs/>
              </w:rPr>
              <w:t>26.014</w:t>
            </w:r>
          </w:p>
        </w:tc>
      </w:tr>
      <w:tr w:rsidR="00EF12F2" w14:paraId="1C621AB6" w14:textId="77777777" w:rsidTr="00A20AA1">
        <w:trPr>
          <w:trHeight w:val="250"/>
          <w:jc w:val="center"/>
        </w:trPr>
        <w:tc>
          <w:tcPr>
            <w:tcW w:w="1512" w:type="dxa"/>
            <w:noWrap/>
            <w:vAlign w:val="center"/>
          </w:tcPr>
          <w:p w14:paraId="673E9286" w14:textId="77777777" w:rsidR="00EF12F2" w:rsidRDefault="00EF12F2" w:rsidP="00A20AA1">
            <w:pPr>
              <w:keepNext/>
              <w:keepLines/>
              <w:jc w:val="center"/>
              <w:rPr>
                <w:rFonts w:cs="Times New Roman"/>
                <w:b/>
              </w:rPr>
            </w:pPr>
            <w:r>
              <w:rPr>
                <w:rFonts w:cs="Times New Roman" w:hint="cs"/>
                <w:b/>
                <w:rtl/>
                <w:cs/>
              </w:rPr>
              <w:t>PC</w:t>
            </w:r>
          </w:p>
        </w:tc>
        <w:tc>
          <w:tcPr>
            <w:tcW w:w="2736" w:type="dxa"/>
            <w:vAlign w:val="center"/>
          </w:tcPr>
          <w:p w14:paraId="66881657" w14:textId="77777777" w:rsidR="00EF12F2" w:rsidRDefault="00EF12F2" w:rsidP="00A20AA1">
            <w:pPr>
              <w:keepNext/>
              <w:keepLines/>
              <w:jc w:val="center"/>
              <w:rPr>
                <w:rFonts w:cs="Times New Roman"/>
              </w:rPr>
            </w:pPr>
            <w:r>
              <w:rPr>
                <w:rFonts w:cs="Times New Roman" w:hint="eastAsia"/>
              </w:rPr>
              <w:t>Period expense ratio</w:t>
            </w:r>
          </w:p>
        </w:tc>
        <w:tc>
          <w:tcPr>
            <w:tcW w:w="709" w:type="dxa"/>
            <w:noWrap/>
            <w:vAlign w:val="center"/>
          </w:tcPr>
          <w:p w14:paraId="0DCDE485" w14:textId="77777777" w:rsidR="00EF12F2" w:rsidRDefault="00EF12F2" w:rsidP="00A20AA1">
            <w:pPr>
              <w:keepNext/>
              <w:keepLines/>
              <w:jc w:val="center"/>
              <w:rPr>
                <w:rFonts w:cs="Times New Roman"/>
              </w:rPr>
            </w:pPr>
            <w:r>
              <w:rPr>
                <w:rFonts w:cs="Times New Roman" w:hint="cs"/>
                <w:rtl/>
                <w:cs/>
              </w:rPr>
              <w:t>905</w:t>
            </w:r>
          </w:p>
        </w:tc>
        <w:tc>
          <w:tcPr>
            <w:tcW w:w="992" w:type="dxa"/>
            <w:noWrap/>
            <w:vAlign w:val="center"/>
          </w:tcPr>
          <w:p w14:paraId="2EC47EC9" w14:textId="77777777" w:rsidR="00EF12F2" w:rsidRDefault="00EF12F2" w:rsidP="00A20AA1">
            <w:pPr>
              <w:keepNext/>
              <w:keepLines/>
              <w:jc w:val="center"/>
              <w:rPr>
                <w:rFonts w:cs="Times New Roman"/>
              </w:rPr>
            </w:pPr>
            <w:r>
              <w:rPr>
                <w:rFonts w:cs="Times New Roman" w:hint="cs"/>
                <w:rtl/>
                <w:cs/>
              </w:rPr>
              <w:t>-1.702</w:t>
            </w:r>
          </w:p>
        </w:tc>
        <w:tc>
          <w:tcPr>
            <w:tcW w:w="992" w:type="dxa"/>
            <w:noWrap/>
            <w:vAlign w:val="center"/>
          </w:tcPr>
          <w:p w14:paraId="4340AEE6" w14:textId="77777777" w:rsidR="00EF12F2" w:rsidRDefault="00EF12F2" w:rsidP="00A20AA1">
            <w:pPr>
              <w:keepNext/>
              <w:keepLines/>
              <w:jc w:val="center"/>
              <w:rPr>
                <w:rFonts w:cs="Times New Roman"/>
              </w:rPr>
            </w:pPr>
            <w:r>
              <w:rPr>
                <w:rFonts w:cs="Times New Roman" w:hint="cs"/>
                <w:rtl/>
                <w:cs/>
              </w:rPr>
              <w:t>0.935</w:t>
            </w:r>
          </w:p>
        </w:tc>
        <w:tc>
          <w:tcPr>
            <w:tcW w:w="992" w:type="dxa"/>
            <w:noWrap/>
            <w:vAlign w:val="center"/>
          </w:tcPr>
          <w:p w14:paraId="23828B24" w14:textId="77777777" w:rsidR="00EF12F2" w:rsidRDefault="00EF12F2" w:rsidP="00A20AA1">
            <w:pPr>
              <w:keepNext/>
              <w:keepLines/>
              <w:jc w:val="center"/>
              <w:rPr>
                <w:rFonts w:cs="Times New Roman"/>
              </w:rPr>
            </w:pPr>
            <w:r>
              <w:rPr>
                <w:rFonts w:cs="Times New Roman" w:hint="cs"/>
                <w:rtl/>
                <w:cs/>
              </w:rPr>
              <w:t>-4.357</w:t>
            </w:r>
          </w:p>
        </w:tc>
        <w:tc>
          <w:tcPr>
            <w:tcW w:w="851" w:type="dxa"/>
            <w:noWrap/>
            <w:vAlign w:val="center"/>
          </w:tcPr>
          <w:p w14:paraId="6220B8E5" w14:textId="77777777" w:rsidR="00EF12F2" w:rsidRDefault="00EF12F2" w:rsidP="00A20AA1">
            <w:pPr>
              <w:keepNext/>
              <w:keepLines/>
              <w:jc w:val="center"/>
              <w:rPr>
                <w:rFonts w:cs="Times New Roman"/>
              </w:rPr>
            </w:pPr>
            <w:r>
              <w:rPr>
                <w:rFonts w:cs="Times New Roman" w:hint="cs"/>
                <w:rtl/>
                <w:cs/>
              </w:rPr>
              <w:t>4.163</w:t>
            </w:r>
          </w:p>
        </w:tc>
      </w:tr>
      <w:tr w:rsidR="00EF12F2" w14:paraId="5B176E7A" w14:textId="77777777" w:rsidTr="00A20AA1">
        <w:trPr>
          <w:trHeight w:val="250"/>
          <w:jc w:val="center"/>
        </w:trPr>
        <w:tc>
          <w:tcPr>
            <w:tcW w:w="1512" w:type="dxa"/>
            <w:noWrap/>
            <w:vAlign w:val="center"/>
          </w:tcPr>
          <w:p w14:paraId="7AA772B5" w14:textId="77777777" w:rsidR="00EF12F2" w:rsidRDefault="00EF12F2" w:rsidP="00A20AA1">
            <w:pPr>
              <w:keepNext/>
              <w:keepLines/>
              <w:jc w:val="center"/>
              <w:rPr>
                <w:rFonts w:cs="Times New Roman"/>
                <w:b/>
              </w:rPr>
            </w:pPr>
            <w:r>
              <w:rPr>
                <w:rFonts w:cs="Times New Roman" w:hint="cs"/>
                <w:b/>
                <w:rtl/>
                <w:cs/>
              </w:rPr>
              <w:t>IA</w:t>
            </w:r>
          </w:p>
        </w:tc>
        <w:tc>
          <w:tcPr>
            <w:tcW w:w="2736" w:type="dxa"/>
            <w:vAlign w:val="center"/>
          </w:tcPr>
          <w:p w14:paraId="04E88B9C" w14:textId="77777777" w:rsidR="00EF12F2" w:rsidRDefault="00EF12F2" w:rsidP="00A20AA1">
            <w:pPr>
              <w:keepNext/>
              <w:keepLines/>
              <w:jc w:val="center"/>
              <w:rPr>
                <w:rFonts w:cs="Times New Roman"/>
              </w:rPr>
            </w:pPr>
            <w:r>
              <w:rPr>
                <w:rFonts w:cs="Times New Roman" w:hint="eastAsia"/>
              </w:rPr>
              <w:t>Net intangible assets</w:t>
            </w:r>
          </w:p>
        </w:tc>
        <w:tc>
          <w:tcPr>
            <w:tcW w:w="709" w:type="dxa"/>
            <w:noWrap/>
            <w:vAlign w:val="center"/>
          </w:tcPr>
          <w:p w14:paraId="68408AE7" w14:textId="77777777" w:rsidR="00EF12F2" w:rsidRDefault="00EF12F2" w:rsidP="00A20AA1">
            <w:pPr>
              <w:keepNext/>
              <w:keepLines/>
              <w:jc w:val="center"/>
              <w:rPr>
                <w:rFonts w:cs="Times New Roman"/>
              </w:rPr>
            </w:pPr>
            <w:r>
              <w:rPr>
                <w:rFonts w:cs="Times New Roman" w:hint="cs"/>
                <w:rtl/>
                <w:cs/>
              </w:rPr>
              <w:t>889</w:t>
            </w:r>
          </w:p>
        </w:tc>
        <w:tc>
          <w:tcPr>
            <w:tcW w:w="992" w:type="dxa"/>
            <w:noWrap/>
            <w:vAlign w:val="center"/>
          </w:tcPr>
          <w:p w14:paraId="0F1DB8B5" w14:textId="77777777" w:rsidR="00EF12F2" w:rsidRDefault="00EF12F2" w:rsidP="00A20AA1">
            <w:pPr>
              <w:keepNext/>
              <w:keepLines/>
              <w:jc w:val="center"/>
              <w:rPr>
                <w:rFonts w:cs="Times New Roman"/>
              </w:rPr>
            </w:pPr>
            <w:r>
              <w:rPr>
                <w:rFonts w:cs="Times New Roman" w:hint="cs"/>
                <w:rtl/>
                <w:cs/>
              </w:rPr>
              <w:t>18.533</w:t>
            </w:r>
          </w:p>
        </w:tc>
        <w:tc>
          <w:tcPr>
            <w:tcW w:w="992" w:type="dxa"/>
            <w:noWrap/>
            <w:vAlign w:val="center"/>
          </w:tcPr>
          <w:p w14:paraId="0243A3BE" w14:textId="77777777" w:rsidR="00EF12F2" w:rsidRDefault="00EF12F2" w:rsidP="00A20AA1">
            <w:pPr>
              <w:keepNext/>
              <w:keepLines/>
              <w:jc w:val="center"/>
              <w:rPr>
                <w:rFonts w:cs="Times New Roman"/>
              </w:rPr>
            </w:pPr>
            <w:r>
              <w:rPr>
                <w:rFonts w:cs="Times New Roman" w:hint="cs"/>
                <w:rtl/>
                <w:cs/>
              </w:rPr>
              <w:t>2.193</w:t>
            </w:r>
          </w:p>
        </w:tc>
        <w:tc>
          <w:tcPr>
            <w:tcW w:w="992" w:type="dxa"/>
            <w:noWrap/>
            <w:vAlign w:val="center"/>
          </w:tcPr>
          <w:p w14:paraId="77ED5509" w14:textId="77777777" w:rsidR="00EF12F2" w:rsidRDefault="00EF12F2" w:rsidP="00A20AA1">
            <w:pPr>
              <w:keepNext/>
              <w:keepLines/>
              <w:jc w:val="center"/>
              <w:rPr>
                <w:rFonts w:cs="Times New Roman"/>
              </w:rPr>
            </w:pPr>
            <w:r>
              <w:rPr>
                <w:rFonts w:cs="Times New Roman" w:hint="cs"/>
                <w:rtl/>
                <w:cs/>
              </w:rPr>
              <w:t>9.471</w:t>
            </w:r>
          </w:p>
        </w:tc>
        <w:tc>
          <w:tcPr>
            <w:tcW w:w="851" w:type="dxa"/>
            <w:noWrap/>
            <w:vAlign w:val="center"/>
          </w:tcPr>
          <w:p w14:paraId="66E43022" w14:textId="77777777" w:rsidR="00EF12F2" w:rsidRDefault="00EF12F2" w:rsidP="00A20AA1">
            <w:pPr>
              <w:keepNext/>
              <w:keepLines/>
              <w:jc w:val="center"/>
              <w:rPr>
                <w:rFonts w:cs="Times New Roman"/>
              </w:rPr>
            </w:pPr>
            <w:r>
              <w:rPr>
                <w:rFonts w:cs="Times New Roman" w:hint="cs"/>
                <w:rtl/>
                <w:cs/>
              </w:rPr>
              <w:t>23.092</w:t>
            </w:r>
          </w:p>
        </w:tc>
      </w:tr>
      <w:tr w:rsidR="00EF12F2" w14:paraId="2027F408" w14:textId="77777777" w:rsidTr="00A20AA1">
        <w:trPr>
          <w:trHeight w:val="250"/>
          <w:jc w:val="center"/>
        </w:trPr>
        <w:tc>
          <w:tcPr>
            <w:tcW w:w="1512" w:type="dxa"/>
            <w:noWrap/>
            <w:vAlign w:val="center"/>
          </w:tcPr>
          <w:p w14:paraId="2CF62E44" w14:textId="77777777" w:rsidR="00EF12F2" w:rsidRDefault="00EF12F2" w:rsidP="00A20AA1">
            <w:pPr>
              <w:keepNext/>
              <w:keepLines/>
              <w:jc w:val="center"/>
              <w:rPr>
                <w:rFonts w:cs="Times New Roman"/>
                <w:b/>
              </w:rPr>
            </w:pPr>
            <w:r>
              <w:rPr>
                <w:rFonts w:cs="Times New Roman" w:hint="cs"/>
                <w:b/>
                <w:rtl/>
                <w:cs/>
              </w:rPr>
              <w:t>CA</w:t>
            </w:r>
          </w:p>
        </w:tc>
        <w:tc>
          <w:tcPr>
            <w:tcW w:w="2736" w:type="dxa"/>
            <w:vAlign w:val="center"/>
          </w:tcPr>
          <w:p w14:paraId="7B59A869" w14:textId="77777777" w:rsidR="00EF12F2" w:rsidRDefault="00EF12F2" w:rsidP="00A20AA1">
            <w:pPr>
              <w:keepNext/>
              <w:keepLines/>
              <w:jc w:val="center"/>
              <w:rPr>
                <w:rFonts w:cs="Times New Roman"/>
              </w:rPr>
            </w:pPr>
            <w:r>
              <w:rPr>
                <w:rFonts w:cs="Times New Roman" w:hint="eastAsia"/>
              </w:rPr>
              <w:t>Total current assets</w:t>
            </w:r>
          </w:p>
        </w:tc>
        <w:tc>
          <w:tcPr>
            <w:tcW w:w="709" w:type="dxa"/>
            <w:noWrap/>
            <w:vAlign w:val="center"/>
          </w:tcPr>
          <w:p w14:paraId="399ECFD0" w14:textId="77777777" w:rsidR="00EF12F2" w:rsidRDefault="00EF12F2" w:rsidP="00A20AA1">
            <w:pPr>
              <w:keepNext/>
              <w:keepLines/>
              <w:jc w:val="center"/>
              <w:rPr>
                <w:rFonts w:cs="Times New Roman"/>
              </w:rPr>
            </w:pPr>
            <w:r>
              <w:rPr>
                <w:rFonts w:cs="Times New Roman" w:hint="cs"/>
                <w:rtl/>
                <w:cs/>
              </w:rPr>
              <w:t>908</w:t>
            </w:r>
          </w:p>
        </w:tc>
        <w:tc>
          <w:tcPr>
            <w:tcW w:w="992" w:type="dxa"/>
            <w:noWrap/>
            <w:vAlign w:val="center"/>
          </w:tcPr>
          <w:p w14:paraId="1C972838" w14:textId="77777777" w:rsidR="00EF12F2" w:rsidRDefault="00EF12F2" w:rsidP="00A20AA1">
            <w:pPr>
              <w:keepNext/>
              <w:keepLines/>
              <w:jc w:val="center"/>
              <w:rPr>
                <w:rFonts w:cs="Times New Roman"/>
              </w:rPr>
            </w:pPr>
            <w:r>
              <w:rPr>
                <w:rFonts w:cs="Times New Roman" w:hint="cs"/>
                <w:rtl/>
                <w:cs/>
              </w:rPr>
              <w:t>21.088</w:t>
            </w:r>
          </w:p>
        </w:tc>
        <w:tc>
          <w:tcPr>
            <w:tcW w:w="992" w:type="dxa"/>
            <w:noWrap/>
            <w:vAlign w:val="center"/>
          </w:tcPr>
          <w:p w14:paraId="6DEEB506" w14:textId="77777777" w:rsidR="00EF12F2" w:rsidRDefault="00EF12F2" w:rsidP="00A20AA1">
            <w:pPr>
              <w:keepNext/>
              <w:keepLines/>
              <w:jc w:val="center"/>
              <w:rPr>
                <w:rFonts w:cs="Times New Roman"/>
              </w:rPr>
            </w:pPr>
            <w:r>
              <w:rPr>
                <w:rFonts w:cs="Times New Roman" w:hint="cs"/>
                <w:rtl/>
                <w:cs/>
              </w:rPr>
              <w:t>1.788</w:t>
            </w:r>
          </w:p>
        </w:tc>
        <w:tc>
          <w:tcPr>
            <w:tcW w:w="992" w:type="dxa"/>
            <w:noWrap/>
            <w:vAlign w:val="center"/>
          </w:tcPr>
          <w:p w14:paraId="79A3885C" w14:textId="77777777" w:rsidR="00EF12F2" w:rsidRDefault="00EF12F2" w:rsidP="00A20AA1">
            <w:pPr>
              <w:keepNext/>
              <w:keepLines/>
              <w:jc w:val="center"/>
              <w:rPr>
                <w:rFonts w:cs="Times New Roman"/>
              </w:rPr>
            </w:pPr>
            <w:r>
              <w:rPr>
                <w:rFonts w:cs="Times New Roman" w:hint="cs"/>
                <w:rtl/>
                <w:cs/>
              </w:rPr>
              <w:t>15.138</w:t>
            </w:r>
          </w:p>
        </w:tc>
        <w:tc>
          <w:tcPr>
            <w:tcW w:w="851" w:type="dxa"/>
            <w:noWrap/>
            <w:vAlign w:val="center"/>
          </w:tcPr>
          <w:p w14:paraId="11B321E4" w14:textId="77777777" w:rsidR="00EF12F2" w:rsidRDefault="00EF12F2" w:rsidP="00A20AA1">
            <w:pPr>
              <w:keepNext/>
              <w:keepLines/>
              <w:jc w:val="center"/>
              <w:rPr>
                <w:rFonts w:cs="Times New Roman"/>
              </w:rPr>
            </w:pPr>
            <w:r>
              <w:rPr>
                <w:rFonts w:cs="Times New Roman" w:hint="cs"/>
                <w:rtl/>
                <w:cs/>
              </w:rPr>
              <w:t>27.995</w:t>
            </w:r>
          </w:p>
        </w:tc>
      </w:tr>
      <w:tr w:rsidR="00EF12F2" w14:paraId="6003B9E9" w14:textId="77777777" w:rsidTr="00A20AA1">
        <w:trPr>
          <w:trHeight w:val="230"/>
          <w:jc w:val="center"/>
        </w:trPr>
        <w:tc>
          <w:tcPr>
            <w:tcW w:w="1512" w:type="dxa"/>
            <w:noWrap/>
            <w:vAlign w:val="center"/>
          </w:tcPr>
          <w:p w14:paraId="37C9A655" w14:textId="77777777" w:rsidR="00EF12F2" w:rsidRDefault="00EF12F2" w:rsidP="00A20AA1">
            <w:pPr>
              <w:keepNext/>
              <w:keepLines/>
              <w:jc w:val="center"/>
              <w:rPr>
                <w:rFonts w:cs="Times New Roman"/>
                <w:b/>
              </w:rPr>
            </w:pPr>
            <w:r>
              <w:rPr>
                <w:rFonts w:cs="Times New Roman" w:hint="cs"/>
                <w:b/>
                <w:rtl/>
                <w:cs/>
              </w:rPr>
              <w:t>CL</w:t>
            </w:r>
          </w:p>
        </w:tc>
        <w:tc>
          <w:tcPr>
            <w:tcW w:w="2736" w:type="dxa"/>
            <w:vAlign w:val="center"/>
          </w:tcPr>
          <w:p w14:paraId="4DFED309" w14:textId="77777777" w:rsidR="00EF12F2" w:rsidRDefault="00EF12F2" w:rsidP="00A20AA1">
            <w:pPr>
              <w:keepNext/>
              <w:keepLines/>
              <w:jc w:val="center"/>
              <w:rPr>
                <w:rFonts w:cs="Times New Roman"/>
              </w:rPr>
            </w:pPr>
            <w:r>
              <w:rPr>
                <w:rFonts w:cs="Times New Roman" w:hint="eastAsia"/>
              </w:rPr>
              <w:t>Total current liabilities</w:t>
            </w:r>
          </w:p>
        </w:tc>
        <w:tc>
          <w:tcPr>
            <w:tcW w:w="709" w:type="dxa"/>
            <w:noWrap/>
            <w:vAlign w:val="center"/>
          </w:tcPr>
          <w:p w14:paraId="43F2D709" w14:textId="77777777" w:rsidR="00EF12F2" w:rsidRDefault="00EF12F2" w:rsidP="00A20AA1">
            <w:pPr>
              <w:keepNext/>
              <w:keepLines/>
              <w:jc w:val="center"/>
              <w:rPr>
                <w:rFonts w:cs="Times New Roman"/>
              </w:rPr>
            </w:pPr>
            <w:r>
              <w:rPr>
                <w:rFonts w:cs="Times New Roman" w:hint="cs"/>
                <w:rtl/>
                <w:cs/>
              </w:rPr>
              <w:t>908</w:t>
            </w:r>
          </w:p>
        </w:tc>
        <w:tc>
          <w:tcPr>
            <w:tcW w:w="992" w:type="dxa"/>
            <w:noWrap/>
            <w:vAlign w:val="center"/>
          </w:tcPr>
          <w:p w14:paraId="56305B25" w14:textId="77777777" w:rsidR="00EF12F2" w:rsidRDefault="00EF12F2" w:rsidP="00A20AA1">
            <w:pPr>
              <w:keepNext/>
              <w:keepLines/>
              <w:jc w:val="center"/>
              <w:rPr>
                <w:rFonts w:cs="Times New Roman"/>
              </w:rPr>
            </w:pPr>
            <w:r>
              <w:rPr>
                <w:rFonts w:cs="Times New Roman" w:hint="cs"/>
                <w:rtl/>
                <w:cs/>
              </w:rPr>
              <w:t>20.770</w:t>
            </w:r>
          </w:p>
        </w:tc>
        <w:tc>
          <w:tcPr>
            <w:tcW w:w="992" w:type="dxa"/>
            <w:noWrap/>
            <w:vAlign w:val="center"/>
          </w:tcPr>
          <w:p w14:paraId="18258358" w14:textId="77777777" w:rsidR="00EF12F2" w:rsidRDefault="00EF12F2" w:rsidP="00A20AA1">
            <w:pPr>
              <w:keepNext/>
              <w:keepLines/>
              <w:jc w:val="center"/>
              <w:rPr>
                <w:rFonts w:cs="Times New Roman"/>
              </w:rPr>
            </w:pPr>
            <w:r>
              <w:rPr>
                <w:rFonts w:cs="Times New Roman" w:hint="cs"/>
                <w:rtl/>
                <w:cs/>
              </w:rPr>
              <w:t>1.876</w:t>
            </w:r>
          </w:p>
        </w:tc>
        <w:tc>
          <w:tcPr>
            <w:tcW w:w="992" w:type="dxa"/>
            <w:noWrap/>
            <w:vAlign w:val="center"/>
          </w:tcPr>
          <w:p w14:paraId="722C85D5" w14:textId="77777777" w:rsidR="00EF12F2" w:rsidRDefault="00EF12F2" w:rsidP="00A20AA1">
            <w:pPr>
              <w:keepNext/>
              <w:keepLines/>
              <w:jc w:val="center"/>
              <w:rPr>
                <w:rFonts w:cs="Times New Roman"/>
              </w:rPr>
            </w:pPr>
            <w:r>
              <w:rPr>
                <w:rFonts w:cs="Times New Roman" w:hint="cs"/>
                <w:rtl/>
                <w:cs/>
              </w:rPr>
              <w:t>15.032</w:t>
            </w:r>
          </w:p>
        </w:tc>
        <w:tc>
          <w:tcPr>
            <w:tcW w:w="851" w:type="dxa"/>
            <w:noWrap/>
            <w:vAlign w:val="center"/>
          </w:tcPr>
          <w:p w14:paraId="3117256E" w14:textId="77777777" w:rsidR="00EF12F2" w:rsidRDefault="00EF12F2" w:rsidP="00A20AA1">
            <w:pPr>
              <w:keepNext/>
              <w:keepLines/>
              <w:jc w:val="center"/>
              <w:rPr>
                <w:rFonts w:cs="Times New Roman"/>
              </w:rPr>
            </w:pPr>
            <w:r>
              <w:rPr>
                <w:rFonts w:cs="Times New Roman" w:hint="cs"/>
                <w:rtl/>
                <w:cs/>
              </w:rPr>
              <w:t>27.872</w:t>
            </w:r>
          </w:p>
        </w:tc>
      </w:tr>
      <w:tr w:rsidR="00EF12F2" w14:paraId="12025E20" w14:textId="77777777" w:rsidTr="00A20AA1">
        <w:trPr>
          <w:trHeight w:val="250"/>
          <w:jc w:val="center"/>
        </w:trPr>
        <w:tc>
          <w:tcPr>
            <w:tcW w:w="1512" w:type="dxa"/>
            <w:noWrap/>
            <w:vAlign w:val="center"/>
          </w:tcPr>
          <w:p w14:paraId="0A000E64" w14:textId="77777777" w:rsidR="00EF12F2" w:rsidRDefault="00EF12F2" w:rsidP="00A20AA1">
            <w:pPr>
              <w:keepNext/>
              <w:keepLines/>
              <w:jc w:val="center"/>
              <w:rPr>
                <w:rFonts w:cs="Times New Roman"/>
                <w:b/>
              </w:rPr>
            </w:pPr>
            <w:r>
              <w:rPr>
                <w:rFonts w:cs="Times New Roman" w:hint="cs"/>
                <w:b/>
                <w:rtl/>
                <w:cs/>
              </w:rPr>
              <w:t>Q</w:t>
            </w:r>
          </w:p>
        </w:tc>
        <w:tc>
          <w:tcPr>
            <w:tcW w:w="2736" w:type="dxa"/>
            <w:vAlign w:val="center"/>
          </w:tcPr>
          <w:p w14:paraId="3F34D7A3" w14:textId="77777777" w:rsidR="00EF12F2" w:rsidRDefault="00EF12F2" w:rsidP="00A20AA1">
            <w:pPr>
              <w:keepNext/>
              <w:keepLines/>
              <w:jc w:val="center"/>
              <w:rPr>
                <w:rFonts w:cs="Times New Roman"/>
              </w:rPr>
            </w:pPr>
            <w:r>
              <w:rPr>
                <w:rFonts w:cs="Times New Roman" w:hint="eastAsia"/>
              </w:rPr>
              <w:t>Tobin's Q</w:t>
            </w:r>
          </w:p>
        </w:tc>
        <w:tc>
          <w:tcPr>
            <w:tcW w:w="709" w:type="dxa"/>
            <w:noWrap/>
            <w:vAlign w:val="center"/>
          </w:tcPr>
          <w:p w14:paraId="694162BA" w14:textId="77777777" w:rsidR="00EF12F2" w:rsidRDefault="00EF12F2" w:rsidP="00A20AA1">
            <w:pPr>
              <w:keepNext/>
              <w:keepLines/>
              <w:jc w:val="center"/>
              <w:rPr>
                <w:rFonts w:cs="Times New Roman"/>
              </w:rPr>
            </w:pPr>
            <w:r>
              <w:rPr>
                <w:rFonts w:cs="Times New Roman" w:hint="cs"/>
                <w:rtl/>
                <w:cs/>
              </w:rPr>
              <w:t>918</w:t>
            </w:r>
          </w:p>
        </w:tc>
        <w:tc>
          <w:tcPr>
            <w:tcW w:w="992" w:type="dxa"/>
            <w:noWrap/>
            <w:vAlign w:val="center"/>
          </w:tcPr>
          <w:p w14:paraId="0C756399" w14:textId="77777777" w:rsidR="00EF12F2" w:rsidRDefault="00EF12F2" w:rsidP="00A20AA1">
            <w:pPr>
              <w:keepNext/>
              <w:keepLines/>
              <w:jc w:val="center"/>
              <w:rPr>
                <w:rFonts w:cs="Times New Roman"/>
              </w:rPr>
            </w:pPr>
            <w:r>
              <w:rPr>
                <w:rFonts w:cs="Times New Roman" w:hint="cs"/>
                <w:rtl/>
                <w:cs/>
              </w:rPr>
              <w:t>0.417</w:t>
            </w:r>
          </w:p>
        </w:tc>
        <w:tc>
          <w:tcPr>
            <w:tcW w:w="992" w:type="dxa"/>
            <w:noWrap/>
            <w:vAlign w:val="center"/>
          </w:tcPr>
          <w:p w14:paraId="0E7A98E3" w14:textId="77777777" w:rsidR="00EF12F2" w:rsidRDefault="00EF12F2" w:rsidP="00A20AA1">
            <w:pPr>
              <w:keepNext/>
              <w:keepLines/>
              <w:jc w:val="center"/>
              <w:rPr>
                <w:rFonts w:cs="Times New Roman"/>
              </w:rPr>
            </w:pPr>
            <w:r>
              <w:rPr>
                <w:rFonts w:cs="Times New Roman" w:hint="cs"/>
                <w:rtl/>
                <w:cs/>
              </w:rPr>
              <w:t>1.139</w:t>
            </w:r>
          </w:p>
        </w:tc>
        <w:tc>
          <w:tcPr>
            <w:tcW w:w="992" w:type="dxa"/>
            <w:noWrap/>
            <w:vAlign w:val="center"/>
          </w:tcPr>
          <w:p w14:paraId="1047E7B4" w14:textId="77777777" w:rsidR="00EF12F2" w:rsidRDefault="00EF12F2" w:rsidP="00A20AA1">
            <w:pPr>
              <w:keepNext/>
              <w:keepLines/>
              <w:jc w:val="center"/>
              <w:rPr>
                <w:rFonts w:cs="Times New Roman"/>
              </w:rPr>
            </w:pPr>
            <w:r>
              <w:rPr>
                <w:rFonts w:cs="Times New Roman" w:hint="cs"/>
                <w:rtl/>
                <w:cs/>
              </w:rPr>
              <w:t>-3.055</w:t>
            </w:r>
          </w:p>
        </w:tc>
        <w:tc>
          <w:tcPr>
            <w:tcW w:w="851" w:type="dxa"/>
            <w:noWrap/>
            <w:vAlign w:val="center"/>
          </w:tcPr>
          <w:p w14:paraId="31909073" w14:textId="77777777" w:rsidR="00EF12F2" w:rsidRDefault="00EF12F2" w:rsidP="00A20AA1">
            <w:pPr>
              <w:keepNext/>
              <w:keepLines/>
              <w:jc w:val="center"/>
              <w:rPr>
                <w:rFonts w:cs="Times New Roman"/>
              </w:rPr>
            </w:pPr>
            <w:r>
              <w:rPr>
                <w:rFonts w:cs="Times New Roman" w:hint="cs"/>
                <w:rtl/>
                <w:cs/>
              </w:rPr>
              <w:t>4.332</w:t>
            </w:r>
          </w:p>
        </w:tc>
      </w:tr>
      <w:tr w:rsidR="00EF12F2" w14:paraId="01547BEC" w14:textId="77777777" w:rsidTr="00A20AA1">
        <w:trPr>
          <w:trHeight w:val="250"/>
          <w:jc w:val="center"/>
        </w:trPr>
        <w:tc>
          <w:tcPr>
            <w:tcW w:w="1512" w:type="dxa"/>
            <w:tcBorders>
              <w:bottom w:val="single" w:sz="4" w:space="0" w:color="auto"/>
            </w:tcBorders>
            <w:noWrap/>
            <w:vAlign w:val="center"/>
          </w:tcPr>
          <w:p w14:paraId="7FE1BD00" w14:textId="77777777" w:rsidR="00EF12F2" w:rsidRDefault="00EF12F2" w:rsidP="00A20AA1">
            <w:pPr>
              <w:keepNext/>
              <w:keepLines/>
              <w:jc w:val="center"/>
              <w:rPr>
                <w:rFonts w:cs="Times New Roman"/>
                <w:b/>
              </w:rPr>
            </w:pPr>
            <w:r>
              <w:rPr>
                <w:rFonts w:cs="Times New Roman"/>
              </w:rPr>
              <w:t>R</w:t>
            </w:r>
            <w:r>
              <w:rPr>
                <w:rFonts w:cs="Times New Roman" w:hint="eastAsia"/>
              </w:rPr>
              <w:t>evenue</w:t>
            </w:r>
          </w:p>
        </w:tc>
        <w:tc>
          <w:tcPr>
            <w:tcW w:w="2736" w:type="dxa"/>
            <w:tcBorders>
              <w:bottom w:val="single" w:sz="4" w:space="0" w:color="auto"/>
            </w:tcBorders>
            <w:vAlign w:val="center"/>
          </w:tcPr>
          <w:p w14:paraId="121C9EDE" w14:textId="77777777" w:rsidR="00EF12F2" w:rsidRDefault="00EF12F2" w:rsidP="00A20AA1">
            <w:pPr>
              <w:keepNext/>
              <w:keepLines/>
              <w:jc w:val="center"/>
              <w:rPr>
                <w:rFonts w:cs="Times New Roman"/>
              </w:rPr>
            </w:pPr>
            <w:r>
              <w:rPr>
                <w:rFonts w:cs="Times New Roman" w:hint="eastAsia"/>
              </w:rPr>
              <w:t>Sales Revenue Growth Rate</w:t>
            </w:r>
          </w:p>
        </w:tc>
        <w:tc>
          <w:tcPr>
            <w:tcW w:w="709" w:type="dxa"/>
            <w:tcBorders>
              <w:bottom w:val="single" w:sz="4" w:space="0" w:color="auto"/>
            </w:tcBorders>
            <w:noWrap/>
            <w:vAlign w:val="center"/>
          </w:tcPr>
          <w:p w14:paraId="6F07537B" w14:textId="77777777" w:rsidR="00EF12F2" w:rsidRDefault="00EF12F2" w:rsidP="00A20AA1">
            <w:pPr>
              <w:keepNext/>
              <w:keepLines/>
              <w:jc w:val="center"/>
              <w:rPr>
                <w:rFonts w:cs="Times New Roman"/>
              </w:rPr>
            </w:pPr>
            <w:r>
              <w:rPr>
                <w:rFonts w:cs="Times New Roman"/>
              </w:rPr>
              <w:t>615</w:t>
            </w:r>
          </w:p>
        </w:tc>
        <w:tc>
          <w:tcPr>
            <w:tcW w:w="992" w:type="dxa"/>
            <w:tcBorders>
              <w:bottom w:val="single" w:sz="4" w:space="0" w:color="auto"/>
            </w:tcBorders>
            <w:noWrap/>
            <w:vAlign w:val="center"/>
          </w:tcPr>
          <w:p w14:paraId="071A95AA" w14:textId="77777777" w:rsidR="00EF12F2" w:rsidRDefault="00EF12F2" w:rsidP="00A20AA1">
            <w:pPr>
              <w:keepNext/>
              <w:keepLines/>
              <w:jc w:val="center"/>
              <w:rPr>
                <w:rFonts w:cs="Times New Roman"/>
              </w:rPr>
            </w:pPr>
            <w:r>
              <w:rPr>
                <w:rFonts w:cs="Times New Roman"/>
              </w:rPr>
              <w:t>-1.623</w:t>
            </w:r>
          </w:p>
        </w:tc>
        <w:tc>
          <w:tcPr>
            <w:tcW w:w="992" w:type="dxa"/>
            <w:tcBorders>
              <w:bottom w:val="single" w:sz="4" w:space="0" w:color="auto"/>
            </w:tcBorders>
            <w:noWrap/>
            <w:vAlign w:val="center"/>
          </w:tcPr>
          <w:p w14:paraId="21EC5787" w14:textId="77777777" w:rsidR="00EF12F2" w:rsidRDefault="00EF12F2" w:rsidP="00A20AA1">
            <w:pPr>
              <w:keepNext/>
              <w:keepLines/>
              <w:jc w:val="center"/>
              <w:rPr>
                <w:rFonts w:cs="Times New Roman"/>
              </w:rPr>
            </w:pPr>
            <w:r>
              <w:rPr>
                <w:rFonts w:cs="Times New Roman"/>
              </w:rPr>
              <w:t>1.573</w:t>
            </w:r>
          </w:p>
        </w:tc>
        <w:tc>
          <w:tcPr>
            <w:tcW w:w="992" w:type="dxa"/>
            <w:tcBorders>
              <w:bottom w:val="single" w:sz="4" w:space="0" w:color="auto"/>
            </w:tcBorders>
            <w:noWrap/>
            <w:vAlign w:val="center"/>
          </w:tcPr>
          <w:p w14:paraId="02E69570" w14:textId="77777777" w:rsidR="00EF12F2" w:rsidRDefault="00EF12F2" w:rsidP="00A20AA1">
            <w:pPr>
              <w:keepNext/>
              <w:keepLines/>
              <w:jc w:val="center"/>
              <w:rPr>
                <w:rFonts w:cs="Times New Roman"/>
              </w:rPr>
            </w:pPr>
            <w:r>
              <w:rPr>
                <w:rFonts w:cs="Times New Roman"/>
              </w:rPr>
              <w:t>-9.611</w:t>
            </w:r>
          </w:p>
        </w:tc>
        <w:tc>
          <w:tcPr>
            <w:tcW w:w="851" w:type="dxa"/>
            <w:tcBorders>
              <w:bottom w:val="single" w:sz="4" w:space="0" w:color="auto"/>
            </w:tcBorders>
            <w:noWrap/>
            <w:vAlign w:val="center"/>
          </w:tcPr>
          <w:p w14:paraId="62FF906C" w14:textId="77777777" w:rsidR="00EF12F2" w:rsidRDefault="00EF12F2" w:rsidP="00A20AA1">
            <w:pPr>
              <w:keepNext/>
              <w:keepLines/>
              <w:jc w:val="center"/>
              <w:rPr>
                <w:rFonts w:cs="Times New Roman"/>
              </w:rPr>
            </w:pPr>
            <w:r>
              <w:rPr>
                <w:rFonts w:cs="Times New Roman"/>
              </w:rPr>
              <w:t>7.311</w:t>
            </w:r>
          </w:p>
        </w:tc>
      </w:tr>
    </w:tbl>
    <w:p w14:paraId="2122BA71" w14:textId="77777777" w:rsidR="00EF12F2" w:rsidRPr="00D11F8A" w:rsidRDefault="00EF12F2" w:rsidP="00EF12F2">
      <w:pPr>
        <w:rPr>
          <w:rFonts w:cs="Times New Roman"/>
        </w:rPr>
      </w:pPr>
      <w:r w:rsidRPr="00D11F8A">
        <w:rPr>
          <w:rFonts w:cs="Times New Roman"/>
        </w:rPr>
        <w:t>Table 1 provides descriptive statistics for the explanatory, explained, control, and mediating variables, respectively. The logarithmic mean of return on net assets is -2.679, suggesting lower enterprise performance and a notable range between the maximum and minimum values. The logarithmic mean of executive compensation is 15.157, indicating relatively high executive compensation with expanded variability. The proportion of independent directors has a logarithmic mean of -1.003, with a small standard deviation, suggesting minimal deviation from the mean. Total assets, total owners' equity, fixed assets, net intangible assets, total current assets, and total current liabilities show moderate to high values. Overall, these statistics establish a foundation for understanding the variables in this study and highlight variability in corporate performance and compensation structures.</w:t>
      </w:r>
    </w:p>
    <w:p w14:paraId="4C57533F" w14:textId="77777777" w:rsidR="00EF12F2" w:rsidRPr="00D11F8A" w:rsidRDefault="00EF12F2" w:rsidP="00EF12F2">
      <w:pPr>
        <w:pStyle w:val="Heading2"/>
        <w:rPr>
          <w:rFonts w:eastAsia="宋体"/>
          <w:iCs/>
        </w:rPr>
      </w:pPr>
      <w:r w:rsidRPr="00D11F8A">
        <w:rPr>
          <w:rFonts w:eastAsia="宋体"/>
          <w:iCs/>
        </w:rPr>
        <w:t>4. Empirical analysis</w:t>
      </w:r>
    </w:p>
    <w:p w14:paraId="4D218731" w14:textId="77777777" w:rsidR="00EF12F2" w:rsidRPr="00D11F8A" w:rsidRDefault="00EF12F2" w:rsidP="00EF12F2">
      <w:pPr>
        <w:outlineLvl w:val="2"/>
        <w:rPr>
          <w:rFonts w:cs="Times New Roman"/>
          <w:i/>
        </w:rPr>
      </w:pPr>
      <w:r w:rsidRPr="00D11F8A">
        <w:rPr>
          <w:rFonts w:cs="Times New Roman"/>
          <w:i/>
        </w:rPr>
        <w:t>4.1 Benchmark regression</w:t>
      </w:r>
    </w:p>
    <w:p w14:paraId="1A4C4928" w14:textId="77777777" w:rsidR="00EF12F2" w:rsidRPr="00D11F8A" w:rsidRDefault="00EF12F2" w:rsidP="00EF12F2">
      <w:pPr>
        <w:rPr>
          <w:rFonts w:cs="Times New Roman"/>
        </w:rPr>
      </w:pPr>
      <w:r w:rsidRPr="00D11F8A">
        <w:rPr>
          <w:rFonts w:cs="Times New Roman"/>
        </w:rPr>
        <w:t xml:space="preserve">The data were managed and statistically analyzed using </w:t>
      </w:r>
      <w:proofErr w:type="spellStart"/>
      <w:r w:rsidRPr="00D11F8A">
        <w:rPr>
          <w:rFonts w:cs="Times New Roman"/>
        </w:rPr>
        <w:t>Stata</w:t>
      </w:r>
      <w:proofErr w:type="spellEnd"/>
      <w:r w:rsidRPr="00D11F8A">
        <w:rPr>
          <w:rFonts w:cs="Times New Roman"/>
        </w:rPr>
        <w:t xml:space="preserve"> 16.0, encompassing baseline regression, mediation effect analysis, heterogeneity analysis, and robustness analysis.</w:t>
      </w:r>
    </w:p>
    <w:p w14:paraId="7B9F3BA6" w14:textId="77777777" w:rsidR="00EF12F2" w:rsidRPr="00D11F8A" w:rsidRDefault="00EF12F2" w:rsidP="00EF12F2">
      <w:pPr>
        <w:keepNext/>
        <w:keepLines/>
        <w:rPr>
          <w:rFonts w:cs="Times New Roman"/>
        </w:rPr>
      </w:pPr>
      <w:r w:rsidRPr="00D11F8A">
        <w:rPr>
          <w:rFonts w:cs="Times New Roman"/>
        </w:rPr>
        <w:lastRenderedPageBreak/>
        <w:t>Table 2: Regression Results of Executive Compensation and Independent Director Ratio with Corporate Performance</w:t>
      </w:r>
    </w:p>
    <w:tbl>
      <w:tblPr>
        <w:tblW w:w="0" w:type="auto"/>
        <w:jc w:val="center"/>
        <w:tblLayout w:type="fixed"/>
        <w:tblCellMar>
          <w:left w:w="75" w:type="dxa"/>
          <w:right w:w="75" w:type="dxa"/>
        </w:tblCellMar>
        <w:tblLook w:val="04A0" w:firstRow="1" w:lastRow="0" w:firstColumn="1" w:lastColumn="0" w:noHBand="0" w:noVBand="1"/>
      </w:tblPr>
      <w:tblGrid>
        <w:gridCol w:w="1947"/>
        <w:gridCol w:w="1440"/>
        <w:gridCol w:w="1440"/>
      </w:tblGrid>
      <w:tr w:rsidR="00EF12F2" w:rsidRPr="00D11F8A" w14:paraId="48A62E35" w14:textId="77777777" w:rsidTr="00A20AA1">
        <w:trPr>
          <w:jc w:val="center"/>
        </w:trPr>
        <w:tc>
          <w:tcPr>
            <w:tcW w:w="1947" w:type="dxa"/>
            <w:vMerge w:val="restart"/>
            <w:tcBorders>
              <w:top w:val="single" w:sz="6" w:space="0" w:color="auto"/>
              <w:left w:val="nil"/>
              <w:right w:val="nil"/>
            </w:tcBorders>
            <w:vAlign w:val="center"/>
          </w:tcPr>
          <w:p w14:paraId="26C05162"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VARIABLES</w:t>
            </w:r>
          </w:p>
        </w:tc>
        <w:tc>
          <w:tcPr>
            <w:tcW w:w="1440" w:type="dxa"/>
            <w:tcBorders>
              <w:top w:val="single" w:sz="6" w:space="0" w:color="auto"/>
              <w:left w:val="nil"/>
              <w:bottom w:val="nil"/>
              <w:right w:val="nil"/>
            </w:tcBorders>
            <w:vAlign w:val="center"/>
          </w:tcPr>
          <w:p w14:paraId="3AFEDCAA"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w:t>
            </w:r>
          </w:p>
        </w:tc>
        <w:tc>
          <w:tcPr>
            <w:tcW w:w="1440" w:type="dxa"/>
            <w:tcBorders>
              <w:top w:val="single" w:sz="6" w:space="0" w:color="auto"/>
              <w:left w:val="nil"/>
              <w:bottom w:val="nil"/>
              <w:right w:val="nil"/>
            </w:tcBorders>
            <w:vAlign w:val="center"/>
          </w:tcPr>
          <w:p w14:paraId="5E644B36"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w:t>
            </w:r>
          </w:p>
        </w:tc>
      </w:tr>
      <w:tr w:rsidR="00EF12F2" w:rsidRPr="00D11F8A" w14:paraId="47C7B426" w14:textId="77777777" w:rsidTr="00A20AA1">
        <w:trPr>
          <w:jc w:val="center"/>
        </w:trPr>
        <w:tc>
          <w:tcPr>
            <w:tcW w:w="1947" w:type="dxa"/>
            <w:vMerge/>
            <w:tcBorders>
              <w:left w:val="nil"/>
              <w:bottom w:val="single" w:sz="6" w:space="0" w:color="auto"/>
              <w:right w:val="nil"/>
            </w:tcBorders>
            <w:vAlign w:val="center"/>
          </w:tcPr>
          <w:p w14:paraId="2A478E0F"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single" w:sz="6" w:space="0" w:color="auto"/>
              <w:right w:val="nil"/>
            </w:tcBorders>
            <w:vAlign w:val="center"/>
          </w:tcPr>
          <w:p w14:paraId="16219105"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ROE</w:t>
            </w:r>
          </w:p>
        </w:tc>
        <w:tc>
          <w:tcPr>
            <w:tcW w:w="1440" w:type="dxa"/>
            <w:tcBorders>
              <w:top w:val="nil"/>
              <w:left w:val="nil"/>
              <w:bottom w:val="single" w:sz="6" w:space="0" w:color="auto"/>
              <w:right w:val="nil"/>
            </w:tcBorders>
            <w:vAlign w:val="center"/>
          </w:tcPr>
          <w:p w14:paraId="20C52FCE"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ROE</w:t>
            </w:r>
          </w:p>
        </w:tc>
      </w:tr>
      <w:tr w:rsidR="00EF12F2" w:rsidRPr="00D11F8A" w14:paraId="003C0813" w14:textId="77777777" w:rsidTr="00A20AA1">
        <w:trPr>
          <w:jc w:val="center"/>
        </w:trPr>
        <w:tc>
          <w:tcPr>
            <w:tcW w:w="1947" w:type="dxa"/>
            <w:tcBorders>
              <w:top w:val="nil"/>
              <w:left w:val="nil"/>
              <w:bottom w:val="nil"/>
              <w:right w:val="nil"/>
            </w:tcBorders>
            <w:vAlign w:val="center"/>
          </w:tcPr>
          <w:p w14:paraId="5356E621"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47C74F0A"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442FFE4F" w14:textId="77777777" w:rsidR="00EF12F2" w:rsidRPr="00D11F8A" w:rsidRDefault="00EF12F2" w:rsidP="00A20AA1">
            <w:pPr>
              <w:keepNext/>
              <w:keepLines/>
              <w:autoSpaceDE w:val="0"/>
              <w:autoSpaceDN w:val="0"/>
              <w:adjustRightInd w:val="0"/>
              <w:jc w:val="center"/>
              <w:rPr>
                <w:rFonts w:cs="Times New Roman"/>
              </w:rPr>
            </w:pPr>
          </w:p>
        </w:tc>
      </w:tr>
      <w:tr w:rsidR="00EF12F2" w:rsidRPr="00D11F8A" w14:paraId="08E626EE" w14:textId="77777777" w:rsidTr="00A20AA1">
        <w:trPr>
          <w:jc w:val="center"/>
        </w:trPr>
        <w:tc>
          <w:tcPr>
            <w:tcW w:w="1947" w:type="dxa"/>
            <w:tcBorders>
              <w:top w:val="nil"/>
              <w:left w:val="nil"/>
              <w:bottom w:val="nil"/>
              <w:right w:val="nil"/>
            </w:tcBorders>
            <w:vAlign w:val="center"/>
          </w:tcPr>
          <w:p w14:paraId="1A0E7F8C"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Compensation</w:t>
            </w:r>
          </w:p>
        </w:tc>
        <w:tc>
          <w:tcPr>
            <w:tcW w:w="1440" w:type="dxa"/>
            <w:tcBorders>
              <w:top w:val="nil"/>
              <w:left w:val="nil"/>
              <w:bottom w:val="nil"/>
              <w:right w:val="nil"/>
            </w:tcBorders>
            <w:vAlign w:val="center"/>
          </w:tcPr>
          <w:p w14:paraId="393FCBA5"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0.275***</w:t>
            </w:r>
          </w:p>
        </w:tc>
        <w:tc>
          <w:tcPr>
            <w:tcW w:w="1440" w:type="dxa"/>
            <w:tcBorders>
              <w:top w:val="nil"/>
              <w:left w:val="nil"/>
              <w:bottom w:val="nil"/>
              <w:right w:val="nil"/>
            </w:tcBorders>
            <w:vAlign w:val="center"/>
          </w:tcPr>
          <w:p w14:paraId="5F743A1C"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0.196*</w:t>
            </w:r>
          </w:p>
        </w:tc>
      </w:tr>
      <w:tr w:rsidR="00EF12F2" w:rsidRPr="00D11F8A" w14:paraId="18EA2CAD" w14:textId="77777777" w:rsidTr="00A20AA1">
        <w:trPr>
          <w:jc w:val="center"/>
        </w:trPr>
        <w:tc>
          <w:tcPr>
            <w:tcW w:w="1947" w:type="dxa"/>
            <w:tcBorders>
              <w:top w:val="nil"/>
              <w:left w:val="nil"/>
              <w:bottom w:val="nil"/>
              <w:right w:val="nil"/>
            </w:tcBorders>
            <w:vAlign w:val="center"/>
          </w:tcPr>
          <w:p w14:paraId="00703B60"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6CA28D37"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(2.82)</w:t>
            </w:r>
          </w:p>
        </w:tc>
        <w:tc>
          <w:tcPr>
            <w:tcW w:w="1440" w:type="dxa"/>
            <w:tcBorders>
              <w:top w:val="nil"/>
              <w:left w:val="nil"/>
              <w:bottom w:val="nil"/>
              <w:right w:val="nil"/>
            </w:tcBorders>
            <w:vAlign w:val="center"/>
          </w:tcPr>
          <w:p w14:paraId="331071CA"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(1.84)</w:t>
            </w:r>
          </w:p>
        </w:tc>
      </w:tr>
      <w:tr w:rsidR="00EF12F2" w:rsidRPr="00D11F8A" w14:paraId="52B26499" w14:textId="77777777" w:rsidTr="00A20AA1">
        <w:trPr>
          <w:jc w:val="center"/>
        </w:trPr>
        <w:tc>
          <w:tcPr>
            <w:tcW w:w="1947" w:type="dxa"/>
            <w:tcBorders>
              <w:top w:val="nil"/>
              <w:left w:val="nil"/>
              <w:bottom w:val="nil"/>
              <w:right w:val="nil"/>
            </w:tcBorders>
            <w:vAlign w:val="center"/>
          </w:tcPr>
          <w:p w14:paraId="6AC0979A"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RID</w:t>
            </w:r>
          </w:p>
        </w:tc>
        <w:tc>
          <w:tcPr>
            <w:tcW w:w="1440" w:type="dxa"/>
            <w:tcBorders>
              <w:top w:val="nil"/>
              <w:left w:val="nil"/>
              <w:bottom w:val="nil"/>
              <w:right w:val="nil"/>
            </w:tcBorders>
            <w:vAlign w:val="center"/>
          </w:tcPr>
          <w:p w14:paraId="7984D5F8"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-1.348**</w:t>
            </w:r>
          </w:p>
        </w:tc>
        <w:tc>
          <w:tcPr>
            <w:tcW w:w="1440" w:type="dxa"/>
            <w:tcBorders>
              <w:top w:val="nil"/>
              <w:left w:val="nil"/>
              <w:bottom w:val="nil"/>
              <w:right w:val="nil"/>
            </w:tcBorders>
            <w:vAlign w:val="center"/>
          </w:tcPr>
          <w:p w14:paraId="781181ED"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-1.387**</w:t>
            </w:r>
          </w:p>
        </w:tc>
      </w:tr>
      <w:tr w:rsidR="00EF12F2" w:rsidRPr="00D11F8A" w14:paraId="182D0E01" w14:textId="77777777" w:rsidTr="00A20AA1">
        <w:trPr>
          <w:jc w:val="center"/>
        </w:trPr>
        <w:tc>
          <w:tcPr>
            <w:tcW w:w="1947" w:type="dxa"/>
            <w:tcBorders>
              <w:top w:val="nil"/>
              <w:left w:val="nil"/>
              <w:bottom w:val="nil"/>
              <w:right w:val="nil"/>
            </w:tcBorders>
            <w:vAlign w:val="center"/>
          </w:tcPr>
          <w:p w14:paraId="20CA1308"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0348DE65"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(-2.60)</w:t>
            </w:r>
          </w:p>
        </w:tc>
        <w:tc>
          <w:tcPr>
            <w:tcW w:w="1440" w:type="dxa"/>
            <w:tcBorders>
              <w:top w:val="nil"/>
              <w:left w:val="nil"/>
              <w:bottom w:val="nil"/>
              <w:right w:val="nil"/>
            </w:tcBorders>
            <w:vAlign w:val="center"/>
          </w:tcPr>
          <w:p w14:paraId="1D887CEB"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(-2.60)</w:t>
            </w:r>
          </w:p>
        </w:tc>
      </w:tr>
      <w:tr w:rsidR="00EF12F2" w:rsidRPr="00D11F8A" w14:paraId="08A34821" w14:textId="77777777" w:rsidTr="00A20AA1">
        <w:trPr>
          <w:jc w:val="center"/>
        </w:trPr>
        <w:tc>
          <w:tcPr>
            <w:tcW w:w="1947" w:type="dxa"/>
            <w:tcBorders>
              <w:top w:val="nil"/>
              <w:left w:val="nil"/>
              <w:bottom w:val="nil"/>
              <w:right w:val="nil"/>
            </w:tcBorders>
            <w:vAlign w:val="center"/>
          </w:tcPr>
          <w:p w14:paraId="137F038C"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Asset</w:t>
            </w:r>
          </w:p>
        </w:tc>
        <w:tc>
          <w:tcPr>
            <w:tcW w:w="1440" w:type="dxa"/>
            <w:tcBorders>
              <w:top w:val="nil"/>
              <w:left w:val="nil"/>
              <w:bottom w:val="nil"/>
              <w:right w:val="nil"/>
            </w:tcBorders>
            <w:vAlign w:val="center"/>
          </w:tcPr>
          <w:p w14:paraId="0AB7DAC5"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4A5060ED"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0.095</w:t>
            </w:r>
          </w:p>
        </w:tc>
      </w:tr>
      <w:tr w:rsidR="00EF12F2" w:rsidRPr="00D11F8A" w14:paraId="16FAB9B1" w14:textId="77777777" w:rsidTr="00A20AA1">
        <w:trPr>
          <w:jc w:val="center"/>
        </w:trPr>
        <w:tc>
          <w:tcPr>
            <w:tcW w:w="1947" w:type="dxa"/>
            <w:tcBorders>
              <w:top w:val="nil"/>
              <w:left w:val="nil"/>
              <w:bottom w:val="nil"/>
              <w:right w:val="nil"/>
            </w:tcBorders>
            <w:vAlign w:val="center"/>
          </w:tcPr>
          <w:p w14:paraId="7B12E045"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1E329F72"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171B8CF1"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(0.20)</w:t>
            </w:r>
          </w:p>
        </w:tc>
      </w:tr>
      <w:tr w:rsidR="00EF12F2" w:rsidRPr="00D11F8A" w14:paraId="6B278FD8" w14:textId="77777777" w:rsidTr="00A20AA1">
        <w:trPr>
          <w:jc w:val="center"/>
        </w:trPr>
        <w:tc>
          <w:tcPr>
            <w:tcW w:w="1947" w:type="dxa"/>
            <w:tcBorders>
              <w:top w:val="nil"/>
              <w:left w:val="nil"/>
              <w:bottom w:val="nil"/>
              <w:right w:val="nil"/>
            </w:tcBorders>
            <w:vAlign w:val="center"/>
          </w:tcPr>
          <w:p w14:paraId="2BB2815C"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ALR</w:t>
            </w:r>
          </w:p>
        </w:tc>
        <w:tc>
          <w:tcPr>
            <w:tcW w:w="1440" w:type="dxa"/>
            <w:tcBorders>
              <w:top w:val="nil"/>
              <w:left w:val="nil"/>
              <w:bottom w:val="nil"/>
              <w:right w:val="nil"/>
            </w:tcBorders>
            <w:vAlign w:val="center"/>
          </w:tcPr>
          <w:p w14:paraId="7A1979E4"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3E660701"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-0.137</w:t>
            </w:r>
          </w:p>
        </w:tc>
      </w:tr>
      <w:tr w:rsidR="00EF12F2" w:rsidRPr="00D11F8A" w14:paraId="00130908" w14:textId="77777777" w:rsidTr="00A20AA1">
        <w:trPr>
          <w:jc w:val="center"/>
        </w:trPr>
        <w:tc>
          <w:tcPr>
            <w:tcW w:w="1947" w:type="dxa"/>
            <w:tcBorders>
              <w:top w:val="nil"/>
              <w:left w:val="nil"/>
              <w:bottom w:val="nil"/>
              <w:right w:val="nil"/>
            </w:tcBorders>
            <w:vAlign w:val="center"/>
          </w:tcPr>
          <w:p w14:paraId="67C6538B"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3E7FE1EC"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4B0B0030"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(-0.60)</w:t>
            </w:r>
          </w:p>
        </w:tc>
      </w:tr>
      <w:tr w:rsidR="00EF12F2" w:rsidRPr="00D11F8A" w14:paraId="48FEDFED" w14:textId="77777777" w:rsidTr="00A20AA1">
        <w:trPr>
          <w:jc w:val="center"/>
        </w:trPr>
        <w:tc>
          <w:tcPr>
            <w:tcW w:w="1947" w:type="dxa"/>
            <w:tcBorders>
              <w:top w:val="nil"/>
              <w:left w:val="nil"/>
              <w:bottom w:val="nil"/>
              <w:right w:val="nil"/>
            </w:tcBorders>
            <w:vAlign w:val="center"/>
          </w:tcPr>
          <w:p w14:paraId="754E3857"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OE</w:t>
            </w:r>
          </w:p>
        </w:tc>
        <w:tc>
          <w:tcPr>
            <w:tcW w:w="1440" w:type="dxa"/>
            <w:tcBorders>
              <w:top w:val="nil"/>
              <w:left w:val="nil"/>
              <w:bottom w:val="nil"/>
              <w:right w:val="nil"/>
            </w:tcBorders>
            <w:vAlign w:val="center"/>
          </w:tcPr>
          <w:p w14:paraId="54D469E7"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73EF939D"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-0.439*</w:t>
            </w:r>
          </w:p>
        </w:tc>
      </w:tr>
      <w:tr w:rsidR="00EF12F2" w:rsidRPr="00D11F8A" w14:paraId="767469C2" w14:textId="77777777" w:rsidTr="00A20AA1">
        <w:trPr>
          <w:jc w:val="center"/>
        </w:trPr>
        <w:tc>
          <w:tcPr>
            <w:tcW w:w="1947" w:type="dxa"/>
            <w:tcBorders>
              <w:top w:val="nil"/>
              <w:left w:val="nil"/>
              <w:bottom w:val="nil"/>
              <w:right w:val="nil"/>
            </w:tcBorders>
            <w:vAlign w:val="center"/>
          </w:tcPr>
          <w:p w14:paraId="74E16488"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05DAA2A8"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2F9EB437"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(-1.86)</w:t>
            </w:r>
          </w:p>
        </w:tc>
      </w:tr>
      <w:tr w:rsidR="00EF12F2" w:rsidRPr="00D11F8A" w14:paraId="775D6CFA" w14:textId="77777777" w:rsidTr="00A20AA1">
        <w:trPr>
          <w:jc w:val="center"/>
        </w:trPr>
        <w:tc>
          <w:tcPr>
            <w:tcW w:w="1947" w:type="dxa"/>
            <w:tcBorders>
              <w:top w:val="nil"/>
              <w:left w:val="nil"/>
              <w:bottom w:val="nil"/>
              <w:right w:val="nil"/>
            </w:tcBorders>
            <w:vAlign w:val="center"/>
          </w:tcPr>
          <w:p w14:paraId="6B0A3820"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FA</w:t>
            </w:r>
          </w:p>
        </w:tc>
        <w:tc>
          <w:tcPr>
            <w:tcW w:w="1440" w:type="dxa"/>
            <w:tcBorders>
              <w:top w:val="nil"/>
              <w:left w:val="nil"/>
              <w:bottom w:val="nil"/>
              <w:right w:val="nil"/>
            </w:tcBorders>
            <w:vAlign w:val="center"/>
          </w:tcPr>
          <w:p w14:paraId="02181F30"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727115C7"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-0.087</w:t>
            </w:r>
          </w:p>
        </w:tc>
      </w:tr>
      <w:tr w:rsidR="00EF12F2" w:rsidRPr="00D11F8A" w14:paraId="69E5699F" w14:textId="77777777" w:rsidTr="00A20AA1">
        <w:trPr>
          <w:jc w:val="center"/>
        </w:trPr>
        <w:tc>
          <w:tcPr>
            <w:tcW w:w="1947" w:type="dxa"/>
            <w:tcBorders>
              <w:top w:val="nil"/>
              <w:left w:val="nil"/>
              <w:bottom w:val="nil"/>
              <w:right w:val="nil"/>
            </w:tcBorders>
            <w:vAlign w:val="center"/>
          </w:tcPr>
          <w:p w14:paraId="562AA323"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3CC15A58"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60B3B9A2"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(-0.99)</w:t>
            </w:r>
          </w:p>
        </w:tc>
      </w:tr>
      <w:tr w:rsidR="00EF12F2" w:rsidRPr="00D11F8A" w14:paraId="63C9435A" w14:textId="77777777" w:rsidTr="00A20AA1">
        <w:trPr>
          <w:jc w:val="center"/>
        </w:trPr>
        <w:tc>
          <w:tcPr>
            <w:tcW w:w="1947" w:type="dxa"/>
            <w:tcBorders>
              <w:top w:val="nil"/>
              <w:left w:val="nil"/>
              <w:bottom w:val="nil"/>
              <w:right w:val="nil"/>
            </w:tcBorders>
            <w:vAlign w:val="center"/>
          </w:tcPr>
          <w:p w14:paraId="2111D693" w14:textId="77777777" w:rsidR="00EF12F2" w:rsidRPr="00D11F8A" w:rsidRDefault="00EF12F2" w:rsidP="00A20AA1">
            <w:pPr>
              <w:autoSpaceDE w:val="0"/>
              <w:autoSpaceDN w:val="0"/>
              <w:adjustRightInd w:val="0"/>
              <w:jc w:val="center"/>
              <w:rPr>
                <w:rFonts w:cs="Times New Roman"/>
              </w:rPr>
            </w:pPr>
            <w:r w:rsidRPr="00D11F8A">
              <w:rPr>
                <w:rFonts w:cs="Times New Roman"/>
              </w:rPr>
              <w:t>PC</w:t>
            </w:r>
          </w:p>
        </w:tc>
        <w:tc>
          <w:tcPr>
            <w:tcW w:w="1440" w:type="dxa"/>
            <w:tcBorders>
              <w:top w:val="nil"/>
              <w:left w:val="nil"/>
              <w:bottom w:val="nil"/>
              <w:right w:val="nil"/>
            </w:tcBorders>
            <w:vAlign w:val="center"/>
          </w:tcPr>
          <w:p w14:paraId="446188C3"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CC885FE" w14:textId="77777777" w:rsidR="00EF12F2" w:rsidRPr="00D11F8A" w:rsidRDefault="00EF12F2" w:rsidP="00A20AA1">
            <w:pPr>
              <w:autoSpaceDE w:val="0"/>
              <w:autoSpaceDN w:val="0"/>
              <w:adjustRightInd w:val="0"/>
              <w:jc w:val="center"/>
              <w:rPr>
                <w:rFonts w:cs="Times New Roman"/>
              </w:rPr>
            </w:pPr>
            <w:r w:rsidRPr="00D11F8A">
              <w:rPr>
                <w:rFonts w:cs="Times New Roman"/>
              </w:rPr>
              <w:t>-0.204</w:t>
            </w:r>
          </w:p>
        </w:tc>
      </w:tr>
      <w:tr w:rsidR="00EF12F2" w:rsidRPr="00D11F8A" w14:paraId="14EF172B" w14:textId="77777777" w:rsidTr="00A20AA1">
        <w:trPr>
          <w:jc w:val="center"/>
        </w:trPr>
        <w:tc>
          <w:tcPr>
            <w:tcW w:w="1947" w:type="dxa"/>
            <w:tcBorders>
              <w:top w:val="nil"/>
              <w:left w:val="nil"/>
              <w:bottom w:val="nil"/>
              <w:right w:val="nil"/>
            </w:tcBorders>
            <w:vAlign w:val="center"/>
          </w:tcPr>
          <w:p w14:paraId="3B29CB0F"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4D5FBF7D"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D41EB5C" w14:textId="77777777" w:rsidR="00EF12F2" w:rsidRPr="00D11F8A" w:rsidRDefault="00EF12F2" w:rsidP="00A20AA1">
            <w:pPr>
              <w:autoSpaceDE w:val="0"/>
              <w:autoSpaceDN w:val="0"/>
              <w:adjustRightInd w:val="0"/>
              <w:jc w:val="center"/>
              <w:rPr>
                <w:rFonts w:cs="Times New Roman"/>
              </w:rPr>
            </w:pPr>
            <w:r w:rsidRPr="00D11F8A">
              <w:rPr>
                <w:rFonts w:cs="Times New Roman"/>
              </w:rPr>
              <w:t>(-1.49)</w:t>
            </w:r>
          </w:p>
        </w:tc>
      </w:tr>
      <w:tr w:rsidR="00EF12F2" w:rsidRPr="00D11F8A" w14:paraId="532174C0" w14:textId="77777777" w:rsidTr="00A20AA1">
        <w:trPr>
          <w:jc w:val="center"/>
        </w:trPr>
        <w:tc>
          <w:tcPr>
            <w:tcW w:w="1947" w:type="dxa"/>
            <w:tcBorders>
              <w:top w:val="nil"/>
              <w:left w:val="nil"/>
              <w:bottom w:val="nil"/>
              <w:right w:val="nil"/>
            </w:tcBorders>
            <w:vAlign w:val="center"/>
          </w:tcPr>
          <w:p w14:paraId="33589215" w14:textId="77777777" w:rsidR="00EF12F2" w:rsidRPr="00D11F8A" w:rsidRDefault="00EF12F2" w:rsidP="00A20AA1">
            <w:pPr>
              <w:autoSpaceDE w:val="0"/>
              <w:autoSpaceDN w:val="0"/>
              <w:adjustRightInd w:val="0"/>
              <w:jc w:val="center"/>
              <w:rPr>
                <w:rFonts w:cs="Times New Roman"/>
              </w:rPr>
            </w:pPr>
            <w:r w:rsidRPr="00D11F8A">
              <w:rPr>
                <w:rFonts w:cs="Times New Roman"/>
              </w:rPr>
              <w:t>IA</w:t>
            </w:r>
          </w:p>
        </w:tc>
        <w:tc>
          <w:tcPr>
            <w:tcW w:w="1440" w:type="dxa"/>
            <w:tcBorders>
              <w:top w:val="nil"/>
              <w:left w:val="nil"/>
              <w:bottom w:val="nil"/>
              <w:right w:val="nil"/>
            </w:tcBorders>
            <w:vAlign w:val="center"/>
          </w:tcPr>
          <w:p w14:paraId="67E8F1B7"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E8DDB42" w14:textId="77777777" w:rsidR="00EF12F2" w:rsidRPr="00D11F8A" w:rsidRDefault="00EF12F2" w:rsidP="00A20AA1">
            <w:pPr>
              <w:autoSpaceDE w:val="0"/>
              <w:autoSpaceDN w:val="0"/>
              <w:adjustRightInd w:val="0"/>
              <w:jc w:val="center"/>
              <w:rPr>
                <w:rFonts w:cs="Times New Roman"/>
              </w:rPr>
            </w:pPr>
            <w:r w:rsidRPr="00D11F8A">
              <w:rPr>
                <w:rFonts w:cs="Times New Roman"/>
              </w:rPr>
              <w:t>0.050</w:t>
            </w:r>
          </w:p>
        </w:tc>
      </w:tr>
      <w:tr w:rsidR="00EF12F2" w:rsidRPr="00D11F8A" w14:paraId="4BEC8400" w14:textId="77777777" w:rsidTr="00A20AA1">
        <w:trPr>
          <w:jc w:val="center"/>
        </w:trPr>
        <w:tc>
          <w:tcPr>
            <w:tcW w:w="1947" w:type="dxa"/>
            <w:tcBorders>
              <w:top w:val="nil"/>
              <w:left w:val="nil"/>
              <w:bottom w:val="nil"/>
              <w:right w:val="nil"/>
            </w:tcBorders>
            <w:vAlign w:val="center"/>
          </w:tcPr>
          <w:p w14:paraId="4588DAAB"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2E39A1B2"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3FCFFC1" w14:textId="77777777" w:rsidR="00EF12F2" w:rsidRPr="00D11F8A" w:rsidRDefault="00EF12F2" w:rsidP="00A20AA1">
            <w:pPr>
              <w:autoSpaceDE w:val="0"/>
              <w:autoSpaceDN w:val="0"/>
              <w:adjustRightInd w:val="0"/>
              <w:jc w:val="center"/>
              <w:rPr>
                <w:rFonts w:cs="Times New Roman"/>
              </w:rPr>
            </w:pPr>
            <w:r w:rsidRPr="00D11F8A">
              <w:rPr>
                <w:rFonts w:cs="Times New Roman"/>
              </w:rPr>
              <w:t>(0.67)</w:t>
            </w:r>
          </w:p>
        </w:tc>
      </w:tr>
      <w:tr w:rsidR="00EF12F2" w:rsidRPr="00D11F8A" w14:paraId="0BDFDE1D" w14:textId="77777777" w:rsidTr="00A20AA1">
        <w:trPr>
          <w:jc w:val="center"/>
        </w:trPr>
        <w:tc>
          <w:tcPr>
            <w:tcW w:w="1947" w:type="dxa"/>
            <w:tcBorders>
              <w:top w:val="nil"/>
              <w:left w:val="nil"/>
              <w:bottom w:val="nil"/>
              <w:right w:val="nil"/>
            </w:tcBorders>
            <w:vAlign w:val="center"/>
          </w:tcPr>
          <w:p w14:paraId="4B90DBA0" w14:textId="77777777" w:rsidR="00EF12F2" w:rsidRPr="00D11F8A" w:rsidRDefault="00EF12F2" w:rsidP="00A20AA1">
            <w:pPr>
              <w:autoSpaceDE w:val="0"/>
              <w:autoSpaceDN w:val="0"/>
              <w:adjustRightInd w:val="0"/>
              <w:jc w:val="center"/>
              <w:rPr>
                <w:rFonts w:cs="Times New Roman"/>
              </w:rPr>
            </w:pPr>
            <w:r w:rsidRPr="00D11F8A">
              <w:rPr>
                <w:rFonts w:cs="Times New Roman"/>
              </w:rPr>
              <w:t>CA</w:t>
            </w:r>
          </w:p>
        </w:tc>
        <w:tc>
          <w:tcPr>
            <w:tcW w:w="1440" w:type="dxa"/>
            <w:tcBorders>
              <w:top w:val="nil"/>
              <w:left w:val="nil"/>
              <w:bottom w:val="nil"/>
              <w:right w:val="nil"/>
            </w:tcBorders>
            <w:vAlign w:val="center"/>
          </w:tcPr>
          <w:p w14:paraId="0F466AFC"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1B830191" w14:textId="77777777" w:rsidR="00EF12F2" w:rsidRPr="00D11F8A" w:rsidRDefault="00EF12F2" w:rsidP="00A20AA1">
            <w:pPr>
              <w:autoSpaceDE w:val="0"/>
              <w:autoSpaceDN w:val="0"/>
              <w:adjustRightInd w:val="0"/>
              <w:jc w:val="center"/>
              <w:rPr>
                <w:rFonts w:cs="Times New Roman"/>
              </w:rPr>
            </w:pPr>
            <w:r w:rsidRPr="00D11F8A">
              <w:rPr>
                <w:rFonts w:cs="Times New Roman"/>
              </w:rPr>
              <w:t>0.260</w:t>
            </w:r>
          </w:p>
        </w:tc>
      </w:tr>
      <w:tr w:rsidR="00EF12F2" w:rsidRPr="00D11F8A" w14:paraId="0A1AB2E6" w14:textId="77777777" w:rsidTr="00A20AA1">
        <w:trPr>
          <w:jc w:val="center"/>
        </w:trPr>
        <w:tc>
          <w:tcPr>
            <w:tcW w:w="1947" w:type="dxa"/>
            <w:tcBorders>
              <w:top w:val="nil"/>
              <w:left w:val="nil"/>
              <w:bottom w:val="nil"/>
              <w:right w:val="nil"/>
            </w:tcBorders>
            <w:vAlign w:val="center"/>
          </w:tcPr>
          <w:p w14:paraId="2658A81F"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32367FD5"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FD2EEA9" w14:textId="77777777" w:rsidR="00EF12F2" w:rsidRPr="00D11F8A" w:rsidRDefault="00EF12F2" w:rsidP="00A20AA1">
            <w:pPr>
              <w:autoSpaceDE w:val="0"/>
              <w:autoSpaceDN w:val="0"/>
              <w:adjustRightInd w:val="0"/>
              <w:jc w:val="center"/>
              <w:rPr>
                <w:rFonts w:cs="Times New Roman"/>
              </w:rPr>
            </w:pPr>
            <w:r w:rsidRPr="00D11F8A">
              <w:rPr>
                <w:rFonts w:cs="Times New Roman"/>
              </w:rPr>
              <w:t>(1.05)</w:t>
            </w:r>
          </w:p>
        </w:tc>
      </w:tr>
      <w:tr w:rsidR="00EF12F2" w:rsidRPr="00D11F8A" w14:paraId="26908AE1" w14:textId="77777777" w:rsidTr="00A20AA1">
        <w:trPr>
          <w:jc w:val="center"/>
        </w:trPr>
        <w:tc>
          <w:tcPr>
            <w:tcW w:w="1947" w:type="dxa"/>
            <w:tcBorders>
              <w:top w:val="nil"/>
              <w:left w:val="nil"/>
              <w:bottom w:val="nil"/>
              <w:right w:val="nil"/>
            </w:tcBorders>
            <w:vAlign w:val="center"/>
          </w:tcPr>
          <w:p w14:paraId="3D4DCB71" w14:textId="77777777" w:rsidR="00EF12F2" w:rsidRPr="00D11F8A" w:rsidRDefault="00EF12F2" w:rsidP="00A20AA1">
            <w:pPr>
              <w:autoSpaceDE w:val="0"/>
              <w:autoSpaceDN w:val="0"/>
              <w:adjustRightInd w:val="0"/>
              <w:jc w:val="center"/>
              <w:rPr>
                <w:rFonts w:cs="Times New Roman"/>
              </w:rPr>
            </w:pPr>
            <w:r w:rsidRPr="00D11F8A">
              <w:rPr>
                <w:rFonts w:cs="Times New Roman"/>
              </w:rPr>
              <w:t>CL</w:t>
            </w:r>
          </w:p>
        </w:tc>
        <w:tc>
          <w:tcPr>
            <w:tcW w:w="1440" w:type="dxa"/>
            <w:tcBorders>
              <w:top w:val="nil"/>
              <w:left w:val="nil"/>
              <w:bottom w:val="nil"/>
              <w:right w:val="nil"/>
            </w:tcBorders>
            <w:vAlign w:val="center"/>
          </w:tcPr>
          <w:p w14:paraId="6C827621"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3FAC626" w14:textId="77777777" w:rsidR="00EF12F2" w:rsidRPr="00D11F8A" w:rsidRDefault="00EF12F2" w:rsidP="00A20AA1">
            <w:pPr>
              <w:autoSpaceDE w:val="0"/>
              <w:autoSpaceDN w:val="0"/>
              <w:adjustRightInd w:val="0"/>
              <w:jc w:val="center"/>
              <w:rPr>
                <w:rFonts w:cs="Times New Roman"/>
              </w:rPr>
            </w:pPr>
            <w:r w:rsidRPr="00D11F8A">
              <w:rPr>
                <w:rFonts w:cs="Times New Roman"/>
              </w:rPr>
              <w:t>0.098</w:t>
            </w:r>
          </w:p>
        </w:tc>
      </w:tr>
      <w:tr w:rsidR="00EF12F2" w:rsidRPr="00D11F8A" w14:paraId="30DA8046" w14:textId="77777777" w:rsidTr="00A20AA1">
        <w:trPr>
          <w:jc w:val="center"/>
        </w:trPr>
        <w:tc>
          <w:tcPr>
            <w:tcW w:w="1947" w:type="dxa"/>
            <w:tcBorders>
              <w:top w:val="nil"/>
              <w:left w:val="nil"/>
              <w:bottom w:val="nil"/>
              <w:right w:val="nil"/>
            </w:tcBorders>
            <w:vAlign w:val="center"/>
          </w:tcPr>
          <w:p w14:paraId="122CA2DF"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55710347"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B979275" w14:textId="77777777" w:rsidR="00EF12F2" w:rsidRPr="00D11F8A" w:rsidRDefault="00EF12F2" w:rsidP="00A20AA1">
            <w:pPr>
              <w:autoSpaceDE w:val="0"/>
              <w:autoSpaceDN w:val="0"/>
              <w:adjustRightInd w:val="0"/>
              <w:jc w:val="center"/>
              <w:rPr>
                <w:rFonts w:cs="Times New Roman"/>
              </w:rPr>
            </w:pPr>
            <w:r w:rsidRPr="00D11F8A">
              <w:rPr>
                <w:rFonts w:cs="Times New Roman"/>
              </w:rPr>
              <w:t>(0.53)</w:t>
            </w:r>
          </w:p>
        </w:tc>
      </w:tr>
      <w:tr w:rsidR="00EF12F2" w:rsidRPr="00D11F8A" w14:paraId="41AA42E6" w14:textId="77777777" w:rsidTr="00A20AA1">
        <w:trPr>
          <w:jc w:val="center"/>
        </w:trPr>
        <w:tc>
          <w:tcPr>
            <w:tcW w:w="1947" w:type="dxa"/>
            <w:tcBorders>
              <w:top w:val="nil"/>
              <w:left w:val="nil"/>
              <w:bottom w:val="nil"/>
              <w:right w:val="nil"/>
            </w:tcBorders>
            <w:vAlign w:val="center"/>
          </w:tcPr>
          <w:p w14:paraId="4977DB51" w14:textId="77777777" w:rsidR="00EF12F2" w:rsidRPr="00D11F8A" w:rsidRDefault="00EF12F2" w:rsidP="00A20AA1">
            <w:pPr>
              <w:autoSpaceDE w:val="0"/>
              <w:autoSpaceDN w:val="0"/>
              <w:adjustRightInd w:val="0"/>
              <w:jc w:val="center"/>
              <w:rPr>
                <w:rFonts w:cs="Times New Roman"/>
              </w:rPr>
            </w:pPr>
            <w:r w:rsidRPr="00D11F8A">
              <w:rPr>
                <w:rFonts w:cs="Times New Roman"/>
              </w:rPr>
              <w:t>Constant</w:t>
            </w:r>
          </w:p>
        </w:tc>
        <w:tc>
          <w:tcPr>
            <w:tcW w:w="1440" w:type="dxa"/>
            <w:tcBorders>
              <w:top w:val="nil"/>
              <w:left w:val="nil"/>
              <w:bottom w:val="nil"/>
              <w:right w:val="nil"/>
            </w:tcBorders>
            <w:vAlign w:val="center"/>
          </w:tcPr>
          <w:p w14:paraId="16257CC2" w14:textId="77777777" w:rsidR="00EF12F2" w:rsidRPr="00D11F8A" w:rsidRDefault="00EF12F2" w:rsidP="00A20AA1">
            <w:pPr>
              <w:autoSpaceDE w:val="0"/>
              <w:autoSpaceDN w:val="0"/>
              <w:adjustRightInd w:val="0"/>
              <w:jc w:val="center"/>
              <w:rPr>
                <w:rFonts w:cs="Times New Roman"/>
              </w:rPr>
            </w:pPr>
            <w:r w:rsidRPr="00D11F8A">
              <w:rPr>
                <w:rFonts w:cs="Times New Roman"/>
              </w:rPr>
              <w:t>-7.881***</w:t>
            </w:r>
          </w:p>
        </w:tc>
        <w:tc>
          <w:tcPr>
            <w:tcW w:w="1440" w:type="dxa"/>
            <w:tcBorders>
              <w:top w:val="nil"/>
              <w:left w:val="nil"/>
              <w:bottom w:val="nil"/>
              <w:right w:val="nil"/>
            </w:tcBorders>
            <w:vAlign w:val="center"/>
          </w:tcPr>
          <w:p w14:paraId="372FD925" w14:textId="77777777" w:rsidR="00EF12F2" w:rsidRPr="00D11F8A" w:rsidRDefault="00EF12F2" w:rsidP="00A20AA1">
            <w:pPr>
              <w:autoSpaceDE w:val="0"/>
              <w:autoSpaceDN w:val="0"/>
              <w:adjustRightInd w:val="0"/>
              <w:jc w:val="center"/>
              <w:rPr>
                <w:rFonts w:cs="Times New Roman"/>
              </w:rPr>
            </w:pPr>
            <w:r w:rsidRPr="00D11F8A">
              <w:rPr>
                <w:rFonts w:cs="Times New Roman"/>
              </w:rPr>
              <w:t>-6.744**</w:t>
            </w:r>
          </w:p>
        </w:tc>
      </w:tr>
      <w:tr w:rsidR="00EF12F2" w:rsidRPr="00D11F8A" w14:paraId="61019AFD" w14:textId="77777777" w:rsidTr="00A20AA1">
        <w:trPr>
          <w:jc w:val="center"/>
        </w:trPr>
        <w:tc>
          <w:tcPr>
            <w:tcW w:w="1947" w:type="dxa"/>
            <w:tcBorders>
              <w:top w:val="nil"/>
              <w:left w:val="nil"/>
              <w:bottom w:val="nil"/>
              <w:right w:val="nil"/>
            </w:tcBorders>
            <w:vAlign w:val="center"/>
          </w:tcPr>
          <w:p w14:paraId="3BD53EF5"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EDD08D4" w14:textId="77777777" w:rsidR="00EF12F2" w:rsidRPr="00D11F8A" w:rsidRDefault="00EF12F2" w:rsidP="00A20AA1">
            <w:pPr>
              <w:autoSpaceDE w:val="0"/>
              <w:autoSpaceDN w:val="0"/>
              <w:adjustRightInd w:val="0"/>
              <w:jc w:val="center"/>
              <w:rPr>
                <w:rFonts w:cs="Times New Roman"/>
              </w:rPr>
            </w:pPr>
            <w:r w:rsidRPr="00D11F8A">
              <w:rPr>
                <w:rFonts w:cs="Times New Roman"/>
              </w:rPr>
              <w:t>(-5.25)</w:t>
            </w:r>
          </w:p>
        </w:tc>
        <w:tc>
          <w:tcPr>
            <w:tcW w:w="1440" w:type="dxa"/>
            <w:tcBorders>
              <w:top w:val="nil"/>
              <w:left w:val="nil"/>
              <w:bottom w:val="nil"/>
              <w:right w:val="nil"/>
            </w:tcBorders>
            <w:vAlign w:val="center"/>
          </w:tcPr>
          <w:p w14:paraId="00A8A654" w14:textId="77777777" w:rsidR="00EF12F2" w:rsidRPr="00D11F8A" w:rsidRDefault="00EF12F2" w:rsidP="00A20AA1">
            <w:pPr>
              <w:autoSpaceDE w:val="0"/>
              <w:autoSpaceDN w:val="0"/>
              <w:adjustRightInd w:val="0"/>
              <w:jc w:val="center"/>
              <w:rPr>
                <w:rFonts w:cs="Times New Roman"/>
              </w:rPr>
            </w:pPr>
            <w:r w:rsidRPr="00D11F8A">
              <w:rPr>
                <w:rFonts w:cs="Times New Roman"/>
              </w:rPr>
              <w:t>(-2.38)</w:t>
            </w:r>
          </w:p>
        </w:tc>
      </w:tr>
      <w:tr w:rsidR="00EF12F2" w:rsidRPr="00D11F8A" w14:paraId="36BF8719" w14:textId="77777777" w:rsidTr="00A20AA1">
        <w:trPr>
          <w:jc w:val="center"/>
        </w:trPr>
        <w:tc>
          <w:tcPr>
            <w:tcW w:w="1947" w:type="dxa"/>
            <w:tcBorders>
              <w:top w:val="nil"/>
              <w:left w:val="nil"/>
              <w:bottom w:val="nil"/>
              <w:right w:val="nil"/>
            </w:tcBorders>
            <w:vAlign w:val="center"/>
          </w:tcPr>
          <w:p w14:paraId="15A3B7C7"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44CE0065"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2DF1F7E3" w14:textId="77777777" w:rsidR="00EF12F2" w:rsidRPr="00D11F8A" w:rsidRDefault="00EF12F2" w:rsidP="00A20AA1">
            <w:pPr>
              <w:autoSpaceDE w:val="0"/>
              <w:autoSpaceDN w:val="0"/>
              <w:adjustRightInd w:val="0"/>
              <w:jc w:val="center"/>
              <w:rPr>
                <w:rFonts w:cs="Times New Roman"/>
              </w:rPr>
            </w:pPr>
          </w:p>
        </w:tc>
      </w:tr>
      <w:tr w:rsidR="00EF12F2" w:rsidRPr="00D11F8A" w14:paraId="3F882A74" w14:textId="77777777" w:rsidTr="00A20AA1">
        <w:trPr>
          <w:jc w:val="center"/>
        </w:trPr>
        <w:tc>
          <w:tcPr>
            <w:tcW w:w="1947" w:type="dxa"/>
            <w:tcBorders>
              <w:top w:val="nil"/>
              <w:left w:val="nil"/>
              <w:bottom w:val="nil"/>
              <w:right w:val="nil"/>
            </w:tcBorders>
            <w:vAlign w:val="center"/>
          </w:tcPr>
          <w:p w14:paraId="6CAE966E" w14:textId="77777777" w:rsidR="00EF12F2" w:rsidRPr="00D11F8A" w:rsidRDefault="00EF12F2" w:rsidP="00A20AA1">
            <w:pPr>
              <w:autoSpaceDE w:val="0"/>
              <w:autoSpaceDN w:val="0"/>
              <w:adjustRightInd w:val="0"/>
              <w:jc w:val="center"/>
              <w:rPr>
                <w:rFonts w:cs="Times New Roman"/>
              </w:rPr>
            </w:pPr>
            <w:r w:rsidRPr="00D11F8A">
              <w:rPr>
                <w:rFonts w:cs="Times New Roman"/>
              </w:rPr>
              <w:t>Year FE</w:t>
            </w:r>
          </w:p>
        </w:tc>
        <w:tc>
          <w:tcPr>
            <w:tcW w:w="1440" w:type="dxa"/>
            <w:tcBorders>
              <w:top w:val="nil"/>
              <w:left w:val="nil"/>
              <w:bottom w:val="nil"/>
              <w:right w:val="nil"/>
            </w:tcBorders>
            <w:vAlign w:val="center"/>
          </w:tcPr>
          <w:p w14:paraId="00CDFDB0"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c>
          <w:tcPr>
            <w:tcW w:w="1440" w:type="dxa"/>
            <w:tcBorders>
              <w:top w:val="nil"/>
              <w:left w:val="nil"/>
              <w:bottom w:val="nil"/>
              <w:right w:val="nil"/>
            </w:tcBorders>
            <w:vAlign w:val="center"/>
          </w:tcPr>
          <w:p w14:paraId="798A08FF"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r>
      <w:tr w:rsidR="00EF12F2" w:rsidRPr="00D11F8A" w14:paraId="3088A2A6" w14:textId="77777777" w:rsidTr="00A20AA1">
        <w:trPr>
          <w:jc w:val="center"/>
        </w:trPr>
        <w:tc>
          <w:tcPr>
            <w:tcW w:w="1947" w:type="dxa"/>
            <w:tcBorders>
              <w:top w:val="nil"/>
              <w:left w:val="nil"/>
              <w:bottom w:val="nil"/>
              <w:right w:val="nil"/>
            </w:tcBorders>
            <w:vAlign w:val="center"/>
          </w:tcPr>
          <w:p w14:paraId="65D18745" w14:textId="77777777" w:rsidR="00EF12F2" w:rsidRPr="00D11F8A" w:rsidRDefault="00EF12F2" w:rsidP="00A20AA1">
            <w:pPr>
              <w:autoSpaceDE w:val="0"/>
              <w:autoSpaceDN w:val="0"/>
              <w:adjustRightInd w:val="0"/>
              <w:jc w:val="center"/>
              <w:rPr>
                <w:rFonts w:cs="Times New Roman"/>
              </w:rPr>
            </w:pPr>
            <w:r w:rsidRPr="00D11F8A">
              <w:rPr>
                <w:rFonts w:cs="Times New Roman"/>
              </w:rPr>
              <w:t>Observations</w:t>
            </w:r>
          </w:p>
        </w:tc>
        <w:tc>
          <w:tcPr>
            <w:tcW w:w="1440" w:type="dxa"/>
            <w:tcBorders>
              <w:top w:val="nil"/>
              <w:left w:val="nil"/>
              <w:bottom w:val="nil"/>
              <w:right w:val="nil"/>
            </w:tcBorders>
            <w:vAlign w:val="center"/>
          </w:tcPr>
          <w:p w14:paraId="323F47D2" w14:textId="77777777" w:rsidR="00EF12F2" w:rsidRPr="00D11F8A" w:rsidRDefault="00EF12F2" w:rsidP="00A20AA1">
            <w:pPr>
              <w:autoSpaceDE w:val="0"/>
              <w:autoSpaceDN w:val="0"/>
              <w:adjustRightInd w:val="0"/>
              <w:jc w:val="center"/>
              <w:rPr>
                <w:rFonts w:cs="Times New Roman"/>
              </w:rPr>
            </w:pPr>
            <w:r w:rsidRPr="00D11F8A">
              <w:rPr>
                <w:rFonts w:cs="Times New Roman"/>
              </w:rPr>
              <w:t>709</w:t>
            </w:r>
          </w:p>
        </w:tc>
        <w:tc>
          <w:tcPr>
            <w:tcW w:w="1440" w:type="dxa"/>
            <w:tcBorders>
              <w:top w:val="nil"/>
              <w:left w:val="nil"/>
              <w:bottom w:val="nil"/>
              <w:right w:val="nil"/>
            </w:tcBorders>
            <w:vAlign w:val="center"/>
          </w:tcPr>
          <w:p w14:paraId="40B31064" w14:textId="77777777" w:rsidR="00EF12F2" w:rsidRPr="00D11F8A" w:rsidRDefault="00EF12F2" w:rsidP="00A20AA1">
            <w:pPr>
              <w:autoSpaceDE w:val="0"/>
              <w:autoSpaceDN w:val="0"/>
              <w:adjustRightInd w:val="0"/>
              <w:jc w:val="center"/>
              <w:rPr>
                <w:rFonts w:cs="Times New Roman"/>
              </w:rPr>
            </w:pPr>
            <w:r w:rsidRPr="00D11F8A">
              <w:rPr>
                <w:rFonts w:cs="Times New Roman"/>
              </w:rPr>
              <w:t>663</w:t>
            </w:r>
          </w:p>
        </w:tc>
      </w:tr>
      <w:tr w:rsidR="00EF12F2" w:rsidRPr="00D11F8A" w14:paraId="6617BA75" w14:textId="77777777" w:rsidTr="00A20AA1">
        <w:trPr>
          <w:jc w:val="center"/>
        </w:trPr>
        <w:tc>
          <w:tcPr>
            <w:tcW w:w="1947" w:type="dxa"/>
            <w:tcBorders>
              <w:top w:val="nil"/>
              <w:left w:val="nil"/>
              <w:bottom w:val="nil"/>
              <w:right w:val="nil"/>
            </w:tcBorders>
            <w:vAlign w:val="center"/>
          </w:tcPr>
          <w:p w14:paraId="04D47760" w14:textId="77777777" w:rsidR="00EF12F2" w:rsidRPr="00D11F8A" w:rsidRDefault="00EF12F2" w:rsidP="00A20AA1">
            <w:pPr>
              <w:autoSpaceDE w:val="0"/>
              <w:autoSpaceDN w:val="0"/>
              <w:adjustRightInd w:val="0"/>
              <w:jc w:val="center"/>
              <w:rPr>
                <w:rFonts w:cs="Times New Roman"/>
              </w:rPr>
            </w:pPr>
            <w:r w:rsidRPr="00D11F8A">
              <w:rPr>
                <w:rFonts w:cs="Times New Roman"/>
              </w:rPr>
              <w:t>R-squared</w:t>
            </w:r>
          </w:p>
        </w:tc>
        <w:tc>
          <w:tcPr>
            <w:tcW w:w="1440" w:type="dxa"/>
            <w:tcBorders>
              <w:top w:val="nil"/>
              <w:left w:val="nil"/>
              <w:bottom w:val="nil"/>
              <w:right w:val="nil"/>
            </w:tcBorders>
            <w:vAlign w:val="center"/>
          </w:tcPr>
          <w:p w14:paraId="65F452C6" w14:textId="77777777" w:rsidR="00EF12F2" w:rsidRPr="00D11F8A" w:rsidRDefault="00EF12F2" w:rsidP="00A20AA1">
            <w:pPr>
              <w:autoSpaceDE w:val="0"/>
              <w:autoSpaceDN w:val="0"/>
              <w:adjustRightInd w:val="0"/>
              <w:jc w:val="center"/>
              <w:rPr>
                <w:rFonts w:cs="Times New Roman"/>
              </w:rPr>
            </w:pPr>
            <w:r w:rsidRPr="00D11F8A">
              <w:rPr>
                <w:rFonts w:cs="Times New Roman"/>
              </w:rPr>
              <w:t>0.068</w:t>
            </w:r>
          </w:p>
        </w:tc>
        <w:tc>
          <w:tcPr>
            <w:tcW w:w="1440" w:type="dxa"/>
            <w:tcBorders>
              <w:top w:val="nil"/>
              <w:left w:val="nil"/>
              <w:bottom w:val="nil"/>
              <w:right w:val="nil"/>
            </w:tcBorders>
            <w:vAlign w:val="center"/>
          </w:tcPr>
          <w:p w14:paraId="691858E8" w14:textId="77777777" w:rsidR="00EF12F2" w:rsidRPr="00D11F8A" w:rsidRDefault="00EF12F2" w:rsidP="00A20AA1">
            <w:pPr>
              <w:autoSpaceDE w:val="0"/>
              <w:autoSpaceDN w:val="0"/>
              <w:adjustRightInd w:val="0"/>
              <w:jc w:val="center"/>
              <w:rPr>
                <w:rFonts w:cs="Times New Roman"/>
              </w:rPr>
            </w:pPr>
            <w:r w:rsidRPr="00D11F8A">
              <w:rPr>
                <w:rFonts w:cs="Times New Roman"/>
              </w:rPr>
              <w:t>0.120</w:t>
            </w:r>
          </w:p>
        </w:tc>
      </w:tr>
      <w:tr w:rsidR="00EF12F2" w:rsidRPr="00D11F8A" w14:paraId="41145D0B" w14:textId="77777777" w:rsidTr="00A20AA1">
        <w:tblPrEx>
          <w:tblBorders>
            <w:bottom w:val="single" w:sz="6" w:space="0" w:color="auto"/>
          </w:tblBorders>
        </w:tblPrEx>
        <w:trPr>
          <w:jc w:val="center"/>
        </w:trPr>
        <w:tc>
          <w:tcPr>
            <w:tcW w:w="1947" w:type="dxa"/>
            <w:tcBorders>
              <w:top w:val="nil"/>
              <w:left w:val="nil"/>
              <w:bottom w:val="single" w:sz="6" w:space="0" w:color="auto"/>
              <w:right w:val="nil"/>
            </w:tcBorders>
            <w:vAlign w:val="center"/>
          </w:tcPr>
          <w:p w14:paraId="37591636" w14:textId="77777777" w:rsidR="00EF12F2" w:rsidRPr="00D11F8A" w:rsidRDefault="00EF12F2" w:rsidP="00A20AA1">
            <w:pPr>
              <w:autoSpaceDE w:val="0"/>
              <w:autoSpaceDN w:val="0"/>
              <w:adjustRightInd w:val="0"/>
              <w:jc w:val="center"/>
              <w:rPr>
                <w:rFonts w:cs="Times New Roman"/>
              </w:rPr>
            </w:pPr>
            <w:r w:rsidRPr="00D11F8A">
              <w:rPr>
                <w:rFonts w:cs="Times New Roman"/>
              </w:rPr>
              <w:t>Number of id</w:t>
            </w:r>
          </w:p>
        </w:tc>
        <w:tc>
          <w:tcPr>
            <w:tcW w:w="1440" w:type="dxa"/>
            <w:tcBorders>
              <w:top w:val="nil"/>
              <w:left w:val="nil"/>
              <w:bottom w:val="single" w:sz="6" w:space="0" w:color="auto"/>
              <w:right w:val="nil"/>
            </w:tcBorders>
            <w:vAlign w:val="center"/>
          </w:tcPr>
          <w:p w14:paraId="6FB5EB2F" w14:textId="77777777" w:rsidR="00EF12F2" w:rsidRPr="00D11F8A" w:rsidRDefault="00EF12F2" w:rsidP="00A20AA1">
            <w:pPr>
              <w:autoSpaceDE w:val="0"/>
              <w:autoSpaceDN w:val="0"/>
              <w:adjustRightInd w:val="0"/>
              <w:jc w:val="center"/>
              <w:rPr>
                <w:rFonts w:cs="Times New Roman"/>
              </w:rPr>
            </w:pPr>
            <w:r w:rsidRPr="00D11F8A">
              <w:rPr>
                <w:rFonts w:cs="Times New Roman"/>
              </w:rPr>
              <w:t>81</w:t>
            </w:r>
          </w:p>
        </w:tc>
        <w:tc>
          <w:tcPr>
            <w:tcW w:w="1440" w:type="dxa"/>
            <w:tcBorders>
              <w:top w:val="nil"/>
              <w:left w:val="nil"/>
              <w:bottom w:val="single" w:sz="6" w:space="0" w:color="auto"/>
              <w:right w:val="nil"/>
            </w:tcBorders>
            <w:vAlign w:val="center"/>
          </w:tcPr>
          <w:p w14:paraId="310C548C" w14:textId="77777777" w:rsidR="00EF12F2" w:rsidRPr="00D11F8A" w:rsidRDefault="00EF12F2" w:rsidP="00A20AA1">
            <w:pPr>
              <w:autoSpaceDE w:val="0"/>
              <w:autoSpaceDN w:val="0"/>
              <w:adjustRightInd w:val="0"/>
              <w:jc w:val="center"/>
              <w:rPr>
                <w:rFonts w:cs="Times New Roman"/>
              </w:rPr>
            </w:pPr>
            <w:r w:rsidRPr="00D11F8A">
              <w:rPr>
                <w:rFonts w:cs="Times New Roman"/>
              </w:rPr>
              <w:t>79</w:t>
            </w:r>
          </w:p>
        </w:tc>
      </w:tr>
    </w:tbl>
    <w:p w14:paraId="45425533" w14:textId="77777777" w:rsidR="00EF12F2" w:rsidRPr="00D11F8A" w:rsidRDefault="00EF12F2" w:rsidP="00EF12F2">
      <w:pPr>
        <w:rPr>
          <w:rFonts w:cs="Times New Roman"/>
        </w:rPr>
      </w:pPr>
      <w:r w:rsidRPr="00D11F8A">
        <w:rPr>
          <w:rFonts w:cs="Times New Roman"/>
        </w:rPr>
        <w:t>Note: *, **, *** denote 10%, 5%, and 1% significance levels, respectively (not repeated below).</w:t>
      </w:r>
    </w:p>
    <w:p w14:paraId="1CCB5614" w14:textId="77777777" w:rsidR="00EF12F2" w:rsidRPr="00D11F8A" w:rsidRDefault="00EF12F2" w:rsidP="00EF12F2">
      <w:pPr>
        <w:rPr>
          <w:rFonts w:cs="Times New Roman"/>
        </w:rPr>
      </w:pPr>
      <w:r w:rsidRPr="00D11F8A">
        <w:rPr>
          <w:rFonts w:cs="Times New Roman"/>
        </w:rPr>
        <w:t>The regression results in Table 2 reveal significant associations between executive compensation, the proportion of independent directors, and corporate performance. In model (1), without control variables, executive compensation has a positive effect on corporate performance at the 1% significance level, and the independent director ratio has a negative effect on corporate performance at the 5% significance level. With the inclusion of control variables in model (2), executive compensation positively predicts corporate performance at the 10% significance level, while the independent director ratio continues to have a negative effect on corporate performance at the 5% significance level.</w:t>
      </w:r>
    </w:p>
    <w:p w14:paraId="3FB1FADB" w14:textId="77777777" w:rsidR="00EF12F2" w:rsidRPr="00D11F8A" w:rsidRDefault="00EF12F2" w:rsidP="00EF12F2">
      <w:pPr>
        <w:outlineLvl w:val="2"/>
        <w:rPr>
          <w:rFonts w:cs="Times New Roman"/>
        </w:rPr>
      </w:pPr>
      <w:r w:rsidRPr="00D11F8A">
        <w:rPr>
          <w:rFonts w:cs="Times New Roman"/>
          <w:i/>
        </w:rPr>
        <w:t>4.2 Mediating effect analysis</w:t>
      </w:r>
    </w:p>
    <w:p w14:paraId="29F1893D" w14:textId="77777777" w:rsidR="00EF12F2" w:rsidRPr="00D11F8A" w:rsidRDefault="00EF12F2" w:rsidP="00EF12F2">
      <w:pPr>
        <w:rPr>
          <w:rFonts w:cs="Times New Roman"/>
        </w:rPr>
      </w:pPr>
      <w:r w:rsidRPr="00D11F8A">
        <w:rPr>
          <w:rFonts w:cs="Times New Roman"/>
        </w:rPr>
        <w:t>The regression results in Table 3 indicate that executive compensation and the independent director ratio are significantly associated with corporate performance. In (1), using Tobin's Q as the dependent variable regressed on executive compensation and independent director ratio, executive compensation positively predicts Tobin's Q at the 10% significance level (</w:t>
      </w:r>
      <w:r w:rsidRPr="00D11F8A">
        <w:rPr>
          <w:rFonts w:cs="Times New Roman"/>
          <w:position w:val="-10"/>
        </w:rPr>
        <w:object w:dxaOrig="300" w:dyaOrig="330" w14:anchorId="51651C4A">
          <v:shape id="_x0000_i1046" type="#_x0000_t75" style="width:15pt;height:16.5pt" o:ole="">
            <v:imagedata r:id="rId61" o:title=""/>
          </v:shape>
          <o:OLEObject Type="Embed" ProgID="Equation.DSMT4" ShapeID="_x0000_i1046" DrawAspect="Content" ObjectID="_1795900152" r:id="rId62"/>
        </w:object>
      </w:r>
      <w:r w:rsidRPr="00D11F8A">
        <w:rPr>
          <w:rFonts w:cs="Times New Roman"/>
        </w:rPr>
        <w:t>= 0.124, p&lt;0.1), while the independent director ratio has a negative and significant predictive effect on Tobin's Q at the 1% significance level (</w:t>
      </w:r>
      <w:r w:rsidRPr="00D11F8A">
        <w:rPr>
          <w:rFonts w:cs="Times New Roman"/>
          <w:position w:val="-10"/>
        </w:rPr>
        <w:object w:dxaOrig="320" w:dyaOrig="320" w14:anchorId="2EFB2843">
          <v:shape id="_x0000_i1047" type="#_x0000_t75" style="width:15.5pt;height:15.5pt" o:ole="">
            <v:imagedata r:id="rId63" o:title=""/>
          </v:shape>
          <o:OLEObject Type="Embed" ProgID="Equation.DSMT4" ShapeID="_x0000_i1047" DrawAspect="Content" ObjectID="_1795900153" r:id="rId64"/>
        </w:object>
      </w:r>
      <w:r w:rsidRPr="00D11F8A">
        <w:rPr>
          <w:rFonts w:cs="Times New Roman"/>
        </w:rPr>
        <w:t>= -0.628, p&lt;0.01).</w:t>
      </w:r>
    </w:p>
    <w:p w14:paraId="322AAF4B" w14:textId="77777777" w:rsidR="00EF12F2" w:rsidRPr="00D11F8A" w:rsidRDefault="00EF12F2" w:rsidP="00EF12F2">
      <w:pPr>
        <w:rPr>
          <w:rFonts w:cs="Times New Roman"/>
        </w:rPr>
      </w:pPr>
      <w:r w:rsidRPr="00D11F8A">
        <w:rPr>
          <w:rFonts w:cs="Times New Roman"/>
        </w:rPr>
        <w:t>In (2), with Tobin's Q and the independent variable as predictors of corporate performance, executive compensation does not significantly predict corporate performance (</w:t>
      </w:r>
      <w:r w:rsidRPr="00D11F8A">
        <w:rPr>
          <w:rFonts w:cs="Times New Roman"/>
          <w:position w:val="-6"/>
        </w:rPr>
        <w:object w:dxaOrig="280" w:dyaOrig="280" w14:anchorId="744462F6">
          <v:shape id="_x0000_i1048" type="#_x0000_t75" style="width:14.5pt;height:14.5pt" o:ole="">
            <v:imagedata r:id="rId65" o:title=""/>
          </v:shape>
          <o:OLEObject Type="Embed" ProgID="Equation.DSMT4" ShapeID="_x0000_i1048" DrawAspect="Content" ObjectID="_1795900154" r:id="rId66"/>
        </w:object>
      </w:r>
      <w:r w:rsidRPr="00D11F8A">
        <w:rPr>
          <w:rFonts w:cs="Times New Roman"/>
        </w:rPr>
        <w:t xml:space="preserve">= 0.103, p&gt;0.1), but Tobin's Q positively predicts corporate </w:t>
      </w:r>
      <w:r w:rsidRPr="00D11F8A">
        <w:rPr>
          <w:rFonts w:cs="Times New Roman"/>
        </w:rPr>
        <w:lastRenderedPageBreak/>
        <w:t>performance (</w:t>
      </w:r>
      <w:r w:rsidRPr="00D11F8A">
        <w:rPr>
          <w:rFonts w:cs="Times New Roman"/>
          <w:position w:val="-10"/>
        </w:rPr>
        <w:object w:dxaOrig="200" w:dyaOrig="260" w14:anchorId="7E956249">
          <v:shape id="_x0000_i1049" type="#_x0000_t75" style="width:11.5pt;height:13pt" o:ole="">
            <v:imagedata r:id="rId67" o:title=""/>
          </v:shape>
          <o:OLEObject Type="Embed" ProgID="Equation.DSMT4" ShapeID="_x0000_i1049" DrawAspect="Content" ObjectID="_1795900155" r:id="rId68"/>
        </w:object>
      </w:r>
      <w:r w:rsidRPr="00D11F8A">
        <w:rPr>
          <w:rFonts w:cs="Times New Roman"/>
        </w:rPr>
        <w:t>= 0.834, p&lt;0.01), indicating that Tobin's Q fully mediates the relationship between executive compensation and corporate performance. When both the proportion of independent directors and Tobin's Q are used as predictors, the independent director ratio negatively predicts corporate performance (</w:t>
      </w:r>
      <w:r w:rsidRPr="00D11F8A">
        <w:rPr>
          <w:rFonts w:cs="Times New Roman"/>
          <w:position w:val="-6"/>
        </w:rPr>
        <w:object w:dxaOrig="300" w:dyaOrig="280" w14:anchorId="43E89284">
          <v:shape id="_x0000_i1050" type="#_x0000_t75" style="width:15pt;height:14.5pt" o:ole="">
            <v:imagedata r:id="rId69" o:title=""/>
          </v:shape>
          <o:OLEObject Type="Embed" ProgID="Equation.DSMT4" ShapeID="_x0000_i1050" DrawAspect="Content" ObjectID="_1795900156" r:id="rId70"/>
        </w:object>
      </w:r>
      <w:r w:rsidRPr="00D11F8A">
        <w:rPr>
          <w:rFonts w:cs="Times New Roman"/>
        </w:rPr>
        <w:t>=−0.860, p&lt;0.05), while Tobin's Q positively predicts corporate performance (</w:t>
      </w:r>
      <w:r w:rsidRPr="00D11F8A">
        <w:rPr>
          <w:rFonts w:cs="Times New Roman"/>
          <w:position w:val="-10"/>
        </w:rPr>
        <w:object w:dxaOrig="200" w:dyaOrig="260" w14:anchorId="4C499F81">
          <v:shape id="_x0000_i1051" type="#_x0000_t75" style="width:11.5pt;height:13pt" o:ole="">
            <v:imagedata r:id="rId67" o:title=""/>
          </v:shape>
          <o:OLEObject Type="Embed" ProgID="Equation.DSMT4" ShapeID="_x0000_i1051" DrawAspect="Content" ObjectID="_1795900157" r:id="rId71"/>
        </w:object>
      </w:r>
      <w:r w:rsidRPr="00D11F8A">
        <w:rPr>
          <w:rFonts w:cs="Times New Roman"/>
        </w:rPr>
        <w:t>=0.834, p&lt;0.01), reflecting a partial mediation effect.</w:t>
      </w:r>
    </w:p>
    <w:p w14:paraId="2A93AAB0" w14:textId="77777777" w:rsidR="00EF12F2" w:rsidRPr="00D11F8A" w:rsidRDefault="00EF12F2" w:rsidP="00EF12F2">
      <w:pPr>
        <w:jc w:val="left"/>
        <w:rPr>
          <w:rFonts w:cs="Times New Roman"/>
        </w:rPr>
      </w:pPr>
      <w:r w:rsidRPr="00D11F8A">
        <w:rPr>
          <w:rFonts w:cs="Times New Roman"/>
        </w:rPr>
        <w:t>Table 3: Analysis of the Mediating Effect of Tobin's Q in the Impact of Executive Compensation and the Independent Director Ratio on Corporate Performance</w:t>
      </w:r>
    </w:p>
    <w:tbl>
      <w:tblPr>
        <w:tblW w:w="0" w:type="auto"/>
        <w:jc w:val="center"/>
        <w:tblLayout w:type="fixed"/>
        <w:tblCellMar>
          <w:left w:w="75" w:type="dxa"/>
          <w:right w:w="75" w:type="dxa"/>
        </w:tblCellMar>
        <w:tblLook w:val="04A0" w:firstRow="1" w:lastRow="0" w:firstColumn="1" w:lastColumn="0" w:noHBand="0" w:noVBand="1"/>
      </w:tblPr>
      <w:tblGrid>
        <w:gridCol w:w="1947"/>
        <w:gridCol w:w="1440"/>
        <w:gridCol w:w="1584"/>
      </w:tblGrid>
      <w:tr w:rsidR="00EF12F2" w:rsidRPr="00D11F8A" w14:paraId="5F1A9F7B" w14:textId="77777777" w:rsidTr="00A20AA1">
        <w:trPr>
          <w:jc w:val="center"/>
        </w:trPr>
        <w:tc>
          <w:tcPr>
            <w:tcW w:w="1947" w:type="dxa"/>
            <w:vMerge w:val="restart"/>
            <w:tcBorders>
              <w:top w:val="single" w:sz="6" w:space="0" w:color="auto"/>
              <w:left w:val="nil"/>
              <w:right w:val="nil"/>
            </w:tcBorders>
            <w:vAlign w:val="center"/>
          </w:tcPr>
          <w:p w14:paraId="7E07DEA0" w14:textId="77777777" w:rsidR="00EF12F2" w:rsidRPr="00D11F8A" w:rsidRDefault="00EF12F2" w:rsidP="00A20AA1">
            <w:pPr>
              <w:autoSpaceDE w:val="0"/>
              <w:autoSpaceDN w:val="0"/>
              <w:adjustRightInd w:val="0"/>
              <w:jc w:val="center"/>
              <w:rPr>
                <w:rFonts w:cs="Times New Roman"/>
              </w:rPr>
            </w:pPr>
            <w:r w:rsidRPr="00D11F8A">
              <w:rPr>
                <w:rFonts w:cs="Times New Roman"/>
              </w:rPr>
              <w:t>VARIABLES</w:t>
            </w:r>
          </w:p>
        </w:tc>
        <w:tc>
          <w:tcPr>
            <w:tcW w:w="1440" w:type="dxa"/>
            <w:tcBorders>
              <w:top w:val="single" w:sz="6" w:space="0" w:color="auto"/>
              <w:left w:val="nil"/>
              <w:bottom w:val="nil"/>
              <w:right w:val="nil"/>
            </w:tcBorders>
            <w:vAlign w:val="center"/>
          </w:tcPr>
          <w:p w14:paraId="0EF4A547" w14:textId="77777777" w:rsidR="00EF12F2" w:rsidRPr="00D11F8A" w:rsidRDefault="00EF12F2" w:rsidP="00A20AA1">
            <w:pPr>
              <w:jc w:val="center"/>
              <w:rPr>
                <w:rFonts w:cs="Times New Roman"/>
              </w:rPr>
            </w:pPr>
            <w:r w:rsidRPr="00D11F8A">
              <w:rPr>
                <w:rFonts w:cs="Times New Roman"/>
              </w:rPr>
              <w:t>(1)</w:t>
            </w:r>
          </w:p>
        </w:tc>
        <w:tc>
          <w:tcPr>
            <w:tcW w:w="1584" w:type="dxa"/>
            <w:tcBorders>
              <w:top w:val="single" w:sz="6" w:space="0" w:color="auto"/>
              <w:left w:val="nil"/>
              <w:bottom w:val="nil"/>
              <w:right w:val="nil"/>
            </w:tcBorders>
            <w:vAlign w:val="center"/>
          </w:tcPr>
          <w:p w14:paraId="5A753FBA" w14:textId="77777777" w:rsidR="00EF12F2" w:rsidRPr="00D11F8A" w:rsidRDefault="00EF12F2" w:rsidP="00A20AA1">
            <w:pPr>
              <w:jc w:val="center"/>
              <w:rPr>
                <w:rFonts w:cs="Times New Roman"/>
              </w:rPr>
            </w:pPr>
            <w:r w:rsidRPr="00D11F8A">
              <w:rPr>
                <w:rFonts w:cs="Times New Roman"/>
              </w:rPr>
              <w:t>(2)</w:t>
            </w:r>
          </w:p>
        </w:tc>
      </w:tr>
      <w:tr w:rsidR="00EF12F2" w:rsidRPr="00D11F8A" w14:paraId="235EBD8D" w14:textId="77777777" w:rsidTr="00A20AA1">
        <w:trPr>
          <w:jc w:val="center"/>
        </w:trPr>
        <w:tc>
          <w:tcPr>
            <w:tcW w:w="1947" w:type="dxa"/>
            <w:vMerge/>
            <w:tcBorders>
              <w:left w:val="nil"/>
              <w:bottom w:val="single" w:sz="6" w:space="0" w:color="auto"/>
              <w:right w:val="nil"/>
            </w:tcBorders>
            <w:vAlign w:val="center"/>
          </w:tcPr>
          <w:p w14:paraId="1B651484"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single" w:sz="6" w:space="0" w:color="auto"/>
              <w:right w:val="nil"/>
            </w:tcBorders>
            <w:vAlign w:val="center"/>
          </w:tcPr>
          <w:p w14:paraId="0FD0D5D6" w14:textId="77777777" w:rsidR="00EF12F2" w:rsidRPr="00D11F8A" w:rsidRDefault="00EF12F2" w:rsidP="00A20AA1">
            <w:pPr>
              <w:autoSpaceDE w:val="0"/>
              <w:autoSpaceDN w:val="0"/>
              <w:adjustRightInd w:val="0"/>
              <w:jc w:val="center"/>
              <w:rPr>
                <w:rFonts w:cs="Times New Roman"/>
              </w:rPr>
            </w:pPr>
            <w:r w:rsidRPr="00D11F8A">
              <w:rPr>
                <w:rFonts w:cs="Times New Roman"/>
              </w:rPr>
              <w:t>Q</w:t>
            </w:r>
          </w:p>
        </w:tc>
        <w:tc>
          <w:tcPr>
            <w:tcW w:w="1584" w:type="dxa"/>
            <w:tcBorders>
              <w:top w:val="nil"/>
              <w:left w:val="nil"/>
              <w:bottom w:val="single" w:sz="6" w:space="0" w:color="auto"/>
              <w:right w:val="nil"/>
            </w:tcBorders>
            <w:vAlign w:val="center"/>
          </w:tcPr>
          <w:p w14:paraId="59A829F7" w14:textId="77777777" w:rsidR="00EF12F2" w:rsidRPr="00D11F8A" w:rsidRDefault="00EF12F2" w:rsidP="00A20AA1">
            <w:pPr>
              <w:autoSpaceDE w:val="0"/>
              <w:autoSpaceDN w:val="0"/>
              <w:adjustRightInd w:val="0"/>
              <w:jc w:val="center"/>
              <w:rPr>
                <w:rFonts w:cs="Times New Roman"/>
              </w:rPr>
            </w:pPr>
            <w:r w:rsidRPr="00D11F8A">
              <w:rPr>
                <w:rFonts w:cs="Times New Roman"/>
              </w:rPr>
              <w:t>ROE</w:t>
            </w:r>
          </w:p>
        </w:tc>
      </w:tr>
      <w:tr w:rsidR="00EF12F2" w:rsidRPr="00D11F8A" w14:paraId="3021882C" w14:textId="77777777" w:rsidTr="00A20AA1">
        <w:trPr>
          <w:jc w:val="center"/>
        </w:trPr>
        <w:tc>
          <w:tcPr>
            <w:tcW w:w="1947" w:type="dxa"/>
            <w:tcBorders>
              <w:top w:val="nil"/>
              <w:left w:val="nil"/>
              <w:bottom w:val="nil"/>
              <w:right w:val="nil"/>
            </w:tcBorders>
            <w:vAlign w:val="center"/>
          </w:tcPr>
          <w:p w14:paraId="049A9561"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396164D5" w14:textId="77777777" w:rsidR="00EF12F2" w:rsidRPr="00D11F8A" w:rsidRDefault="00EF12F2" w:rsidP="00A20AA1">
            <w:pPr>
              <w:autoSpaceDE w:val="0"/>
              <w:autoSpaceDN w:val="0"/>
              <w:adjustRightInd w:val="0"/>
              <w:jc w:val="center"/>
              <w:rPr>
                <w:rFonts w:cs="Times New Roman"/>
              </w:rPr>
            </w:pPr>
          </w:p>
        </w:tc>
        <w:tc>
          <w:tcPr>
            <w:tcW w:w="1584" w:type="dxa"/>
            <w:tcBorders>
              <w:top w:val="nil"/>
              <w:left w:val="nil"/>
              <w:bottom w:val="nil"/>
              <w:right w:val="nil"/>
            </w:tcBorders>
            <w:vAlign w:val="center"/>
          </w:tcPr>
          <w:p w14:paraId="68661ADD" w14:textId="77777777" w:rsidR="00EF12F2" w:rsidRPr="00D11F8A" w:rsidRDefault="00EF12F2" w:rsidP="00A20AA1">
            <w:pPr>
              <w:autoSpaceDE w:val="0"/>
              <w:autoSpaceDN w:val="0"/>
              <w:adjustRightInd w:val="0"/>
              <w:jc w:val="center"/>
              <w:rPr>
                <w:rFonts w:cs="Times New Roman"/>
              </w:rPr>
            </w:pPr>
          </w:p>
        </w:tc>
      </w:tr>
      <w:tr w:rsidR="00EF12F2" w:rsidRPr="00D11F8A" w14:paraId="13402DCB" w14:textId="77777777" w:rsidTr="00A20AA1">
        <w:trPr>
          <w:jc w:val="center"/>
        </w:trPr>
        <w:tc>
          <w:tcPr>
            <w:tcW w:w="1947" w:type="dxa"/>
            <w:tcBorders>
              <w:top w:val="nil"/>
              <w:left w:val="nil"/>
              <w:bottom w:val="nil"/>
              <w:right w:val="nil"/>
            </w:tcBorders>
            <w:vAlign w:val="center"/>
          </w:tcPr>
          <w:p w14:paraId="1171CB71" w14:textId="77777777" w:rsidR="00EF12F2" w:rsidRPr="00D11F8A" w:rsidRDefault="00EF12F2" w:rsidP="00A20AA1">
            <w:pPr>
              <w:autoSpaceDE w:val="0"/>
              <w:autoSpaceDN w:val="0"/>
              <w:adjustRightInd w:val="0"/>
              <w:jc w:val="center"/>
              <w:rPr>
                <w:rFonts w:cs="Times New Roman"/>
              </w:rPr>
            </w:pPr>
            <w:r w:rsidRPr="00D11F8A">
              <w:rPr>
                <w:rFonts w:cs="Times New Roman"/>
              </w:rPr>
              <w:t>Q</w:t>
            </w:r>
          </w:p>
        </w:tc>
        <w:tc>
          <w:tcPr>
            <w:tcW w:w="1440" w:type="dxa"/>
            <w:tcBorders>
              <w:top w:val="nil"/>
              <w:left w:val="nil"/>
              <w:bottom w:val="nil"/>
              <w:right w:val="nil"/>
            </w:tcBorders>
            <w:vAlign w:val="center"/>
          </w:tcPr>
          <w:p w14:paraId="55965E27" w14:textId="77777777" w:rsidR="00EF12F2" w:rsidRPr="00D11F8A" w:rsidRDefault="00EF12F2" w:rsidP="00A20AA1">
            <w:pPr>
              <w:autoSpaceDE w:val="0"/>
              <w:autoSpaceDN w:val="0"/>
              <w:adjustRightInd w:val="0"/>
              <w:jc w:val="center"/>
              <w:rPr>
                <w:rFonts w:cs="Times New Roman"/>
              </w:rPr>
            </w:pPr>
          </w:p>
        </w:tc>
        <w:tc>
          <w:tcPr>
            <w:tcW w:w="1584" w:type="dxa"/>
            <w:tcBorders>
              <w:top w:val="nil"/>
              <w:left w:val="nil"/>
              <w:bottom w:val="nil"/>
              <w:right w:val="nil"/>
            </w:tcBorders>
            <w:vAlign w:val="center"/>
          </w:tcPr>
          <w:p w14:paraId="04A6EF8A" w14:textId="77777777" w:rsidR="00EF12F2" w:rsidRPr="00D11F8A" w:rsidRDefault="00EF12F2" w:rsidP="00A20AA1">
            <w:pPr>
              <w:autoSpaceDE w:val="0"/>
              <w:autoSpaceDN w:val="0"/>
              <w:adjustRightInd w:val="0"/>
              <w:jc w:val="center"/>
              <w:rPr>
                <w:rFonts w:cs="Times New Roman"/>
              </w:rPr>
            </w:pPr>
            <w:r w:rsidRPr="00D11F8A">
              <w:rPr>
                <w:rFonts w:cs="Times New Roman"/>
              </w:rPr>
              <w:t>0.834***</w:t>
            </w:r>
          </w:p>
        </w:tc>
      </w:tr>
      <w:tr w:rsidR="00EF12F2" w:rsidRPr="00D11F8A" w14:paraId="533D778D" w14:textId="77777777" w:rsidTr="00A20AA1">
        <w:trPr>
          <w:jc w:val="center"/>
        </w:trPr>
        <w:tc>
          <w:tcPr>
            <w:tcW w:w="1947" w:type="dxa"/>
            <w:tcBorders>
              <w:top w:val="nil"/>
              <w:left w:val="nil"/>
              <w:bottom w:val="nil"/>
              <w:right w:val="nil"/>
            </w:tcBorders>
            <w:vAlign w:val="center"/>
          </w:tcPr>
          <w:p w14:paraId="2029821D"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371634E" w14:textId="77777777" w:rsidR="00EF12F2" w:rsidRPr="00D11F8A" w:rsidRDefault="00EF12F2" w:rsidP="00A20AA1">
            <w:pPr>
              <w:autoSpaceDE w:val="0"/>
              <w:autoSpaceDN w:val="0"/>
              <w:adjustRightInd w:val="0"/>
              <w:jc w:val="center"/>
              <w:rPr>
                <w:rFonts w:cs="Times New Roman"/>
              </w:rPr>
            </w:pPr>
          </w:p>
        </w:tc>
        <w:tc>
          <w:tcPr>
            <w:tcW w:w="1584" w:type="dxa"/>
            <w:tcBorders>
              <w:top w:val="nil"/>
              <w:left w:val="nil"/>
              <w:bottom w:val="nil"/>
              <w:right w:val="nil"/>
            </w:tcBorders>
            <w:vAlign w:val="center"/>
          </w:tcPr>
          <w:p w14:paraId="5FFBA032" w14:textId="77777777" w:rsidR="00EF12F2" w:rsidRPr="00D11F8A" w:rsidRDefault="00EF12F2" w:rsidP="00A20AA1">
            <w:pPr>
              <w:autoSpaceDE w:val="0"/>
              <w:autoSpaceDN w:val="0"/>
              <w:adjustRightInd w:val="0"/>
              <w:jc w:val="center"/>
              <w:rPr>
                <w:rFonts w:cs="Times New Roman"/>
              </w:rPr>
            </w:pPr>
            <w:r w:rsidRPr="00D11F8A">
              <w:rPr>
                <w:rFonts w:cs="Times New Roman"/>
              </w:rPr>
              <w:t>(7.14)</w:t>
            </w:r>
          </w:p>
        </w:tc>
      </w:tr>
      <w:tr w:rsidR="00EF12F2" w:rsidRPr="00D11F8A" w14:paraId="41A9822C" w14:textId="77777777" w:rsidTr="00A20AA1">
        <w:trPr>
          <w:jc w:val="center"/>
        </w:trPr>
        <w:tc>
          <w:tcPr>
            <w:tcW w:w="1947" w:type="dxa"/>
            <w:tcBorders>
              <w:top w:val="nil"/>
              <w:left w:val="nil"/>
              <w:bottom w:val="nil"/>
              <w:right w:val="nil"/>
            </w:tcBorders>
            <w:vAlign w:val="center"/>
          </w:tcPr>
          <w:p w14:paraId="782050CF" w14:textId="77777777" w:rsidR="00EF12F2" w:rsidRPr="00D11F8A" w:rsidRDefault="00EF12F2" w:rsidP="00A20AA1">
            <w:pPr>
              <w:autoSpaceDE w:val="0"/>
              <w:autoSpaceDN w:val="0"/>
              <w:adjustRightInd w:val="0"/>
              <w:jc w:val="center"/>
              <w:rPr>
                <w:rFonts w:cs="Times New Roman"/>
              </w:rPr>
            </w:pPr>
            <w:r w:rsidRPr="00D11F8A">
              <w:rPr>
                <w:rFonts w:cs="Times New Roman"/>
              </w:rPr>
              <w:t>Compensation</w:t>
            </w:r>
          </w:p>
        </w:tc>
        <w:tc>
          <w:tcPr>
            <w:tcW w:w="1440" w:type="dxa"/>
            <w:tcBorders>
              <w:top w:val="nil"/>
              <w:left w:val="nil"/>
              <w:bottom w:val="nil"/>
              <w:right w:val="nil"/>
            </w:tcBorders>
            <w:vAlign w:val="center"/>
          </w:tcPr>
          <w:p w14:paraId="0AC90752" w14:textId="77777777" w:rsidR="00EF12F2" w:rsidRPr="00D11F8A" w:rsidRDefault="00EF12F2" w:rsidP="00A20AA1">
            <w:pPr>
              <w:autoSpaceDE w:val="0"/>
              <w:autoSpaceDN w:val="0"/>
              <w:adjustRightInd w:val="0"/>
              <w:jc w:val="center"/>
              <w:rPr>
                <w:rFonts w:cs="Times New Roman"/>
              </w:rPr>
            </w:pPr>
            <w:r w:rsidRPr="00D11F8A">
              <w:rPr>
                <w:rFonts w:cs="Times New Roman"/>
              </w:rPr>
              <w:t>0.124*</w:t>
            </w:r>
          </w:p>
        </w:tc>
        <w:tc>
          <w:tcPr>
            <w:tcW w:w="1584" w:type="dxa"/>
            <w:tcBorders>
              <w:top w:val="nil"/>
              <w:left w:val="nil"/>
              <w:bottom w:val="nil"/>
              <w:right w:val="nil"/>
            </w:tcBorders>
            <w:vAlign w:val="center"/>
          </w:tcPr>
          <w:p w14:paraId="5D2A7A7A" w14:textId="77777777" w:rsidR="00EF12F2" w:rsidRPr="00D11F8A" w:rsidRDefault="00EF12F2" w:rsidP="00A20AA1">
            <w:pPr>
              <w:autoSpaceDE w:val="0"/>
              <w:autoSpaceDN w:val="0"/>
              <w:adjustRightInd w:val="0"/>
              <w:jc w:val="center"/>
              <w:rPr>
                <w:rFonts w:cs="Times New Roman"/>
              </w:rPr>
            </w:pPr>
            <w:r w:rsidRPr="00D11F8A">
              <w:rPr>
                <w:rFonts w:cs="Times New Roman"/>
              </w:rPr>
              <w:t>0.103</w:t>
            </w:r>
          </w:p>
        </w:tc>
      </w:tr>
      <w:tr w:rsidR="00EF12F2" w:rsidRPr="00D11F8A" w14:paraId="3285F52C" w14:textId="77777777" w:rsidTr="00A20AA1">
        <w:trPr>
          <w:jc w:val="center"/>
        </w:trPr>
        <w:tc>
          <w:tcPr>
            <w:tcW w:w="1947" w:type="dxa"/>
            <w:tcBorders>
              <w:top w:val="nil"/>
              <w:left w:val="nil"/>
              <w:bottom w:val="nil"/>
              <w:right w:val="nil"/>
            </w:tcBorders>
            <w:vAlign w:val="center"/>
          </w:tcPr>
          <w:p w14:paraId="1EF3A263"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03A95FA0" w14:textId="77777777" w:rsidR="00EF12F2" w:rsidRPr="00D11F8A" w:rsidRDefault="00EF12F2" w:rsidP="00A20AA1">
            <w:pPr>
              <w:autoSpaceDE w:val="0"/>
              <w:autoSpaceDN w:val="0"/>
              <w:adjustRightInd w:val="0"/>
              <w:jc w:val="center"/>
              <w:rPr>
                <w:rFonts w:cs="Times New Roman"/>
              </w:rPr>
            </w:pPr>
            <w:r w:rsidRPr="00D11F8A">
              <w:rPr>
                <w:rFonts w:cs="Times New Roman"/>
              </w:rPr>
              <w:t>(1.95)</w:t>
            </w:r>
          </w:p>
        </w:tc>
        <w:tc>
          <w:tcPr>
            <w:tcW w:w="1584" w:type="dxa"/>
            <w:tcBorders>
              <w:top w:val="nil"/>
              <w:left w:val="nil"/>
              <w:bottom w:val="nil"/>
              <w:right w:val="nil"/>
            </w:tcBorders>
            <w:vAlign w:val="center"/>
          </w:tcPr>
          <w:p w14:paraId="13C61E52" w14:textId="77777777" w:rsidR="00EF12F2" w:rsidRPr="00D11F8A" w:rsidRDefault="00EF12F2" w:rsidP="00A20AA1">
            <w:pPr>
              <w:autoSpaceDE w:val="0"/>
              <w:autoSpaceDN w:val="0"/>
              <w:adjustRightInd w:val="0"/>
              <w:jc w:val="center"/>
              <w:rPr>
                <w:rFonts w:cs="Times New Roman"/>
              </w:rPr>
            </w:pPr>
            <w:r w:rsidRPr="00D11F8A">
              <w:rPr>
                <w:rFonts w:cs="Times New Roman"/>
              </w:rPr>
              <w:t>(1.06)</w:t>
            </w:r>
          </w:p>
        </w:tc>
      </w:tr>
      <w:tr w:rsidR="00EF12F2" w:rsidRPr="00D11F8A" w14:paraId="58BC4667" w14:textId="77777777" w:rsidTr="00A20AA1">
        <w:trPr>
          <w:jc w:val="center"/>
        </w:trPr>
        <w:tc>
          <w:tcPr>
            <w:tcW w:w="1947" w:type="dxa"/>
            <w:tcBorders>
              <w:top w:val="nil"/>
              <w:left w:val="nil"/>
              <w:bottom w:val="nil"/>
              <w:right w:val="nil"/>
            </w:tcBorders>
            <w:vAlign w:val="center"/>
          </w:tcPr>
          <w:p w14:paraId="581B7A77" w14:textId="77777777" w:rsidR="00EF12F2" w:rsidRPr="00D11F8A" w:rsidRDefault="00EF12F2" w:rsidP="00A20AA1">
            <w:pPr>
              <w:autoSpaceDE w:val="0"/>
              <w:autoSpaceDN w:val="0"/>
              <w:adjustRightInd w:val="0"/>
              <w:jc w:val="center"/>
              <w:rPr>
                <w:rFonts w:cs="Times New Roman"/>
              </w:rPr>
            </w:pPr>
            <w:r w:rsidRPr="00D11F8A">
              <w:rPr>
                <w:rFonts w:cs="Times New Roman"/>
              </w:rPr>
              <w:t>RID</w:t>
            </w:r>
          </w:p>
        </w:tc>
        <w:tc>
          <w:tcPr>
            <w:tcW w:w="1440" w:type="dxa"/>
            <w:tcBorders>
              <w:top w:val="nil"/>
              <w:left w:val="nil"/>
              <w:bottom w:val="nil"/>
              <w:right w:val="nil"/>
            </w:tcBorders>
            <w:vAlign w:val="center"/>
          </w:tcPr>
          <w:p w14:paraId="31360D22" w14:textId="77777777" w:rsidR="00EF12F2" w:rsidRPr="00D11F8A" w:rsidRDefault="00EF12F2" w:rsidP="00A20AA1">
            <w:pPr>
              <w:autoSpaceDE w:val="0"/>
              <w:autoSpaceDN w:val="0"/>
              <w:adjustRightInd w:val="0"/>
              <w:jc w:val="center"/>
              <w:rPr>
                <w:rFonts w:cs="Times New Roman"/>
              </w:rPr>
            </w:pPr>
            <w:r w:rsidRPr="00D11F8A">
              <w:rPr>
                <w:rFonts w:cs="Times New Roman"/>
              </w:rPr>
              <w:t>-0.628***</w:t>
            </w:r>
          </w:p>
        </w:tc>
        <w:tc>
          <w:tcPr>
            <w:tcW w:w="1584" w:type="dxa"/>
            <w:tcBorders>
              <w:top w:val="nil"/>
              <w:left w:val="nil"/>
              <w:bottom w:val="nil"/>
              <w:right w:val="nil"/>
            </w:tcBorders>
            <w:vAlign w:val="center"/>
          </w:tcPr>
          <w:p w14:paraId="01A2AC65" w14:textId="77777777" w:rsidR="00EF12F2" w:rsidRPr="00D11F8A" w:rsidRDefault="00EF12F2" w:rsidP="00A20AA1">
            <w:pPr>
              <w:autoSpaceDE w:val="0"/>
              <w:autoSpaceDN w:val="0"/>
              <w:adjustRightInd w:val="0"/>
              <w:jc w:val="center"/>
              <w:rPr>
                <w:rFonts w:cs="Times New Roman"/>
              </w:rPr>
            </w:pPr>
            <w:r w:rsidRPr="00D11F8A">
              <w:rPr>
                <w:rFonts w:cs="Times New Roman"/>
              </w:rPr>
              <w:t>-0.860**</w:t>
            </w:r>
          </w:p>
        </w:tc>
      </w:tr>
      <w:tr w:rsidR="00EF12F2" w:rsidRPr="00D11F8A" w14:paraId="1173E525" w14:textId="77777777" w:rsidTr="00A20AA1">
        <w:trPr>
          <w:jc w:val="center"/>
        </w:trPr>
        <w:tc>
          <w:tcPr>
            <w:tcW w:w="1947" w:type="dxa"/>
            <w:tcBorders>
              <w:top w:val="nil"/>
              <w:left w:val="nil"/>
              <w:bottom w:val="nil"/>
              <w:right w:val="nil"/>
            </w:tcBorders>
            <w:vAlign w:val="center"/>
          </w:tcPr>
          <w:p w14:paraId="49E5C199"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0E40EA45" w14:textId="77777777" w:rsidR="00EF12F2" w:rsidRPr="00D11F8A" w:rsidRDefault="00EF12F2" w:rsidP="00A20AA1">
            <w:pPr>
              <w:autoSpaceDE w:val="0"/>
              <w:autoSpaceDN w:val="0"/>
              <w:adjustRightInd w:val="0"/>
              <w:jc w:val="center"/>
              <w:rPr>
                <w:rFonts w:cs="Times New Roman"/>
              </w:rPr>
            </w:pPr>
            <w:r w:rsidRPr="00D11F8A">
              <w:rPr>
                <w:rFonts w:cs="Times New Roman"/>
              </w:rPr>
              <w:t>(-2.81)</w:t>
            </w:r>
          </w:p>
        </w:tc>
        <w:tc>
          <w:tcPr>
            <w:tcW w:w="1584" w:type="dxa"/>
            <w:tcBorders>
              <w:top w:val="nil"/>
              <w:left w:val="nil"/>
              <w:bottom w:val="nil"/>
              <w:right w:val="nil"/>
            </w:tcBorders>
            <w:vAlign w:val="center"/>
          </w:tcPr>
          <w:p w14:paraId="6B680AD1" w14:textId="77777777" w:rsidR="00EF12F2" w:rsidRPr="00D11F8A" w:rsidRDefault="00EF12F2" w:rsidP="00A20AA1">
            <w:pPr>
              <w:autoSpaceDE w:val="0"/>
              <w:autoSpaceDN w:val="0"/>
              <w:adjustRightInd w:val="0"/>
              <w:jc w:val="center"/>
              <w:rPr>
                <w:rFonts w:cs="Times New Roman"/>
              </w:rPr>
            </w:pPr>
            <w:r w:rsidRPr="00D11F8A">
              <w:rPr>
                <w:rFonts w:cs="Times New Roman"/>
              </w:rPr>
              <w:t>(-2.14)</w:t>
            </w:r>
          </w:p>
        </w:tc>
      </w:tr>
      <w:tr w:rsidR="00EF12F2" w:rsidRPr="00D11F8A" w14:paraId="097BF30C" w14:textId="77777777" w:rsidTr="00A20AA1">
        <w:trPr>
          <w:jc w:val="center"/>
        </w:trPr>
        <w:tc>
          <w:tcPr>
            <w:tcW w:w="1947" w:type="dxa"/>
            <w:tcBorders>
              <w:top w:val="nil"/>
              <w:left w:val="nil"/>
              <w:bottom w:val="nil"/>
              <w:right w:val="nil"/>
            </w:tcBorders>
            <w:vAlign w:val="center"/>
          </w:tcPr>
          <w:p w14:paraId="262A819A" w14:textId="77777777" w:rsidR="00EF12F2" w:rsidRPr="00D11F8A" w:rsidRDefault="00EF12F2" w:rsidP="00A20AA1">
            <w:pPr>
              <w:autoSpaceDE w:val="0"/>
              <w:autoSpaceDN w:val="0"/>
              <w:adjustRightInd w:val="0"/>
              <w:jc w:val="center"/>
              <w:rPr>
                <w:rFonts w:cs="Times New Roman"/>
              </w:rPr>
            </w:pPr>
            <w:r w:rsidRPr="00D11F8A">
              <w:rPr>
                <w:rFonts w:cs="Times New Roman"/>
              </w:rPr>
              <w:t>Asset</w:t>
            </w:r>
          </w:p>
        </w:tc>
        <w:tc>
          <w:tcPr>
            <w:tcW w:w="1440" w:type="dxa"/>
            <w:tcBorders>
              <w:top w:val="nil"/>
              <w:left w:val="nil"/>
              <w:bottom w:val="nil"/>
              <w:right w:val="nil"/>
            </w:tcBorders>
            <w:vAlign w:val="center"/>
          </w:tcPr>
          <w:p w14:paraId="47BABD86" w14:textId="77777777" w:rsidR="00EF12F2" w:rsidRPr="00D11F8A" w:rsidRDefault="00EF12F2" w:rsidP="00A20AA1">
            <w:pPr>
              <w:autoSpaceDE w:val="0"/>
              <w:autoSpaceDN w:val="0"/>
              <w:adjustRightInd w:val="0"/>
              <w:jc w:val="center"/>
              <w:rPr>
                <w:rFonts w:cs="Times New Roman"/>
              </w:rPr>
            </w:pPr>
            <w:r w:rsidRPr="00D11F8A">
              <w:rPr>
                <w:rFonts w:cs="Times New Roman"/>
              </w:rPr>
              <w:t>-0.958***</w:t>
            </w:r>
          </w:p>
        </w:tc>
        <w:tc>
          <w:tcPr>
            <w:tcW w:w="1584" w:type="dxa"/>
            <w:tcBorders>
              <w:top w:val="nil"/>
              <w:left w:val="nil"/>
              <w:bottom w:val="nil"/>
              <w:right w:val="nil"/>
            </w:tcBorders>
            <w:vAlign w:val="center"/>
          </w:tcPr>
          <w:p w14:paraId="62058995" w14:textId="77777777" w:rsidR="00EF12F2" w:rsidRPr="00D11F8A" w:rsidRDefault="00EF12F2" w:rsidP="00A20AA1">
            <w:pPr>
              <w:autoSpaceDE w:val="0"/>
              <w:autoSpaceDN w:val="0"/>
              <w:adjustRightInd w:val="0"/>
              <w:jc w:val="center"/>
              <w:rPr>
                <w:rFonts w:cs="Times New Roman"/>
              </w:rPr>
            </w:pPr>
            <w:r w:rsidRPr="00D11F8A">
              <w:rPr>
                <w:rFonts w:cs="Times New Roman"/>
              </w:rPr>
              <w:t>0.827*</w:t>
            </w:r>
          </w:p>
        </w:tc>
      </w:tr>
      <w:tr w:rsidR="00EF12F2" w:rsidRPr="00D11F8A" w14:paraId="5EEE0A46" w14:textId="77777777" w:rsidTr="00A20AA1">
        <w:trPr>
          <w:jc w:val="center"/>
        </w:trPr>
        <w:tc>
          <w:tcPr>
            <w:tcW w:w="1947" w:type="dxa"/>
            <w:tcBorders>
              <w:top w:val="nil"/>
              <w:left w:val="nil"/>
              <w:bottom w:val="nil"/>
              <w:right w:val="nil"/>
            </w:tcBorders>
            <w:vAlign w:val="center"/>
          </w:tcPr>
          <w:p w14:paraId="7327C5A2"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57D5D37B" w14:textId="77777777" w:rsidR="00EF12F2" w:rsidRPr="00D11F8A" w:rsidRDefault="00EF12F2" w:rsidP="00A20AA1">
            <w:pPr>
              <w:autoSpaceDE w:val="0"/>
              <w:autoSpaceDN w:val="0"/>
              <w:adjustRightInd w:val="0"/>
              <w:jc w:val="center"/>
              <w:rPr>
                <w:rFonts w:cs="Times New Roman"/>
              </w:rPr>
            </w:pPr>
            <w:r w:rsidRPr="00D11F8A">
              <w:rPr>
                <w:rFonts w:cs="Times New Roman"/>
              </w:rPr>
              <w:t>(-6.76)</w:t>
            </w:r>
          </w:p>
        </w:tc>
        <w:tc>
          <w:tcPr>
            <w:tcW w:w="1584" w:type="dxa"/>
            <w:tcBorders>
              <w:top w:val="nil"/>
              <w:left w:val="nil"/>
              <w:bottom w:val="nil"/>
              <w:right w:val="nil"/>
            </w:tcBorders>
            <w:vAlign w:val="center"/>
          </w:tcPr>
          <w:p w14:paraId="411F0ACC" w14:textId="77777777" w:rsidR="00EF12F2" w:rsidRPr="00D11F8A" w:rsidRDefault="00EF12F2" w:rsidP="00A20AA1">
            <w:pPr>
              <w:autoSpaceDE w:val="0"/>
              <w:autoSpaceDN w:val="0"/>
              <w:adjustRightInd w:val="0"/>
              <w:jc w:val="center"/>
              <w:rPr>
                <w:rFonts w:cs="Times New Roman"/>
              </w:rPr>
            </w:pPr>
            <w:r w:rsidRPr="00D11F8A">
              <w:rPr>
                <w:rFonts w:cs="Times New Roman"/>
              </w:rPr>
              <w:t>(1.97)</w:t>
            </w:r>
          </w:p>
        </w:tc>
      </w:tr>
      <w:tr w:rsidR="00EF12F2" w:rsidRPr="00D11F8A" w14:paraId="23613E01" w14:textId="77777777" w:rsidTr="00A20AA1">
        <w:trPr>
          <w:jc w:val="center"/>
        </w:trPr>
        <w:tc>
          <w:tcPr>
            <w:tcW w:w="1947" w:type="dxa"/>
            <w:tcBorders>
              <w:top w:val="nil"/>
              <w:left w:val="nil"/>
              <w:bottom w:val="nil"/>
              <w:right w:val="nil"/>
            </w:tcBorders>
            <w:vAlign w:val="center"/>
          </w:tcPr>
          <w:p w14:paraId="6D0D1B49" w14:textId="77777777" w:rsidR="00EF12F2" w:rsidRPr="00D11F8A" w:rsidRDefault="00EF12F2" w:rsidP="00A20AA1">
            <w:pPr>
              <w:autoSpaceDE w:val="0"/>
              <w:autoSpaceDN w:val="0"/>
              <w:adjustRightInd w:val="0"/>
              <w:jc w:val="center"/>
              <w:rPr>
                <w:rFonts w:cs="Times New Roman"/>
              </w:rPr>
            </w:pPr>
            <w:r w:rsidRPr="00D11F8A">
              <w:rPr>
                <w:rFonts w:cs="Times New Roman"/>
              </w:rPr>
              <w:t>ALR</w:t>
            </w:r>
          </w:p>
        </w:tc>
        <w:tc>
          <w:tcPr>
            <w:tcW w:w="1440" w:type="dxa"/>
            <w:tcBorders>
              <w:top w:val="nil"/>
              <w:left w:val="nil"/>
              <w:bottom w:val="nil"/>
              <w:right w:val="nil"/>
            </w:tcBorders>
            <w:vAlign w:val="center"/>
          </w:tcPr>
          <w:p w14:paraId="2ADCA307" w14:textId="77777777" w:rsidR="00EF12F2" w:rsidRPr="00D11F8A" w:rsidRDefault="00EF12F2" w:rsidP="00A20AA1">
            <w:pPr>
              <w:autoSpaceDE w:val="0"/>
              <w:autoSpaceDN w:val="0"/>
              <w:adjustRightInd w:val="0"/>
              <w:jc w:val="center"/>
              <w:rPr>
                <w:rFonts w:cs="Times New Roman"/>
              </w:rPr>
            </w:pPr>
            <w:r w:rsidRPr="00D11F8A">
              <w:rPr>
                <w:rFonts w:cs="Times New Roman"/>
              </w:rPr>
              <w:t>0.004</w:t>
            </w:r>
          </w:p>
        </w:tc>
        <w:tc>
          <w:tcPr>
            <w:tcW w:w="1584" w:type="dxa"/>
            <w:tcBorders>
              <w:top w:val="nil"/>
              <w:left w:val="nil"/>
              <w:bottom w:val="nil"/>
              <w:right w:val="nil"/>
            </w:tcBorders>
            <w:vAlign w:val="center"/>
          </w:tcPr>
          <w:p w14:paraId="6D66FF69" w14:textId="77777777" w:rsidR="00EF12F2" w:rsidRPr="00D11F8A" w:rsidRDefault="00EF12F2" w:rsidP="00A20AA1">
            <w:pPr>
              <w:autoSpaceDE w:val="0"/>
              <w:autoSpaceDN w:val="0"/>
              <w:adjustRightInd w:val="0"/>
              <w:jc w:val="center"/>
              <w:rPr>
                <w:rFonts w:cs="Times New Roman"/>
              </w:rPr>
            </w:pPr>
            <w:r w:rsidRPr="00D11F8A">
              <w:rPr>
                <w:rFonts w:cs="Times New Roman"/>
              </w:rPr>
              <w:t>-0.158</w:t>
            </w:r>
          </w:p>
        </w:tc>
      </w:tr>
      <w:tr w:rsidR="00EF12F2" w:rsidRPr="00D11F8A" w14:paraId="20D23690" w14:textId="77777777" w:rsidTr="00A20AA1">
        <w:trPr>
          <w:jc w:val="center"/>
        </w:trPr>
        <w:tc>
          <w:tcPr>
            <w:tcW w:w="1947" w:type="dxa"/>
            <w:tcBorders>
              <w:top w:val="nil"/>
              <w:left w:val="nil"/>
              <w:bottom w:val="nil"/>
              <w:right w:val="nil"/>
            </w:tcBorders>
            <w:vAlign w:val="center"/>
          </w:tcPr>
          <w:p w14:paraId="649484B4"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30B3CD26" w14:textId="77777777" w:rsidR="00EF12F2" w:rsidRPr="00D11F8A" w:rsidRDefault="00EF12F2" w:rsidP="00A20AA1">
            <w:pPr>
              <w:autoSpaceDE w:val="0"/>
              <w:autoSpaceDN w:val="0"/>
              <w:adjustRightInd w:val="0"/>
              <w:jc w:val="center"/>
              <w:rPr>
                <w:rFonts w:cs="Times New Roman"/>
              </w:rPr>
            </w:pPr>
            <w:r w:rsidRPr="00D11F8A">
              <w:rPr>
                <w:rFonts w:cs="Times New Roman"/>
              </w:rPr>
              <w:t>(0.04)</w:t>
            </w:r>
          </w:p>
        </w:tc>
        <w:tc>
          <w:tcPr>
            <w:tcW w:w="1584" w:type="dxa"/>
            <w:tcBorders>
              <w:top w:val="nil"/>
              <w:left w:val="nil"/>
              <w:bottom w:val="nil"/>
              <w:right w:val="nil"/>
            </w:tcBorders>
            <w:vAlign w:val="center"/>
          </w:tcPr>
          <w:p w14:paraId="7CD209E3" w14:textId="77777777" w:rsidR="00EF12F2" w:rsidRPr="00D11F8A" w:rsidRDefault="00EF12F2" w:rsidP="00A20AA1">
            <w:pPr>
              <w:autoSpaceDE w:val="0"/>
              <w:autoSpaceDN w:val="0"/>
              <w:adjustRightInd w:val="0"/>
              <w:jc w:val="center"/>
              <w:rPr>
                <w:rFonts w:cs="Times New Roman"/>
              </w:rPr>
            </w:pPr>
            <w:r w:rsidRPr="00D11F8A">
              <w:rPr>
                <w:rFonts w:cs="Times New Roman"/>
              </w:rPr>
              <w:t>(-0.77)</w:t>
            </w:r>
          </w:p>
        </w:tc>
      </w:tr>
      <w:tr w:rsidR="00EF12F2" w:rsidRPr="00D11F8A" w14:paraId="004FB937" w14:textId="77777777" w:rsidTr="00A20AA1">
        <w:trPr>
          <w:jc w:val="center"/>
        </w:trPr>
        <w:tc>
          <w:tcPr>
            <w:tcW w:w="1947" w:type="dxa"/>
            <w:tcBorders>
              <w:top w:val="nil"/>
              <w:left w:val="nil"/>
              <w:bottom w:val="nil"/>
              <w:right w:val="nil"/>
            </w:tcBorders>
            <w:vAlign w:val="center"/>
          </w:tcPr>
          <w:p w14:paraId="3B83F7C6" w14:textId="77777777" w:rsidR="00EF12F2" w:rsidRPr="00D11F8A" w:rsidRDefault="00EF12F2" w:rsidP="00A20AA1">
            <w:pPr>
              <w:autoSpaceDE w:val="0"/>
              <w:autoSpaceDN w:val="0"/>
              <w:adjustRightInd w:val="0"/>
              <w:jc w:val="center"/>
              <w:rPr>
                <w:rFonts w:cs="Times New Roman"/>
              </w:rPr>
            </w:pPr>
            <w:r w:rsidRPr="00D11F8A">
              <w:rPr>
                <w:rFonts w:cs="Times New Roman"/>
              </w:rPr>
              <w:t>OE</w:t>
            </w:r>
          </w:p>
        </w:tc>
        <w:tc>
          <w:tcPr>
            <w:tcW w:w="1440" w:type="dxa"/>
            <w:tcBorders>
              <w:top w:val="nil"/>
              <w:left w:val="nil"/>
              <w:bottom w:val="nil"/>
              <w:right w:val="nil"/>
            </w:tcBorders>
            <w:vAlign w:val="center"/>
          </w:tcPr>
          <w:p w14:paraId="50C52904" w14:textId="77777777" w:rsidR="00EF12F2" w:rsidRPr="00D11F8A" w:rsidRDefault="00EF12F2" w:rsidP="00A20AA1">
            <w:pPr>
              <w:autoSpaceDE w:val="0"/>
              <w:autoSpaceDN w:val="0"/>
              <w:adjustRightInd w:val="0"/>
              <w:jc w:val="center"/>
              <w:rPr>
                <w:rFonts w:cs="Times New Roman"/>
              </w:rPr>
            </w:pPr>
            <w:r w:rsidRPr="00D11F8A">
              <w:rPr>
                <w:rFonts w:cs="Times New Roman"/>
              </w:rPr>
              <w:t>0.238***</w:t>
            </w:r>
          </w:p>
        </w:tc>
        <w:tc>
          <w:tcPr>
            <w:tcW w:w="1584" w:type="dxa"/>
            <w:tcBorders>
              <w:top w:val="nil"/>
              <w:left w:val="nil"/>
              <w:bottom w:val="nil"/>
              <w:right w:val="nil"/>
            </w:tcBorders>
            <w:vAlign w:val="center"/>
          </w:tcPr>
          <w:p w14:paraId="36C3603C" w14:textId="77777777" w:rsidR="00EF12F2" w:rsidRPr="00D11F8A" w:rsidRDefault="00EF12F2" w:rsidP="00A20AA1">
            <w:pPr>
              <w:autoSpaceDE w:val="0"/>
              <w:autoSpaceDN w:val="0"/>
              <w:adjustRightInd w:val="0"/>
              <w:jc w:val="center"/>
              <w:rPr>
                <w:rFonts w:cs="Times New Roman"/>
              </w:rPr>
            </w:pPr>
            <w:r w:rsidRPr="00D11F8A">
              <w:rPr>
                <w:rFonts w:cs="Times New Roman"/>
              </w:rPr>
              <w:t>-0.596**</w:t>
            </w:r>
          </w:p>
        </w:tc>
      </w:tr>
      <w:tr w:rsidR="00EF12F2" w:rsidRPr="00D11F8A" w14:paraId="0F84A9BF" w14:textId="77777777" w:rsidTr="00A20AA1">
        <w:trPr>
          <w:jc w:val="center"/>
        </w:trPr>
        <w:tc>
          <w:tcPr>
            <w:tcW w:w="1947" w:type="dxa"/>
            <w:tcBorders>
              <w:top w:val="nil"/>
              <w:left w:val="nil"/>
              <w:bottom w:val="nil"/>
              <w:right w:val="nil"/>
            </w:tcBorders>
            <w:vAlign w:val="center"/>
          </w:tcPr>
          <w:p w14:paraId="0D81172D"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2C62C290" w14:textId="77777777" w:rsidR="00EF12F2" w:rsidRPr="00D11F8A" w:rsidRDefault="00EF12F2" w:rsidP="00A20AA1">
            <w:pPr>
              <w:autoSpaceDE w:val="0"/>
              <w:autoSpaceDN w:val="0"/>
              <w:adjustRightInd w:val="0"/>
              <w:jc w:val="center"/>
              <w:rPr>
                <w:rFonts w:cs="Times New Roman"/>
              </w:rPr>
            </w:pPr>
            <w:r w:rsidRPr="00D11F8A">
              <w:rPr>
                <w:rFonts w:cs="Times New Roman"/>
              </w:rPr>
              <w:t>(3.32)</w:t>
            </w:r>
          </w:p>
        </w:tc>
        <w:tc>
          <w:tcPr>
            <w:tcW w:w="1584" w:type="dxa"/>
            <w:tcBorders>
              <w:top w:val="nil"/>
              <w:left w:val="nil"/>
              <w:bottom w:val="nil"/>
              <w:right w:val="nil"/>
            </w:tcBorders>
            <w:vAlign w:val="center"/>
          </w:tcPr>
          <w:p w14:paraId="63CECC68" w14:textId="77777777" w:rsidR="00EF12F2" w:rsidRPr="00D11F8A" w:rsidRDefault="00EF12F2" w:rsidP="00A20AA1">
            <w:pPr>
              <w:autoSpaceDE w:val="0"/>
              <w:autoSpaceDN w:val="0"/>
              <w:adjustRightInd w:val="0"/>
              <w:jc w:val="center"/>
              <w:rPr>
                <w:rFonts w:cs="Times New Roman"/>
              </w:rPr>
            </w:pPr>
            <w:r w:rsidRPr="00D11F8A">
              <w:rPr>
                <w:rFonts w:cs="Times New Roman"/>
              </w:rPr>
              <w:t>(-2.53)</w:t>
            </w:r>
          </w:p>
        </w:tc>
      </w:tr>
      <w:tr w:rsidR="00EF12F2" w:rsidRPr="00D11F8A" w14:paraId="33AC56B7" w14:textId="77777777" w:rsidTr="00A20AA1">
        <w:trPr>
          <w:jc w:val="center"/>
        </w:trPr>
        <w:tc>
          <w:tcPr>
            <w:tcW w:w="1947" w:type="dxa"/>
            <w:tcBorders>
              <w:top w:val="nil"/>
              <w:left w:val="nil"/>
              <w:bottom w:val="nil"/>
              <w:right w:val="nil"/>
            </w:tcBorders>
            <w:vAlign w:val="center"/>
          </w:tcPr>
          <w:p w14:paraId="6F70B071" w14:textId="77777777" w:rsidR="00EF12F2" w:rsidRPr="00D11F8A" w:rsidRDefault="00EF12F2" w:rsidP="00A20AA1">
            <w:pPr>
              <w:autoSpaceDE w:val="0"/>
              <w:autoSpaceDN w:val="0"/>
              <w:adjustRightInd w:val="0"/>
              <w:jc w:val="center"/>
              <w:rPr>
                <w:rFonts w:cs="Times New Roman"/>
              </w:rPr>
            </w:pPr>
            <w:r w:rsidRPr="00D11F8A">
              <w:rPr>
                <w:rFonts w:cs="Times New Roman"/>
              </w:rPr>
              <w:t>FA</w:t>
            </w:r>
          </w:p>
        </w:tc>
        <w:tc>
          <w:tcPr>
            <w:tcW w:w="1440" w:type="dxa"/>
            <w:tcBorders>
              <w:top w:val="nil"/>
              <w:left w:val="nil"/>
              <w:bottom w:val="nil"/>
              <w:right w:val="nil"/>
            </w:tcBorders>
            <w:vAlign w:val="center"/>
          </w:tcPr>
          <w:p w14:paraId="512DD7C2" w14:textId="77777777" w:rsidR="00EF12F2" w:rsidRPr="00D11F8A" w:rsidRDefault="00EF12F2" w:rsidP="00A20AA1">
            <w:pPr>
              <w:autoSpaceDE w:val="0"/>
              <w:autoSpaceDN w:val="0"/>
              <w:adjustRightInd w:val="0"/>
              <w:jc w:val="center"/>
              <w:rPr>
                <w:rFonts w:cs="Times New Roman"/>
              </w:rPr>
            </w:pPr>
            <w:r w:rsidRPr="00D11F8A">
              <w:rPr>
                <w:rFonts w:cs="Times New Roman"/>
              </w:rPr>
              <w:t>-0.023</w:t>
            </w:r>
          </w:p>
        </w:tc>
        <w:tc>
          <w:tcPr>
            <w:tcW w:w="1584" w:type="dxa"/>
            <w:tcBorders>
              <w:top w:val="nil"/>
              <w:left w:val="nil"/>
              <w:bottom w:val="nil"/>
              <w:right w:val="nil"/>
            </w:tcBorders>
            <w:vAlign w:val="center"/>
          </w:tcPr>
          <w:p w14:paraId="66BB1F4A" w14:textId="77777777" w:rsidR="00EF12F2" w:rsidRPr="00D11F8A" w:rsidRDefault="00EF12F2" w:rsidP="00A20AA1">
            <w:pPr>
              <w:autoSpaceDE w:val="0"/>
              <w:autoSpaceDN w:val="0"/>
              <w:adjustRightInd w:val="0"/>
              <w:jc w:val="center"/>
              <w:rPr>
                <w:rFonts w:cs="Times New Roman"/>
              </w:rPr>
            </w:pPr>
            <w:r w:rsidRPr="00D11F8A">
              <w:rPr>
                <w:rFonts w:cs="Times New Roman"/>
              </w:rPr>
              <w:t>-0.041</w:t>
            </w:r>
          </w:p>
        </w:tc>
      </w:tr>
      <w:tr w:rsidR="00EF12F2" w:rsidRPr="00D11F8A" w14:paraId="5BC2D90D" w14:textId="77777777" w:rsidTr="00A20AA1">
        <w:trPr>
          <w:jc w:val="center"/>
        </w:trPr>
        <w:tc>
          <w:tcPr>
            <w:tcW w:w="1947" w:type="dxa"/>
            <w:tcBorders>
              <w:top w:val="nil"/>
              <w:left w:val="nil"/>
              <w:bottom w:val="nil"/>
              <w:right w:val="nil"/>
            </w:tcBorders>
            <w:vAlign w:val="center"/>
          </w:tcPr>
          <w:p w14:paraId="7587757B"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8B2E911" w14:textId="77777777" w:rsidR="00EF12F2" w:rsidRPr="00D11F8A" w:rsidRDefault="00EF12F2" w:rsidP="00A20AA1">
            <w:pPr>
              <w:autoSpaceDE w:val="0"/>
              <w:autoSpaceDN w:val="0"/>
              <w:adjustRightInd w:val="0"/>
              <w:jc w:val="center"/>
              <w:rPr>
                <w:rFonts w:cs="Times New Roman"/>
              </w:rPr>
            </w:pPr>
            <w:r w:rsidRPr="00D11F8A">
              <w:rPr>
                <w:rFonts w:cs="Times New Roman"/>
              </w:rPr>
              <w:t>(-0.59)</w:t>
            </w:r>
          </w:p>
        </w:tc>
        <w:tc>
          <w:tcPr>
            <w:tcW w:w="1584" w:type="dxa"/>
            <w:tcBorders>
              <w:top w:val="nil"/>
              <w:left w:val="nil"/>
              <w:bottom w:val="nil"/>
              <w:right w:val="nil"/>
            </w:tcBorders>
            <w:vAlign w:val="center"/>
          </w:tcPr>
          <w:p w14:paraId="32A414E8" w14:textId="77777777" w:rsidR="00EF12F2" w:rsidRPr="00D11F8A" w:rsidRDefault="00EF12F2" w:rsidP="00A20AA1">
            <w:pPr>
              <w:autoSpaceDE w:val="0"/>
              <w:autoSpaceDN w:val="0"/>
              <w:adjustRightInd w:val="0"/>
              <w:jc w:val="center"/>
              <w:rPr>
                <w:rFonts w:cs="Times New Roman"/>
              </w:rPr>
            </w:pPr>
            <w:r w:rsidRPr="00D11F8A">
              <w:rPr>
                <w:rFonts w:cs="Times New Roman"/>
              </w:rPr>
              <w:t>(-0.52)</w:t>
            </w:r>
          </w:p>
        </w:tc>
      </w:tr>
      <w:tr w:rsidR="00EF12F2" w:rsidRPr="00D11F8A" w14:paraId="0CC39770" w14:textId="77777777" w:rsidTr="00A20AA1">
        <w:trPr>
          <w:jc w:val="center"/>
        </w:trPr>
        <w:tc>
          <w:tcPr>
            <w:tcW w:w="1947" w:type="dxa"/>
            <w:tcBorders>
              <w:top w:val="nil"/>
              <w:left w:val="nil"/>
              <w:bottom w:val="nil"/>
              <w:right w:val="nil"/>
            </w:tcBorders>
            <w:vAlign w:val="center"/>
          </w:tcPr>
          <w:p w14:paraId="5D0DC095" w14:textId="77777777" w:rsidR="00EF12F2" w:rsidRPr="00D11F8A" w:rsidRDefault="00EF12F2" w:rsidP="00A20AA1">
            <w:pPr>
              <w:autoSpaceDE w:val="0"/>
              <w:autoSpaceDN w:val="0"/>
              <w:adjustRightInd w:val="0"/>
              <w:jc w:val="center"/>
              <w:rPr>
                <w:rFonts w:cs="Times New Roman"/>
              </w:rPr>
            </w:pPr>
            <w:r w:rsidRPr="00D11F8A">
              <w:rPr>
                <w:rFonts w:cs="Times New Roman"/>
              </w:rPr>
              <w:t>PC</w:t>
            </w:r>
          </w:p>
        </w:tc>
        <w:tc>
          <w:tcPr>
            <w:tcW w:w="1440" w:type="dxa"/>
            <w:tcBorders>
              <w:top w:val="nil"/>
              <w:left w:val="nil"/>
              <w:bottom w:val="nil"/>
              <w:right w:val="nil"/>
            </w:tcBorders>
            <w:vAlign w:val="center"/>
          </w:tcPr>
          <w:p w14:paraId="73A1ED71" w14:textId="77777777" w:rsidR="00EF12F2" w:rsidRPr="00D11F8A" w:rsidRDefault="00EF12F2" w:rsidP="00A20AA1">
            <w:pPr>
              <w:autoSpaceDE w:val="0"/>
              <w:autoSpaceDN w:val="0"/>
              <w:adjustRightInd w:val="0"/>
              <w:jc w:val="center"/>
              <w:rPr>
                <w:rFonts w:cs="Times New Roman"/>
              </w:rPr>
            </w:pPr>
            <w:r w:rsidRPr="00D11F8A">
              <w:rPr>
                <w:rFonts w:cs="Times New Roman"/>
              </w:rPr>
              <w:t>-0.032</w:t>
            </w:r>
          </w:p>
        </w:tc>
        <w:tc>
          <w:tcPr>
            <w:tcW w:w="1584" w:type="dxa"/>
            <w:tcBorders>
              <w:top w:val="nil"/>
              <w:left w:val="nil"/>
              <w:bottom w:val="nil"/>
              <w:right w:val="nil"/>
            </w:tcBorders>
            <w:vAlign w:val="center"/>
          </w:tcPr>
          <w:p w14:paraId="261EF5AC" w14:textId="77777777" w:rsidR="00EF12F2" w:rsidRPr="00D11F8A" w:rsidRDefault="00EF12F2" w:rsidP="00A20AA1">
            <w:pPr>
              <w:autoSpaceDE w:val="0"/>
              <w:autoSpaceDN w:val="0"/>
              <w:adjustRightInd w:val="0"/>
              <w:jc w:val="center"/>
              <w:rPr>
                <w:rFonts w:cs="Times New Roman"/>
              </w:rPr>
            </w:pPr>
            <w:r w:rsidRPr="00D11F8A">
              <w:rPr>
                <w:rFonts w:cs="Times New Roman"/>
              </w:rPr>
              <w:t>-0.152</w:t>
            </w:r>
          </w:p>
        </w:tc>
      </w:tr>
      <w:tr w:rsidR="00EF12F2" w:rsidRPr="00D11F8A" w14:paraId="72E45BC0" w14:textId="77777777" w:rsidTr="00A20AA1">
        <w:trPr>
          <w:jc w:val="center"/>
        </w:trPr>
        <w:tc>
          <w:tcPr>
            <w:tcW w:w="1947" w:type="dxa"/>
            <w:tcBorders>
              <w:top w:val="nil"/>
              <w:left w:val="nil"/>
              <w:bottom w:val="nil"/>
              <w:right w:val="nil"/>
            </w:tcBorders>
            <w:vAlign w:val="center"/>
          </w:tcPr>
          <w:p w14:paraId="46954FE5"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926E479" w14:textId="77777777" w:rsidR="00EF12F2" w:rsidRPr="00D11F8A" w:rsidRDefault="00EF12F2" w:rsidP="00A20AA1">
            <w:pPr>
              <w:autoSpaceDE w:val="0"/>
              <w:autoSpaceDN w:val="0"/>
              <w:adjustRightInd w:val="0"/>
              <w:jc w:val="center"/>
              <w:rPr>
                <w:rFonts w:cs="Times New Roman"/>
              </w:rPr>
            </w:pPr>
            <w:r w:rsidRPr="00D11F8A">
              <w:rPr>
                <w:rFonts w:cs="Times New Roman"/>
              </w:rPr>
              <w:t>(-0.71)</w:t>
            </w:r>
          </w:p>
        </w:tc>
        <w:tc>
          <w:tcPr>
            <w:tcW w:w="1584" w:type="dxa"/>
            <w:tcBorders>
              <w:top w:val="nil"/>
              <w:left w:val="nil"/>
              <w:bottom w:val="nil"/>
              <w:right w:val="nil"/>
            </w:tcBorders>
            <w:vAlign w:val="center"/>
          </w:tcPr>
          <w:p w14:paraId="1417DF76" w14:textId="77777777" w:rsidR="00EF12F2" w:rsidRPr="00D11F8A" w:rsidRDefault="00EF12F2" w:rsidP="00A20AA1">
            <w:pPr>
              <w:autoSpaceDE w:val="0"/>
              <w:autoSpaceDN w:val="0"/>
              <w:adjustRightInd w:val="0"/>
              <w:jc w:val="center"/>
              <w:rPr>
                <w:rFonts w:cs="Times New Roman"/>
              </w:rPr>
            </w:pPr>
            <w:r w:rsidRPr="00D11F8A">
              <w:rPr>
                <w:rFonts w:cs="Times New Roman"/>
              </w:rPr>
              <w:t>(-1.26)</w:t>
            </w:r>
          </w:p>
        </w:tc>
      </w:tr>
      <w:tr w:rsidR="00EF12F2" w:rsidRPr="00D11F8A" w14:paraId="74B29817" w14:textId="77777777" w:rsidTr="00A20AA1">
        <w:trPr>
          <w:jc w:val="center"/>
        </w:trPr>
        <w:tc>
          <w:tcPr>
            <w:tcW w:w="1947" w:type="dxa"/>
            <w:tcBorders>
              <w:top w:val="nil"/>
              <w:left w:val="nil"/>
              <w:bottom w:val="nil"/>
              <w:right w:val="nil"/>
            </w:tcBorders>
            <w:vAlign w:val="center"/>
          </w:tcPr>
          <w:p w14:paraId="3DA0C332" w14:textId="77777777" w:rsidR="00EF12F2" w:rsidRPr="00D11F8A" w:rsidRDefault="00EF12F2" w:rsidP="00A20AA1">
            <w:pPr>
              <w:autoSpaceDE w:val="0"/>
              <w:autoSpaceDN w:val="0"/>
              <w:adjustRightInd w:val="0"/>
              <w:jc w:val="center"/>
              <w:rPr>
                <w:rFonts w:cs="Times New Roman"/>
              </w:rPr>
            </w:pPr>
            <w:r w:rsidRPr="00D11F8A">
              <w:rPr>
                <w:rFonts w:cs="Times New Roman"/>
              </w:rPr>
              <w:t>IA</w:t>
            </w:r>
          </w:p>
        </w:tc>
        <w:tc>
          <w:tcPr>
            <w:tcW w:w="1440" w:type="dxa"/>
            <w:tcBorders>
              <w:top w:val="nil"/>
              <w:left w:val="nil"/>
              <w:bottom w:val="nil"/>
              <w:right w:val="nil"/>
            </w:tcBorders>
            <w:vAlign w:val="center"/>
          </w:tcPr>
          <w:p w14:paraId="5B6D251C" w14:textId="77777777" w:rsidR="00EF12F2" w:rsidRPr="00D11F8A" w:rsidRDefault="00EF12F2" w:rsidP="00A20AA1">
            <w:pPr>
              <w:autoSpaceDE w:val="0"/>
              <w:autoSpaceDN w:val="0"/>
              <w:adjustRightInd w:val="0"/>
              <w:jc w:val="center"/>
              <w:rPr>
                <w:rFonts w:cs="Times New Roman"/>
              </w:rPr>
            </w:pPr>
            <w:r w:rsidRPr="00D11F8A">
              <w:rPr>
                <w:rFonts w:cs="Times New Roman"/>
              </w:rPr>
              <w:t>0.050*</w:t>
            </w:r>
          </w:p>
        </w:tc>
        <w:tc>
          <w:tcPr>
            <w:tcW w:w="1584" w:type="dxa"/>
            <w:tcBorders>
              <w:top w:val="nil"/>
              <w:left w:val="nil"/>
              <w:bottom w:val="nil"/>
              <w:right w:val="nil"/>
            </w:tcBorders>
            <w:vAlign w:val="center"/>
          </w:tcPr>
          <w:p w14:paraId="05359C1C" w14:textId="77777777" w:rsidR="00EF12F2" w:rsidRPr="00D11F8A" w:rsidRDefault="00EF12F2" w:rsidP="00A20AA1">
            <w:pPr>
              <w:autoSpaceDE w:val="0"/>
              <w:autoSpaceDN w:val="0"/>
              <w:adjustRightInd w:val="0"/>
              <w:jc w:val="center"/>
              <w:rPr>
                <w:rFonts w:cs="Times New Roman"/>
              </w:rPr>
            </w:pPr>
            <w:r w:rsidRPr="00D11F8A">
              <w:rPr>
                <w:rFonts w:cs="Times New Roman"/>
              </w:rPr>
              <w:t>-0.020</w:t>
            </w:r>
          </w:p>
        </w:tc>
      </w:tr>
      <w:tr w:rsidR="00EF12F2" w:rsidRPr="00D11F8A" w14:paraId="107F71F6" w14:textId="77777777" w:rsidTr="00A20AA1">
        <w:trPr>
          <w:jc w:val="center"/>
        </w:trPr>
        <w:tc>
          <w:tcPr>
            <w:tcW w:w="1947" w:type="dxa"/>
            <w:tcBorders>
              <w:top w:val="nil"/>
              <w:left w:val="nil"/>
              <w:bottom w:val="nil"/>
              <w:right w:val="nil"/>
            </w:tcBorders>
            <w:vAlign w:val="center"/>
          </w:tcPr>
          <w:p w14:paraId="028193DC"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401208CF" w14:textId="77777777" w:rsidR="00EF12F2" w:rsidRPr="00D11F8A" w:rsidRDefault="00EF12F2" w:rsidP="00A20AA1">
            <w:pPr>
              <w:autoSpaceDE w:val="0"/>
              <w:autoSpaceDN w:val="0"/>
              <w:adjustRightInd w:val="0"/>
              <w:jc w:val="center"/>
              <w:rPr>
                <w:rFonts w:cs="Times New Roman"/>
              </w:rPr>
            </w:pPr>
            <w:r w:rsidRPr="00D11F8A">
              <w:rPr>
                <w:rFonts w:cs="Times New Roman"/>
              </w:rPr>
              <w:t>(1.72)</w:t>
            </w:r>
          </w:p>
        </w:tc>
        <w:tc>
          <w:tcPr>
            <w:tcW w:w="1584" w:type="dxa"/>
            <w:tcBorders>
              <w:top w:val="nil"/>
              <w:left w:val="nil"/>
              <w:bottom w:val="nil"/>
              <w:right w:val="nil"/>
            </w:tcBorders>
            <w:vAlign w:val="center"/>
          </w:tcPr>
          <w:p w14:paraId="0EE8B549" w14:textId="77777777" w:rsidR="00EF12F2" w:rsidRPr="00D11F8A" w:rsidRDefault="00EF12F2" w:rsidP="00A20AA1">
            <w:pPr>
              <w:autoSpaceDE w:val="0"/>
              <w:autoSpaceDN w:val="0"/>
              <w:adjustRightInd w:val="0"/>
              <w:jc w:val="center"/>
              <w:rPr>
                <w:rFonts w:cs="Times New Roman"/>
              </w:rPr>
            </w:pPr>
            <w:r w:rsidRPr="00D11F8A">
              <w:rPr>
                <w:rFonts w:cs="Times New Roman"/>
              </w:rPr>
              <w:t>(-0.33)</w:t>
            </w:r>
          </w:p>
        </w:tc>
      </w:tr>
      <w:tr w:rsidR="00EF12F2" w:rsidRPr="00D11F8A" w14:paraId="5C09E6B7" w14:textId="77777777" w:rsidTr="00A20AA1">
        <w:trPr>
          <w:jc w:val="center"/>
        </w:trPr>
        <w:tc>
          <w:tcPr>
            <w:tcW w:w="1947" w:type="dxa"/>
            <w:tcBorders>
              <w:top w:val="nil"/>
              <w:left w:val="nil"/>
              <w:bottom w:val="nil"/>
              <w:right w:val="nil"/>
            </w:tcBorders>
            <w:vAlign w:val="center"/>
          </w:tcPr>
          <w:p w14:paraId="0443A5F0" w14:textId="77777777" w:rsidR="00EF12F2" w:rsidRPr="00D11F8A" w:rsidRDefault="00EF12F2" w:rsidP="00A20AA1">
            <w:pPr>
              <w:autoSpaceDE w:val="0"/>
              <w:autoSpaceDN w:val="0"/>
              <w:adjustRightInd w:val="0"/>
              <w:jc w:val="center"/>
              <w:rPr>
                <w:rFonts w:cs="Times New Roman"/>
              </w:rPr>
            </w:pPr>
            <w:r w:rsidRPr="00D11F8A">
              <w:rPr>
                <w:rFonts w:cs="Times New Roman"/>
              </w:rPr>
              <w:t>CA</w:t>
            </w:r>
          </w:p>
        </w:tc>
        <w:tc>
          <w:tcPr>
            <w:tcW w:w="1440" w:type="dxa"/>
            <w:tcBorders>
              <w:top w:val="nil"/>
              <w:left w:val="nil"/>
              <w:bottom w:val="nil"/>
              <w:right w:val="nil"/>
            </w:tcBorders>
            <w:vAlign w:val="center"/>
          </w:tcPr>
          <w:p w14:paraId="3241AB2D" w14:textId="77777777" w:rsidR="00EF12F2" w:rsidRPr="00D11F8A" w:rsidRDefault="00EF12F2" w:rsidP="00A20AA1">
            <w:pPr>
              <w:autoSpaceDE w:val="0"/>
              <w:autoSpaceDN w:val="0"/>
              <w:adjustRightInd w:val="0"/>
              <w:jc w:val="center"/>
              <w:rPr>
                <w:rFonts w:cs="Times New Roman"/>
              </w:rPr>
            </w:pPr>
            <w:r w:rsidRPr="00D11F8A">
              <w:rPr>
                <w:rFonts w:cs="Times New Roman"/>
              </w:rPr>
              <w:t>0.208**</w:t>
            </w:r>
          </w:p>
        </w:tc>
        <w:tc>
          <w:tcPr>
            <w:tcW w:w="1584" w:type="dxa"/>
            <w:tcBorders>
              <w:top w:val="nil"/>
              <w:left w:val="nil"/>
              <w:bottom w:val="nil"/>
              <w:right w:val="nil"/>
            </w:tcBorders>
            <w:vAlign w:val="center"/>
          </w:tcPr>
          <w:p w14:paraId="1C509FA9" w14:textId="77777777" w:rsidR="00EF12F2" w:rsidRPr="00D11F8A" w:rsidRDefault="00EF12F2" w:rsidP="00A20AA1">
            <w:pPr>
              <w:autoSpaceDE w:val="0"/>
              <w:autoSpaceDN w:val="0"/>
              <w:adjustRightInd w:val="0"/>
              <w:jc w:val="center"/>
              <w:rPr>
                <w:rFonts w:cs="Times New Roman"/>
              </w:rPr>
            </w:pPr>
            <w:r w:rsidRPr="00D11F8A">
              <w:rPr>
                <w:rFonts w:cs="Times New Roman"/>
              </w:rPr>
              <w:t>0.046</w:t>
            </w:r>
          </w:p>
        </w:tc>
      </w:tr>
      <w:tr w:rsidR="00EF12F2" w:rsidRPr="00D11F8A" w14:paraId="3FCED2D3" w14:textId="77777777" w:rsidTr="00A20AA1">
        <w:trPr>
          <w:jc w:val="center"/>
        </w:trPr>
        <w:tc>
          <w:tcPr>
            <w:tcW w:w="1947" w:type="dxa"/>
            <w:tcBorders>
              <w:top w:val="nil"/>
              <w:left w:val="nil"/>
              <w:bottom w:val="nil"/>
              <w:right w:val="nil"/>
            </w:tcBorders>
            <w:vAlign w:val="center"/>
          </w:tcPr>
          <w:p w14:paraId="02E4EFE6"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23D3EFDF" w14:textId="77777777" w:rsidR="00EF12F2" w:rsidRPr="00D11F8A" w:rsidRDefault="00EF12F2" w:rsidP="00A20AA1">
            <w:pPr>
              <w:autoSpaceDE w:val="0"/>
              <w:autoSpaceDN w:val="0"/>
              <w:adjustRightInd w:val="0"/>
              <w:jc w:val="center"/>
              <w:rPr>
                <w:rFonts w:cs="Times New Roman"/>
              </w:rPr>
            </w:pPr>
            <w:r w:rsidRPr="00D11F8A">
              <w:rPr>
                <w:rFonts w:cs="Times New Roman"/>
              </w:rPr>
              <w:t>(2.60)</w:t>
            </w:r>
          </w:p>
        </w:tc>
        <w:tc>
          <w:tcPr>
            <w:tcW w:w="1584" w:type="dxa"/>
            <w:tcBorders>
              <w:top w:val="nil"/>
              <w:left w:val="nil"/>
              <w:bottom w:val="nil"/>
              <w:right w:val="nil"/>
            </w:tcBorders>
            <w:vAlign w:val="center"/>
          </w:tcPr>
          <w:p w14:paraId="14A60307" w14:textId="77777777" w:rsidR="00EF12F2" w:rsidRPr="00D11F8A" w:rsidRDefault="00EF12F2" w:rsidP="00A20AA1">
            <w:pPr>
              <w:autoSpaceDE w:val="0"/>
              <w:autoSpaceDN w:val="0"/>
              <w:adjustRightInd w:val="0"/>
              <w:jc w:val="center"/>
              <w:rPr>
                <w:rFonts w:cs="Times New Roman"/>
              </w:rPr>
            </w:pPr>
            <w:r w:rsidRPr="00D11F8A">
              <w:rPr>
                <w:rFonts w:cs="Times New Roman"/>
              </w:rPr>
              <w:t>(0.22)</w:t>
            </w:r>
          </w:p>
        </w:tc>
      </w:tr>
      <w:tr w:rsidR="00EF12F2" w:rsidRPr="00D11F8A" w14:paraId="58A89FFC" w14:textId="77777777" w:rsidTr="00A20AA1">
        <w:trPr>
          <w:jc w:val="center"/>
        </w:trPr>
        <w:tc>
          <w:tcPr>
            <w:tcW w:w="1947" w:type="dxa"/>
            <w:tcBorders>
              <w:top w:val="nil"/>
              <w:left w:val="nil"/>
              <w:bottom w:val="nil"/>
              <w:right w:val="nil"/>
            </w:tcBorders>
            <w:vAlign w:val="center"/>
          </w:tcPr>
          <w:p w14:paraId="7C7AB3BA" w14:textId="77777777" w:rsidR="00EF12F2" w:rsidRPr="00D11F8A" w:rsidRDefault="00EF12F2" w:rsidP="00A20AA1">
            <w:pPr>
              <w:autoSpaceDE w:val="0"/>
              <w:autoSpaceDN w:val="0"/>
              <w:adjustRightInd w:val="0"/>
              <w:jc w:val="center"/>
              <w:rPr>
                <w:rFonts w:cs="Times New Roman"/>
              </w:rPr>
            </w:pPr>
            <w:r w:rsidRPr="00D11F8A">
              <w:rPr>
                <w:rFonts w:cs="Times New Roman"/>
              </w:rPr>
              <w:t>CL</w:t>
            </w:r>
          </w:p>
        </w:tc>
        <w:tc>
          <w:tcPr>
            <w:tcW w:w="1440" w:type="dxa"/>
            <w:tcBorders>
              <w:top w:val="nil"/>
              <w:left w:val="nil"/>
              <w:bottom w:val="nil"/>
              <w:right w:val="nil"/>
            </w:tcBorders>
            <w:vAlign w:val="center"/>
          </w:tcPr>
          <w:p w14:paraId="0A4DE6ED" w14:textId="77777777" w:rsidR="00EF12F2" w:rsidRPr="00D11F8A" w:rsidRDefault="00EF12F2" w:rsidP="00A20AA1">
            <w:pPr>
              <w:autoSpaceDE w:val="0"/>
              <w:autoSpaceDN w:val="0"/>
              <w:adjustRightInd w:val="0"/>
              <w:jc w:val="center"/>
              <w:rPr>
                <w:rFonts w:cs="Times New Roman"/>
              </w:rPr>
            </w:pPr>
            <w:r w:rsidRPr="00D11F8A">
              <w:rPr>
                <w:rFonts w:cs="Times New Roman"/>
              </w:rPr>
              <w:t>-0.046</w:t>
            </w:r>
          </w:p>
        </w:tc>
        <w:tc>
          <w:tcPr>
            <w:tcW w:w="1584" w:type="dxa"/>
            <w:tcBorders>
              <w:top w:val="nil"/>
              <w:left w:val="nil"/>
              <w:bottom w:val="nil"/>
              <w:right w:val="nil"/>
            </w:tcBorders>
            <w:vAlign w:val="center"/>
          </w:tcPr>
          <w:p w14:paraId="69A0CB6A" w14:textId="77777777" w:rsidR="00EF12F2" w:rsidRPr="00D11F8A" w:rsidRDefault="00EF12F2" w:rsidP="00A20AA1">
            <w:pPr>
              <w:autoSpaceDE w:val="0"/>
              <w:autoSpaceDN w:val="0"/>
              <w:adjustRightInd w:val="0"/>
              <w:jc w:val="center"/>
              <w:rPr>
                <w:rFonts w:cs="Times New Roman"/>
              </w:rPr>
            </w:pPr>
            <w:r w:rsidRPr="00D11F8A">
              <w:rPr>
                <w:rFonts w:cs="Times New Roman"/>
              </w:rPr>
              <w:t>0.179</w:t>
            </w:r>
          </w:p>
        </w:tc>
      </w:tr>
      <w:tr w:rsidR="00EF12F2" w:rsidRPr="00D11F8A" w14:paraId="645D34CC" w14:textId="77777777" w:rsidTr="00A20AA1">
        <w:trPr>
          <w:jc w:val="center"/>
        </w:trPr>
        <w:tc>
          <w:tcPr>
            <w:tcW w:w="1947" w:type="dxa"/>
            <w:tcBorders>
              <w:top w:val="nil"/>
              <w:left w:val="nil"/>
              <w:bottom w:val="nil"/>
              <w:right w:val="nil"/>
            </w:tcBorders>
            <w:vAlign w:val="center"/>
          </w:tcPr>
          <w:p w14:paraId="580E77C3"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3E155F4A" w14:textId="77777777" w:rsidR="00EF12F2" w:rsidRPr="00D11F8A" w:rsidRDefault="00EF12F2" w:rsidP="00A20AA1">
            <w:pPr>
              <w:autoSpaceDE w:val="0"/>
              <w:autoSpaceDN w:val="0"/>
              <w:adjustRightInd w:val="0"/>
              <w:jc w:val="center"/>
              <w:rPr>
                <w:rFonts w:cs="Times New Roman"/>
              </w:rPr>
            </w:pPr>
            <w:r w:rsidRPr="00D11F8A">
              <w:rPr>
                <w:rFonts w:cs="Times New Roman"/>
              </w:rPr>
              <w:t>(-0.58)</w:t>
            </w:r>
          </w:p>
        </w:tc>
        <w:tc>
          <w:tcPr>
            <w:tcW w:w="1584" w:type="dxa"/>
            <w:tcBorders>
              <w:top w:val="nil"/>
              <w:left w:val="nil"/>
              <w:bottom w:val="nil"/>
              <w:right w:val="nil"/>
            </w:tcBorders>
            <w:vAlign w:val="center"/>
          </w:tcPr>
          <w:p w14:paraId="54F55F7E" w14:textId="77777777" w:rsidR="00EF12F2" w:rsidRPr="00D11F8A" w:rsidRDefault="00EF12F2" w:rsidP="00A20AA1">
            <w:pPr>
              <w:autoSpaceDE w:val="0"/>
              <w:autoSpaceDN w:val="0"/>
              <w:adjustRightInd w:val="0"/>
              <w:jc w:val="center"/>
              <w:rPr>
                <w:rFonts w:cs="Times New Roman"/>
              </w:rPr>
            </w:pPr>
            <w:r w:rsidRPr="00D11F8A">
              <w:rPr>
                <w:rFonts w:cs="Times New Roman"/>
              </w:rPr>
              <w:t>(1.04)</w:t>
            </w:r>
          </w:p>
        </w:tc>
      </w:tr>
      <w:tr w:rsidR="00EF12F2" w:rsidRPr="00D11F8A" w14:paraId="0A77628A" w14:textId="77777777" w:rsidTr="00A20AA1">
        <w:trPr>
          <w:jc w:val="center"/>
        </w:trPr>
        <w:tc>
          <w:tcPr>
            <w:tcW w:w="1947" w:type="dxa"/>
            <w:tcBorders>
              <w:top w:val="nil"/>
              <w:left w:val="nil"/>
              <w:bottom w:val="nil"/>
              <w:right w:val="nil"/>
            </w:tcBorders>
            <w:vAlign w:val="center"/>
          </w:tcPr>
          <w:p w14:paraId="66BF4FA6" w14:textId="77777777" w:rsidR="00EF12F2" w:rsidRPr="00D11F8A" w:rsidRDefault="00EF12F2" w:rsidP="00A20AA1">
            <w:pPr>
              <w:autoSpaceDE w:val="0"/>
              <w:autoSpaceDN w:val="0"/>
              <w:adjustRightInd w:val="0"/>
              <w:jc w:val="center"/>
              <w:rPr>
                <w:rFonts w:cs="Times New Roman"/>
              </w:rPr>
            </w:pPr>
            <w:r w:rsidRPr="00D11F8A">
              <w:rPr>
                <w:rFonts w:cs="Times New Roman"/>
              </w:rPr>
              <w:t>Constant</w:t>
            </w:r>
          </w:p>
        </w:tc>
        <w:tc>
          <w:tcPr>
            <w:tcW w:w="1440" w:type="dxa"/>
            <w:tcBorders>
              <w:top w:val="nil"/>
              <w:left w:val="nil"/>
              <w:bottom w:val="nil"/>
              <w:right w:val="nil"/>
            </w:tcBorders>
            <w:vAlign w:val="center"/>
          </w:tcPr>
          <w:p w14:paraId="545F6F77" w14:textId="77777777" w:rsidR="00EF12F2" w:rsidRPr="00D11F8A" w:rsidRDefault="00EF12F2" w:rsidP="00A20AA1">
            <w:pPr>
              <w:autoSpaceDE w:val="0"/>
              <w:autoSpaceDN w:val="0"/>
              <w:adjustRightInd w:val="0"/>
              <w:jc w:val="center"/>
              <w:rPr>
                <w:rFonts w:cs="Times New Roman"/>
              </w:rPr>
            </w:pPr>
            <w:r w:rsidRPr="00D11F8A">
              <w:rPr>
                <w:rFonts w:cs="Times New Roman"/>
              </w:rPr>
              <w:t>9.315***</w:t>
            </w:r>
          </w:p>
        </w:tc>
        <w:tc>
          <w:tcPr>
            <w:tcW w:w="1584" w:type="dxa"/>
            <w:tcBorders>
              <w:top w:val="nil"/>
              <w:left w:val="nil"/>
              <w:bottom w:val="nil"/>
              <w:right w:val="nil"/>
            </w:tcBorders>
            <w:vAlign w:val="center"/>
          </w:tcPr>
          <w:p w14:paraId="6C44121A" w14:textId="77777777" w:rsidR="00EF12F2" w:rsidRPr="00D11F8A" w:rsidRDefault="00EF12F2" w:rsidP="00A20AA1">
            <w:pPr>
              <w:autoSpaceDE w:val="0"/>
              <w:autoSpaceDN w:val="0"/>
              <w:adjustRightInd w:val="0"/>
              <w:jc w:val="center"/>
              <w:rPr>
                <w:rFonts w:cs="Times New Roman"/>
              </w:rPr>
            </w:pPr>
            <w:r w:rsidRPr="00D11F8A">
              <w:rPr>
                <w:rFonts w:cs="Times New Roman"/>
              </w:rPr>
              <w:t>-14.203***</w:t>
            </w:r>
          </w:p>
        </w:tc>
      </w:tr>
      <w:tr w:rsidR="00EF12F2" w:rsidRPr="00D11F8A" w14:paraId="098F05A7" w14:textId="77777777" w:rsidTr="00A20AA1">
        <w:trPr>
          <w:jc w:val="center"/>
        </w:trPr>
        <w:tc>
          <w:tcPr>
            <w:tcW w:w="1947" w:type="dxa"/>
            <w:tcBorders>
              <w:top w:val="nil"/>
              <w:left w:val="nil"/>
              <w:bottom w:val="nil"/>
              <w:right w:val="nil"/>
            </w:tcBorders>
            <w:vAlign w:val="center"/>
          </w:tcPr>
          <w:p w14:paraId="210BFB9C"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3C06158" w14:textId="77777777" w:rsidR="00EF12F2" w:rsidRPr="00D11F8A" w:rsidRDefault="00EF12F2" w:rsidP="00A20AA1">
            <w:pPr>
              <w:autoSpaceDE w:val="0"/>
              <w:autoSpaceDN w:val="0"/>
              <w:adjustRightInd w:val="0"/>
              <w:jc w:val="center"/>
              <w:rPr>
                <w:rFonts w:cs="Times New Roman"/>
              </w:rPr>
            </w:pPr>
            <w:r w:rsidRPr="00D11F8A">
              <w:rPr>
                <w:rFonts w:cs="Times New Roman"/>
              </w:rPr>
              <w:t>(7.13)</w:t>
            </w:r>
          </w:p>
        </w:tc>
        <w:tc>
          <w:tcPr>
            <w:tcW w:w="1584" w:type="dxa"/>
            <w:tcBorders>
              <w:top w:val="nil"/>
              <w:left w:val="nil"/>
              <w:bottom w:val="nil"/>
              <w:right w:val="nil"/>
            </w:tcBorders>
            <w:vAlign w:val="center"/>
          </w:tcPr>
          <w:p w14:paraId="6663465B" w14:textId="77777777" w:rsidR="00EF12F2" w:rsidRPr="00D11F8A" w:rsidRDefault="00EF12F2" w:rsidP="00A20AA1">
            <w:pPr>
              <w:autoSpaceDE w:val="0"/>
              <w:autoSpaceDN w:val="0"/>
              <w:adjustRightInd w:val="0"/>
              <w:jc w:val="center"/>
              <w:rPr>
                <w:rFonts w:cs="Times New Roman"/>
              </w:rPr>
            </w:pPr>
            <w:r w:rsidRPr="00D11F8A">
              <w:rPr>
                <w:rFonts w:cs="Times New Roman"/>
              </w:rPr>
              <w:t>(-5.34)</w:t>
            </w:r>
          </w:p>
        </w:tc>
      </w:tr>
      <w:tr w:rsidR="00EF12F2" w:rsidRPr="00D11F8A" w14:paraId="0C90F535" w14:textId="77777777" w:rsidTr="00A20AA1">
        <w:trPr>
          <w:jc w:val="center"/>
        </w:trPr>
        <w:tc>
          <w:tcPr>
            <w:tcW w:w="1947" w:type="dxa"/>
            <w:tcBorders>
              <w:top w:val="nil"/>
              <w:left w:val="nil"/>
              <w:bottom w:val="nil"/>
              <w:right w:val="nil"/>
            </w:tcBorders>
            <w:vAlign w:val="center"/>
          </w:tcPr>
          <w:p w14:paraId="4ED87D0E"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242746D" w14:textId="77777777" w:rsidR="00EF12F2" w:rsidRPr="00D11F8A" w:rsidRDefault="00EF12F2" w:rsidP="00A20AA1">
            <w:pPr>
              <w:autoSpaceDE w:val="0"/>
              <w:autoSpaceDN w:val="0"/>
              <w:adjustRightInd w:val="0"/>
              <w:jc w:val="center"/>
              <w:rPr>
                <w:rFonts w:cs="Times New Roman"/>
              </w:rPr>
            </w:pPr>
          </w:p>
        </w:tc>
        <w:tc>
          <w:tcPr>
            <w:tcW w:w="1584" w:type="dxa"/>
            <w:tcBorders>
              <w:top w:val="nil"/>
              <w:left w:val="nil"/>
              <w:bottom w:val="nil"/>
              <w:right w:val="nil"/>
            </w:tcBorders>
            <w:vAlign w:val="center"/>
          </w:tcPr>
          <w:p w14:paraId="2A795A7B" w14:textId="77777777" w:rsidR="00EF12F2" w:rsidRPr="00D11F8A" w:rsidRDefault="00EF12F2" w:rsidP="00A20AA1">
            <w:pPr>
              <w:autoSpaceDE w:val="0"/>
              <w:autoSpaceDN w:val="0"/>
              <w:adjustRightInd w:val="0"/>
              <w:jc w:val="center"/>
              <w:rPr>
                <w:rFonts w:cs="Times New Roman"/>
              </w:rPr>
            </w:pPr>
          </w:p>
        </w:tc>
      </w:tr>
      <w:tr w:rsidR="00EF12F2" w:rsidRPr="00D11F8A" w14:paraId="04A104E7" w14:textId="77777777" w:rsidTr="00A20AA1">
        <w:trPr>
          <w:jc w:val="center"/>
        </w:trPr>
        <w:tc>
          <w:tcPr>
            <w:tcW w:w="1947" w:type="dxa"/>
            <w:tcBorders>
              <w:top w:val="nil"/>
              <w:left w:val="nil"/>
              <w:bottom w:val="nil"/>
              <w:right w:val="nil"/>
            </w:tcBorders>
            <w:vAlign w:val="center"/>
          </w:tcPr>
          <w:p w14:paraId="301BA189" w14:textId="77777777" w:rsidR="00EF12F2" w:rsidRPr="00D11F8A" w:rsidRDefault="00EF12F2" w:rsidP="00A20AA1">
            <w:pPr>
              <w:autoSpaceDE w:val="0"/>
              <w:autoSpaceDN w:val="0"/>
              <w:adjustRightInd w:val="0"/>
              <w:jc w:val="center"/>
              <w:rPr>
                <w:rFonts w:cs="Times New Roman"/>
              </w:rPr>
            </w:pPr>
            <w:r w:rsidRPr="00D11F8A">
              <w:rPr>
                <w:rFonts w:cs="Times New Roman"/>
              </w:rPr>
              <w:t>Year FE</w:t>
            </w:r>
          </w:p>
        </w:tc>
        <w:tc>
          <w:tcPr>
            <w:tcW w:w="1440" w:type="dxa"/>
            <w:tcBorders>
              <w:top w:val="nil"/>
              <w:left w:val="nil"/>
              <w:bottom w:val="nil"/>
              <w:right w:val="nil"/>
            </w:tcBorders>
            <w:vAlign w:val="center"/>
          </w:tcPr>
          <w:p w14:paraId="2F10CFD9"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c>
          <w:tcPr>
            <w:tcW w:w="1584" w:type="dxa"/>
            <w:tcBorders>
              <w:top w:val="nil"/>
              <w:left w:val="nil"/>
              <w:bottom w:val="nil"/>
              <w:right w:val="nil"/>
            </w:tcBorders>
            <w:vAlign w:val="center"/>
          </w:tcPr>
          <w:p w14:paraId="330291D2"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r>
      <w:tr w:rsidR="00EF12F2" w:rsidRPr="00D11F8A" w14:paraId="396BA721" w14:textId="77777777" w:rsidTr="00A20AA1">
        <w:trPr>
          <w:jc w:val="center"/>
        </w:trPr>
        <w:tc>
          <w:tcPr>
            <w:tcW w:w="1947" w:type="dxa"/>
            <w:tcBorders>
              <w:top w:val="nil"/>
              <w:left w:val="nil"/>
              <w:bottom w:val="nil"/>
              <w:right w:val="nil"/>
            </w:tcBorders>
            <w:vAlign w:val="center"/>
          </w:tcPr>
          <w:p w14:paraId="3045BCB4" w14:textId="77777777" w:rsidR="00EF12F2" w:rsidRPr="00D11F8A" w:rsidRDefault="00EF12F2" w:rsidP="00A20AA1">
            <w:pPr>
              <w:autoSpaceDE w:val="0"/>
              <w:autoSpaceDN w:val="0"/>
              <w:adjustRightInd w:val="0"/>
              <w:jc w:val="center"/>
              <w:rPr>
                <w:rFonts w:cs="Times New Roman"/>
              </w:rPr>
            </w:pPr>
            <w:r w:rsidRPr="00D11F8A">
              <w:rPr>
                <w:rFonts w:cs="Times New Roman"/>
              </w:rPr>
              <w:t>Observations</w:t>
            </w:r>
          </w:p>
        </w:tc>
        <w:tc>
          <w:tcPr>
            <w:tcW w:w="1440" w:type="dxa"/>
            <w:tcBorders>
              <w:top w:val="nil"/>
              <w:left w:val="nil"/>
              <w:bottom w:val="nil"/>
              <w:right w:val="nil"/>
            </w:tcBorders>
            <w:vAlign w:val="center"/>
          </w:tcPr>
          <w:p w14:paraId="7E65145D" w14:textId="77777777" w:rsidR="00EF12F2" w:rsidRPr="00D11F8A" w:rsidRDefault="00EF12F2" w:rsidP="00A20AA1">
            <w:pPr>
              <w:autoSpaceDE w:val="0"/>
              <w:autoSpaceDN w:val="0"/>
              <w:adjustRightInd w:val="0"/>
              <w:jc w:val="center"/>
              <w:rPr>
                <w:rFonts w:cs="Times New Roman"/>
              </w:rPr>
            </w:pPr>
            <w:r w:rsidRPr="00D11F8A">
              <w:rPr>
                <w:rFonts w:cs="Times New Roman"/>
              </w:rPr>
              <w:t>757</w:t>
            </w:r>
          </w:p>
        </w:tc>
        <w:tc>
          <w:tcPr>
            <w:tcW w:w="1584" w:type="dxa"/>
            <w:tcBorders>
              <w:top w:val="nil"/>
              <w:left w:val="nil"/>
              <w:bottom w:val="nil"/>
              <w:right w:val="nil"/>
            </w:tcBorders>
            <w:vAlign w:val="center"/>
          </w:tcPr>
          <w:p w14:paraId="06CB1EDD" w14:textId="77777777" w:rsidR="00EF12F2" w:rsidRPr="00D11F8A" w:rsidRDefault="00EF12F2" w:rsidP="00A20AA1">
            <w:pPr>
              <w:autoSpaceDE w:val="0"/>
              <w:autoSpaceDN w:val="0"/>
              <w:adjustRightInd w:val="0"/>
              <w:jc w:val="center"/>
              <w:rPr>
                <w:rFonts w:cs="Times New Roman"/>
              </w:rPr>
            </w:pPr>
            <w:r w:rsidRPr="00D11F8A">
              <w:rPr>
                <w:rFonts w:cs="Times New Roman"/>
              </w:rPr>
              <w:t>661</w:t>
            </w:r>
          </w:p>
        </w:tc>
      </w:tr>
      <w:tr w:rsidR="00EF12F2" w:rsidRPr="00D11F8A" w14:paraId="3A9CE5DA" w14:textId="77777777" w:rsidTr="00A20AA1">
        <w:trPr>
          <w:jc w:val="center"/>
        </w:trPr>
        <w:tc>
          <w:tcPr>
            <w:tcW w:w="1947" w:type="dxa"/>
            <w:tcBorders>
              <w:top w:val="nil"/>
              <w:left w:val="nil"/>
              <w:bottom w:val="nil"/>
              <w:right w:val="nil"/>
            </w:tcBorders>
            <w:vAlign w:val="center"/>
          </w:tcPr>
          <w:p w14:paraId="71F76238" w14:textId="77777777" w:rsidR="00EF12F2" w:rsidRPr="00D11F8A" w:rsidRDefault="00EF12F2" w:rsidP="00A20AA1">
            <w:pPr>
              <w:autoSpaceDE w:val="0"/>
              <w:autoSpaceDN w:val="0"/>
              <w:adjustRightInd w:val="0"/>
              <w:jc w:val="center"/>
              <w:rPr>
                <w:rFonts w:cs="Times New Roman"/>
              </w:rPr>
            </w:pPr>
            <w:r w:rsidRPr="00D11F8A">
              <w:rPr>
                <w:rFonts w:cs="Times New Roman"/>
              </w:rPr>
              <w:t>R-squared</w:t>
            </w:r>
          </w:p>
        </w:tc>
        <w:tc>
          <w:tcPr>
            <w:tcW w:w="1440" w:type="dxa"/>
            <w:tcBorders>
              <w:top w:val="nil"/>
              <w:left w:val="nil"/>
              <w:bottom w:val="nil"/>
              <w:right w:val="nil"/>
            </w:tcBorders>
            <w:vAlign w:val="center"/>
          </w:tcPr>
          <w:p w14:paraId="3A7FF841" w14:textId="77777777" w:rsidR="00EF12F2" w:rsidRPr="00D11F8A" w:rsidRDefault="00EF12F2" w:rsidP="00A20AA1">
            <w:pPr>
              <w:autoSpaceDE w:val="0"/>
              <w:autoSpaceDN w:val="0"/>
              <w:adjustRightInd w:val="0"/>
              <w:jc w:val="center"/>
              <w:rPr>
                <w:rFonts w:cs="Times New Roman"/>
              </w:rPr>
            </w:pPr>
            <w:r w:rsidRPr="00D11F8A">
              <w:rPr>
                <w:rFonts w:cs="Times New Roman"/>
              </w:rPr>
              <w:t>0.644</w:t>
            </w:r>
          </w:p>
        </w:tc>
        <w:tc>
          <w:tcPr>
            <w:tcW w:w="1584" w:type="dxa"/>
            <w:tcBorders>
              <w:top w:val="nil"/>
              <w:left w:val="nil"/>
              <w:bottom w:val="nil"/>
              <w:right w:val="nil"/>
            </w:tcBorders>
            <w:vAlign w:val="center"/>
          </w:tcPr>
          <w:p w14:paraId="5A639D78" w14:textId="77777777" w:rsidR="00EF12F2" w:rsidRPr="00D11F8A" w:rsidRDefault="00EF12F2" w:rsidP="00A20AA1">
            <w:pPr>
              <w:autoSpaceDE w:val="0"/>
              <w:autoSpaceDN w:val="0"/>
              <w:adjustRightInd w:val="0"/>
              <w:jc w:val="center"/>
              <w:rPr>
                <w:rFonts w:cs="Times New Roman"/>
              </w:rPr>
            </w:pPr>
            <w:r w:rsidRPr="00D11F8A">
              <w:rPr>
                <w:rFonts w:cs="Times New Roman"/>
              </w:rPr>
              <w:t>0.225</w:t>
            </w:r>
          </w:p>
        </w:tc>
      </w:tr>
      <w:tr w:rsidR="00EF12F2" w:rsidRPr="00D11F8A" w14:paraId="31F02560" w14:textId="77777777" w:rsidTr="00A20AA1">
        <w:tblPrEx>
          <w:tblBorders>
            <w:bottom w:val="single" w:sz="6" w:space="0" w:color="auto"/>
          </w:tblBorders>
        </w:tblPrEx>
        <w:trPr>
          <w:jc w:val="center"/>
        </w:trPr>
        <w:tc>
          <w:tcPr>
            <w:tcW w:w="1947" w:type="dxa"/>
            <w:tcBorders>
              <w:top w:val="nil"/>
              <w:left w:val="nil"/>
              <w:bottom w:val="single" w:sz="6" w:space="0" w:color="auto"/>
              <w:right w:val="nil"/>
            </w:tcBorders>
            <w:vAlign w:val="center"/>
          </w:tcPr>
          <w:p w14:paraId="302AAD32" w14:textId="77777777" w:rsidR="00EF12F2" w:rsidRPr="00D11F8A" w:rsidRDefault="00EF12F2" w:rsidP="00A20AA1">
            <w:pPr>
              <w:autoSpaceDE w:val="0"/>
              <w:autoSpaceDN w:val="0"/>
              <w:adjustRightInd w:val="0"/>
              <w:jc w:val="center"/>
              <w:rPr>
                <w:rFonts w:cs="Times New Roman"/>
              </w:rPr>
            </w:pPr>
          </w:p>
          <w:p w14:paraId="70431833" w14:textId="77777777" w:rsidR="00EF12F2" w:rsidRPr="00D11F8A" w:rsidRDefault="00EF12F2" w:rsidP="00A20AA1">
            <w:pPr>
              <w:autoSpaceDE w:val="0"/>
              <w:autoSpaceDN w:val="0"/>
              <w:adjustRightInd w:val="0"/>
              <w:jc w:val="center"/>
              <w:rPr>
                <w:rFonts w:cs="Times New Roman"/>
              </w:rPr>
            </w:pPr>
            <w:r w:rsidRPr="00D11F8A">
              <w:rPr>
                <w:rFonts w:cs="Times New Roman"/>
              </w:rPr>
              <w:t>Number of id</w:t>
            </w:r>
          </w:p>
        </w:tc>
        <w:tc>
          <w:tcPr>
            <w:tcW w:w="1440" w:type="dxa"/>
            <w:tcBorders>
              <w:top w:val="nil"/>
              <w:left w:val="nil"/>
              <w:bottom w:val="single" w:sz="6" w:space="0" w:color="auto"/>
              <w:right w:val="nil"/>
            </w:tcBorders>
            <w:vAlign w:val="center"/>
          </w:tcPr>
          <w:p w14:paraId="59044FD7" w14:textId="77777777" w:rsidR="00EF12F2" w:rsidRPr="00D11F8A" w:rsidRDefault="00EF12F2" w:rsidP="00A20AA1">
            <w:pPr>
              <w:autoSpaceDE w:val="0"/>
              <w:autoSpaceDN w:val="0"/>
              <w:adjustRightInd w:val="0"/>
              <w:jc w:val="center"/>
              <w:rPr>
                <w:rFonts w:cs="Times New Roman"/>
              </w:rPr>
            </w:pPr>
            <w:r w:rsidRPr="00D11F8A">
              <w:rPr>
                <w:rFonts w:cs="Times New Roman"/>
              </w:rPr>
              <w:t>80</w:t>
            </w:r>
          </w:p>
        </w:tc>
        <w:tc>
          <w:tcPr>
            <w:tcW w:w="1584" w:type="dxa"/>
            <w:tcBorders>
              <w:top w:val="nil"/>
              <w:left w:val="nil"/>
              <w:bottom w:val="single" w:sz="6" w:space="0" w:color="auto"/>
              <w:right w:val="nil"/>
            </w:tcBorders>
            <w:vAlign w:val="center"/>
          </w:tcPr>
          <w:p w14:paraId="1577D9ED" w14:textId="77777777" w:rsidR="00EF12F2" w:rsidRPr="00D11F8A" w:rsidRDefault="00EF12F2" w:rsidP="00A20AA1">
            <w:pPr>
              <w:autoSpaceDE w:val="0"/>
              <w:autoSpaceDN w:val="0"/>
              <w:adjustRightInd w:val="0"/>
              <w:jc w:val="center"/>
              <w:rPr>
                <w:rFonts w:cs="Times New Roman"/>
              </w:rPr>
            </w:pPr>
            <w:r w:rsidRPr="00D11F8A">
              <w:rPr>
                <w:rFonts w:cs="Times New Roman"/>
              </w:rPr>
              <w:t>79</w:t>
            </w:r>
          </w:p>
        </w:tc>
      </w:tr>
    </w:tbl>
    <w:p w14:paraId="64D6AA44" w14:textId="77777777" w:rsidR="00EF12F2" w:rsidRPr="00D11F8A" w:rsidRDefault="00EF12F2" w:rsidP="00EF12F2">
      <w:pPr>
        <w:rPr>
          <w:rFonts w:cs="Times New Roman"/>
          <w:sz w:val="24"/>
        </w:rPr>
      </w:pPr>
    </w:p>
    <w:p w14:paraId="1A4EDD1B" w14:textId="77777777" w:rsidR="00EF12F2" w:rsidRPr="00D11F8A" w:rsidRDefault="00EF12F2" w:rsidP="00EF12F2">
      <w:pPr>
        <w:outlineLvl w:val="2"/>
        <w:rPr>
          <w:rFonts w:cs="Times New Roman"/>
          <w:i/>
          <w:color w:val="000000"/>
        </w:rPr>
      </w:pPr>
      <w:r w:rsidRPr="00D11F8A">
        <w:rPr>
          <w:rFonts w:cs="Times New Roman"/>
          <w:i/>
          <w:color w:val="000000"/>
        </w:rPr>
        <w:t>4.3 Heterogeneity analysis</w:t>
      </w:r>
    </w:p>
    <w:p w14:paraId="5E850596" w14:textId="77777777" w:rsidR="00EF12F2" w:rsidRPr="00D11F8A" w:rsidRDefault="00EF12F2" w:rsidP="00EF12F2">
      <w:pPr>
        <w:rPr>
          <w:rFonts w:cs="Times New Roman"/>
        </w:rPr>
      </w:pPr>
      <w:r w:rsidRPr="00D11F8A">
        <w:rPr>
          <w:rFonts w:cs="Times New Roman"/>
        </w:rPr>
        <w:t>Listed companies are categorized as "state-owned" and "non-state-owned" based on shareholding. This analysis splits listed companies accordingly, with results shown in Table 4.</w:t>
      </w:r>
    </w:p>
    <w:p w14:paraId="30342ED9" w14:textId="77777777" w:rsidR="00EF12F2" w:rsidRPr="00D11F8A" w:rsidRDefault="00EF12F2" w:rsidP="00EF12F2">
      <w:pPr>
        <w:rPr>
          <w:rFonts w:cs="Times New Roman"/>
          <w:szCs w:val="28"/>
        </w:rPr>
      </w:pPr>
      <w:r w:rsidRPr="00D11F8A">
        <w:rPr>
          <w:rFonts w:cs="Times New Roman"/>
          <w:szCs w:val="28"/>
        </w:rPr>
        <w:t>Table 4 Heterogeneity analysis results of "state-owned listed companies" and "non-state listed companies".</w:t>
      </w:r>
    </w:p>
    <w:tbl>
      <w:tblPr>
        <w:tblW w:w="0" w:type="auto"/>
        <w:jc w:val="center"/>
        <w:tblLayout w:type="fixed"/>
        <w:tblCellMar>
          <w:left w:w="75" w:type="dxa"/>
          <w:right w:w="75" w:type="dxa"/>
        </w:tblCellMar>
        <w:tblLook w:val="04A0" w:firstRow="1" w:lastRow="0" w:firstColumn="1" w:lastColumn="0" w:noHBand="0" w:noVBand="1"/>
      </w:tblPr>
      <w:tblGrid>
        <w:gridCol w:w="1947"/>
        <w:gridCol w:w="1296"/>
        <w:gridCol w:w="1440"/>
      </w:tblGrid>
      <w:tr w:rsidR="00EF12F2" w:rsidRPr="00D11F8A" w14:paraId="0CD6D3F5" w14:textId="77777777" w:rsidTr="00A20AA1">
        <w:trPr>
          <w:jc w:val="center"/>
        </w:trPr>
        <w:tc>
          <w:tcPr>
            <w:tcW w:w="1947" w:type="dxa"/>
            <w:vMerge w:val="restart"/>
            <w:tcBorders>
              <w:top w:val="single" w:sz="6" w:space="0" w:color="auto"/>
              <w:left w:val="nil"/>
              <w:right w:val="nil"/>
            </w:tcBorders>
            <w:vAlign w:val="center"/>
          </w:tcPr>
          <w:p w14:paraId="5CF60F20" w14:textId="77777777" w:rsidR="00EF12F2" w:rsidRPr="00D11F8A" w:rsidRDefault="00EF12F2" w:rsidP="00A20AA1">
            <w:pPr>
              <w:autoSpaceDE w:val="0"/>
              <w:autoSpaceDN w:val="0"/>
              <w:adjustRightInd w:val="0"/>
              <w:jc w:val="center"/>
              <w:rPr>
                <w:rFonts w:cs="Times New Roman"/>
              </w:rPr>
            </w:pPr>
            <w:r w:rsidRPr="00D11F8A">
              <w:rPr>
                <w:rFonts w:cs="Times New Roman"/>
              </w:rPr>
              <w:lastRenderedPageBreak/>
              <w:t>VARIABLES</w:t>
            </w:r>
          </w:p>
        </w:tc>
        <w:tc>
          <w:tcPr>
            <w:tcW w:w="1296" w:type="dxa"/>
            <w:tcBorders>
              <w:top w:val="single" w:sz="6" w:space="0" w:color="auto"/>
              <w:left w:val="nil"/>
              <w:bottom w:val="nil"/>
              <w:right w:val="nil"/>
            </w:tcBorders>
            <w:vAlign w:val="center"/>
          </w:tcPr>
          <w:p w14:paraId="66AF25B9" w14:textId="77777777" w:rsidR="00EF12F2" w:rsidRPr="00D11F8A" w:rsidRDefault="00EF12F2" w:rsidP="00A20AA1">
            <w:pPr>
              <w:autoSpaceDE w:val="0"/>
              <w:autoSpaceDN w:val="0"/>
              <w:adjustRightInd w:val="0"/>
              <w:jc w:val="center"/>
              <w:rPr>
                <w:rFonts w:cs="Times New Roman"/>
              </w:rPr>
            </w:pPr>
            <w:r w:rsidRPr="00D11F8A">
              <w:rPr>
                <w:rFonts w:cs="Times New Roman"/>
              </w:rPr>
              <w:t>(1)</w:t>
            </w:r>
          </w:p>
        </w:tc>
        <w:tc>
          <w:tcPr>
            <w:tcW w:w="1440" w:type="dxa"/>
            <w:tcBorders>
              <w:top w:val="single" w:sz="6" w:space="0" w:color="auto"/>
              <w:left w:val="nil"/>
              <w:bottom w:val="nil"/>
              <w:right w:val="nil"/>
            </w:tcBorders>
            <w:vAlign w:val="center"/>
          </w:tcPr>
          <w:p w14:paraId="68472802" w14:textId="77777777" w:rsidR="00EF12F2" w:rsidRPr="00D11F8A" w:rsidRDefault="00EF12F2" w:rsidP="00A20AA1">
            <w:pPr>
              <w:autoSpaceDE w:val="0"/>
              <w:autoSpaceDN w:val="0"/>
              <w:adjustRightInd w:val="0"/>
              <w:jc w:val="center"/>
              <w:rPr>
                <w:rFonts w:cs="Times New Roman"/>
              </w:rPr>
            </w:pPr>
            <w:r w:rsidRPr="00D11F8A">
              <w:rPr>
                <w:rFonts w:cs="Times New Roman"/>
              </w:rPr>
              <w:t>(2)</w:t>
            </w:r>
          </w:p>
        </w:tc>
      </w:tr>
      <w:tr w:rsidR="00EF12F2" w:rsidRPr="00D11F8A" w14:paraId="19F8F748" w14:textId="77777777" w:rsidTr="00A20AA1">
        <w:trPr>
          <w:jc w:val="center"/>
        </w:trPr>
        <w:tc>
          <w:tcPr>
            <w:tcW w:w="1947" w:type="dxa"/>
            <w:vMerge/>
            <w:tcBorders>
              <w:left w:val="nil"/>
              <w:bottom w:val="single" w:sz="6" w:space="0" w:color="auto"/>
              <w:right w:val="nil"/>
            </w:tcBorders>
            <w:vAlign w:val="center"/>
          </w:tcPr>
          <w:p w14:paraId="288E21D1"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single" w:sz="6" w:space="0" w:color="auto"/>
              <w:right w:val="nil"/>
            </w:tcBorders>
            <w:vAlign w:val="center"/>
          </w:tcPr>
          <w:p w14:paraId="6FB41129" w14:textId="77777777" w:rsidR="00EF12F2" w:rsidRPr="00D11F8A" w:rsidRDefault="00EF12F2" w:rsidP="00A20AA1">
            <w:pPr>
              <w:autoSpaceDE w:val="0"/>
              <w:autoSpaceDN w:val="0"/>
              <w:adjustRightInd w:val="0"/>
              <w:jc w:val="center"/>
              <w:rPr>
                <w:rFonts w:cs="Times New Roman"/>
              </w:rPr>
            </w:pPr>
            <w:r w:rsidRPr="00D11F8A">
              <w:rPr>
                <w:rFonts w:cs="Times New Roman"/>
              </w:rPr>
              <w:t>ROE</w:t>
            </w:r>
          </w:p>
        </w:tc>
        <w:tc>
          <w:tcPr>
            <w:tcW w:w="1440" w:type="dxa"/>
            <w:tcBorders>
              <w:top w:val="nil"/>
              <w:left w:val="nil"/>
              <w:bottom w:val="single" w:sz="6" w:space="0" w:color="auto"/>
              <w:right w:val="nil"/>
            </w:tcBorders>
            <w:vAlign w:val="center"/>
          </w:tcPr>
          <w:p w14:paraId="6A03419C" w14:textId="77777777" w:rsidR="00EF12F2" w:rsidRPr="00D11F8A" w:rsidRDefault="00EF12F2" w:rsidP="00A20AA1">
            <w:pPr>
              <w:autoSpaceDE w:val="0"/>
              <w:autoSpaceDN w:val="0"/>
              <w:adjustRightInd w:val="0"/>
              <w:jc w:val="center"/>
              <w:rPr>
                <w:rFonts w:cs="Times New Roman"/>
              </w:rPr>
            </w:pPr>
            <w:r w:rsidRPr="00D11F8A">
              <w:rPr>
                <w:rFonts w:cs="Times New Roman"/>
              </w:rPr>
              <w:t>ROE</w:t>
            </w:r>
          </w:p>
        </w:tc>
      </w:tr>
      <w:tr w:rsidR="00EF12F2" w:rsidRPr="00D11F8A" w14:paraId="67798A0B" w14:textId="77777777" w:rsidTr="00A20AA1">
        <w:trPr>
          <w:jc w:val="center"/>
        </w:trPr>
        <w:tc>
          <w:tcPr>
            <w:tcW w:w="1947" w:type="dxa"/>
            <w:tcBorders>
              <w:top w:val="nil"/>
              <w:left w:val="nil"/>
              <w:bottom w:val="nil"/>
              <w:right w:val="nil"/>
            </w:tcBorders>
            <w:vAlign w:val="center"/>
          </w:tcPr>
          <w:p w14:paraId="7F33576D"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6FADDB5E"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BC59F34" w14:textId="77777777" w:rsidR="00EF12F2" w:rsidRPr="00D11F8A" w:rsidRDefault="00EF12F2" w:rsidP="00A20AA1">
            <w:pPr>
              <w:autoSpaceDE w:val="0"/>
              <w:autoSpaceDN w:val="0"/>
              <w:adjustRightInd w:val="0"/>
              <w:jc w:val="center"/>
              <w:rPr>
                <w:rFonts w:cs="Times New Roman"/>
              </w:rPr>
            </w:pPr>
          </w:p>
        </w:tc>
      </w:tr>
      <w:tr w:rsidR="00EF12F2" w:rsidRPr="00D11F8A" w14:paraId="2F1BDA92" w14:textId="77777777" w:rsidTr="00A20AA1">
        <w:trPr>
          <w:jc w:val="center"/>
        </w:trPr>
        <w:tc>
          <w:tcPr>
            <w:tcW w:w="1947" w:type="dxa"/>
            <w:tcBorders>
              <w:top w:val="nil"/>
              <w:left w:val="nil"/>
              <w:bottom w:val="nil"/>
              <w:right w:val="nil"/>
            </w:tcBorders>
            <w:vAlign w:val="center"/>
          </w:tcPr>
          <w:p w14:paraId="3CB1C773" w14:textId="77777777" w:rsidR="00EF12F2" w:rsidRPr="00D11F8A" w:rsidRDefault="00EF12F2" w:rsidP="00A20AA1">
            <w:pPr>
              <w:autoSpaceDE w:val="0"/>
              <w:autoSpaceDN w:val="0"/>
              <w:adjustRightInd w:val="0"/>
              <w:jc w:val="center"/>
              <w:rPr>
                <w:rFonts w:cs="Times New Roman"/>
              </w:rPr>
            </w:pPr>
            <w:r w:rsidRPr="00D11F8A">
              <w:rPr>
                <w:rFonts w:cs="Times New Roman"/>
              </w:rPr>
              <w:t>Compensation</w:t>
            </w:r>
          </w:p>
        </w:tc>
        <w:tc>
          <w:tcPr>
            <w:tcW w:w="1296" w:type="dxa"/>
            <w:tcBorders>
              <w:top w:val="nil"/>
              <w:left w:val="nil"/>
              <w:bottom w:val="nil"/>
              <w:right w:val="nil"/>
            </w:tcBorders>
            <w:vAlign w:val="center"/>
          </w:tcPr>
          <w:p w14:paraId="0B3D5F7F" w14:textId="77777777" w:rsidR="00EF12F2" w:rsidRPr="00D11F8A" w:rsidRDefault="00EF12F2" w:rsidP="00A20AA1">
            <w:pPr>
              <w:autoSpaceDE w:val="0"/>
              <w:autoSpaceDN w:val="0"/>
              <w:adjustRightInd w:val="0"/>
              <w:jc w:val="center"/>
              <w:rPr>
                <w:rFonts w:cs="Times New Roman"/>
              </w:rPr>
            </w:pPr>
            <w:r w:rsidRPr="00D11F8A">
              <w:rPr>
                <w:rFonts w:cs="Times New Roman"/>
              </w:rPr>
              <w:t>0.214**</w:t>
            </w:r>
          </w:p>
        </w:tc>
        <w:tc>
          <w:tcPr>
            <w:tcW w:w="1440" w:type="dxa"/>
            <w:tcBorders>
              <w:top w:val="nil"/>
              <w:left w:val="nil"/>
              <w:bottom w:val="nil"/>
              <w:right w:val="nil"/>
            </w:tcBorders>
            <w:vAlign w:val="center"/>
          </w:tcPr>
          <w:p w14:paraId="4C854102" w14:textId="77777777" w:rsidR="00EF12F2" w:rsidRPr="00D11F8A" w:rsidRDefault="00EF12F2" w:rsidP="00A20AA1">
            <w:pPr>
              <w:autoSpaceDE w:val="0"/>
              <w:autoSpaceDN w:val="0"/>
              <w:adjustRightInd w:val="0"/>
              <w:jc w:val="center"/>
              <w:rPr>
                <w:rFonts w:cs="Times New Roman"/>
              </w:rPr>
            </w:pPr>
            <w:r w:rsidRPr="00D11F8A">
              <w:rPr>
                <w:rFonts w:cs="Times New Roman"/>
              </w:rPr>
              <w:t>-0.001</w:t>
            </w:r>
          </w:p>
        </w:tc>
      </w:tr>
      <w:tr w:rsidR="00EF12F2" w:rsidRPr="00D11F8A" w14:paraId="0730955D" w14:textId="77777777" w:rsidTr="00A20AA1">
        <w:trPr>
          <w:jc w:val="center"/>
        </w:trPr>
        <w:tc>
          <w:tcPr>
            <w:tcW w:w="1947" w:type="dxa"/>
            <w:tcBorders>
              <w:top w:val="nil"/>
              <w:left w:val="nil"/>
              <w:bottom w:val="nil"/>
              <w:right w:val="nil"/>
            </w:tcBorders>
            <w:vAlign w:val="center"/>
          </w:tcPr>
          <w:p w14:paraId="5A9CDBA5"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4EA32328" w14:textId="77777777" w:rsidR="00EF12F2" w:rsidRPr="00D11F8A" w:rsidRDefault="00EF12F2" w:rsidP="00A20AA1">
            <w:pPr>
              <w:autoSpaceDE w:val="0"/>
              <w:autoSpaceDN w:val="0"/>
              <w:adjustRightInd w:val="0"/>
              <w:jc w:val="center"/>
              <w:rPr>
                <w:rFonts w:cs="Times New Roman"/>
              </w:rPr>
            </w:pPr>
            <w:r w:rsidRPr="00D11F8A">
              <w:rPr>
                <w:rFonts w:cs="Times New Roman"/>
              </w:rPr>
              <w:t>(2.02)</w:t>
            </w:r>
          </w:p>
        </w:tc>
        <w:tc>
          <w:tcPr>
            <w:tcW w:w="1440" w:type="dxa"/>
            <w:tcBorders>
              <w:top w:val="nil"/>
              <w:left w:val="nil"/>
              <w:bottom w:val="nil"/>
              <w:right w:val="nil"/>
            </w:tcBorders>
            <w:vAlign w:val="center"/>
          </w:tcPr>
          <w:p w14:paraId="638883AE" w14:textId="77777777" w:rsidR="00EF12F2" w:rsidRPr="00D11F8A" w:rsidRDefault="00EF12F2" w:rsidP="00A20AA1">
            <w:pPr>
              <w:autoSpaceDE w:val="0"/>
              <w:autoSpaceDN w:val="0"/>
              <w:adjustRightInd w:val="0"/>
              <w:jc w:val="center"/>
              <w:rPr>
                <w:rFonts w:cs="Times New Roman"/>
              </w:rPr>
            </w:pPr>
            <w:r w:rsidRPr="00D11F8A">
              <w:rPr>
                <w:rFonts w:cs="Times New Roman"/>
              </w:rPr>
              <w:t>(-0.01)</w:t>
            </w:r>
          </w:p>
        </w:tc>
      </w:tr>
      <w:tr w:rsidR="00EF12F2" w:rsidRPr="00D11F8A" w14:paraId="3F53AE8D" w14:textId="77777777" w:rsidTr="00A20AA1">
        <w:trPr>
          <w:jc w:val="center"/>
        </w:trPr>
        <w:tc>
          <w:tcPr>
            <w:tcW w:w="1947" w:type="dxa"/>
            <w:tcBorders>
              <w:top w:val="nil"/>
              <w:left w:val="nil"/>
              <w:bottom w:val="nil"/>
              <w:right w:val="nil"/>
            </w:tcBorders>
            <w:vAlign w:val="center"/>
          </w:tcPr>
          <w:p w14:paraId="6DDEBA85" w14:textId="77777777" w:rsidR="00EF12F2" w:rsidRPr="00D11F8A" w:rsidRDefault="00EF12F2" w:rsidP="00A20AA1">
            <w:pPr>
              <w:autoSpaceDE w:val="0"/>
              <w:autoSpaceDN w:val="0"/>
              <w:adjustRightInd w:val="0"/>
              <w:jc w:val="center"/>
              <w:rPr>
                <w:rFonts w:cs="Times New Roman"/>
              </w:rPr>
            </w:pPr>
            <w:r w:rsidRPr="00D11F8A">
              <w:rPr>
                <w:rFonts w:cs="Times New Roman"/>
              </w:rPr>
              <w:t>RID</w:t>
            </w:r>
          </w:p>
        </w:tc>
        <w:tc>
          <w:tcPr>
            <w:tcW w:w="1296" w:type="dxa"/>
            <w:tcBorders>
              <w:top w:val="nil"/>
              <w:left w:val="nil"/>
              <w:bottom w:val="nil"/>
              <w:right w:val="nil"/>
            </w:tcBorders>
            <w:vAlign w:val="center"/>
          </w:tcPr>
          <w:p w14:paraId="14A660D4" w14:textId="77777777" w:rsidR="00EF12F2" w:rsidRPr="00D11F8A" w:rsidRDefault="00EF12F2" w:rsidP="00A20AA1">
            <w:pPr>
              <w:autoSpaceDE w:val="0"/>
              <w:autoSpaceDN w:val="0"/>
              <w:adjustRightInd w:val="0"/>
              <w:jc w:val="center"/>
              <w:rPr>
                <w:rFonts w:cs="Times New Roman"/>
              </w:rPr>
            </w:pPr>
            <w:r w:rsidRPr="00D11F8A">
              <w:rPr>
                <w:rFonts w:cs="Times New Roman"/>
              </w:rPr>
              <w:t>-0.890</w:t>
            </w:r>
          </w:p>
        </w:tc>
        <w:tc>
          <w:tcPr>
            <w:tcW w:w="1440" w:type="dxa"/>
            <w:tcBorders>
              <w:top w:val="nil"/>
              <w:left w:val="nil"/>
              <w:bottom w:val="nil"/>
              <w:right w:val="nil"/>
            </w:tcBorders>
            <w:vAlign w:val="center"/>
          </w:tcPr>
          <w:p w14:paraId="4DDD56B1" w14:textId="77777777" w:rsidR="00EF12F2" w:rsidRPr="00D11F8A" w:rsidRDefault="00EF12F2" w:rsidP="00A20AA1">
            <w:pPr>
              <w:autoSpaceDE w:val="0"/>
              <w:autoSpaceDN w:val="0"/>
              <w:adjustRightInd w:val="0"/>
              <w:jc w:val="center"/>
              <w:rPr>
                <w:rFonts w:cs="Times New Roman"/>
              </w:rPr>
            </w:pPr>
            <w:r w:rsidRPr="00D11F8A">
              <w:rPr>
                <w:rFonts w:cs="Times New Roman"/>
              </w:rPr>
              <w:t>-1.430</w:t>
            </w:r>
          </w:p>
        </w:tc>
      </w:tr>
      <w:tr w:rsidR="00EF12F2" w:rsidRPr="00D11F8A" w14:paraId="5A5123E6" w14:textId="77777777" w:rsidTr="00A20AA1">
        <w:trPr>
          <w:jc w:val="center"/>
        </w:trPr>
        <w:tc>
          <w:tcPr>
            <w:tcW w:w="1947" w:type="dxa"/>
            <w:tcBorders>
              <w:top w:val="nil"/>
              <w:left w:val="nil"/>
              <w:bottom w:val="nil"/>
              <w:right w:val="nil"/>
            </w:tcBorders>
            <w:vAlign w:val="center"/>
          </w:tcPr>
          <w:p w14:paraId="085C206E"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5154E132" w14:textId="77777777" w:rsidR="00EF12F2" w:rsidRPr="00D11F8A" w:rsidRDefault="00EF12F2" w:rsidP="00A20AA1">
            <w:pPr>
              <w:autoSpaceDE w:val="0"/>
              <w:autoSpaceDN w:val="0"/>
              <w:adjustRightInd w:val="0"/>
              <w:jc w:val="center"/>
              <w:rPr>
                <w:rFonts w:cs="Times New Roman"/>
              </w:rPr>
            </w:pPr>
            <w:r w:rsidRPr="00D11F8A">
              <w:rPr>
                <w:rFonts w:cs="Times New Roman"/>
              </w:rPr>
              <w:t>(-1.67)</w:t>
            </w:r>
          </w:p>
        </w:tc>
        <w:tc>
          <w:tcPr>
            <w:tcW w:w="1440" w:type="dxa"/>
            <w:tcBorders>
              <w:top w:val="nil"/>
              <w:left w:val="nil"/>
              <w:bottom w:val="nil"/>
              <w:right w:val="nil"/>
            </w:tcBorders>
            <w:vAlign w:val="center"/>
          </w:tcPr>
          <w:p w14:paraId="40500EB6" w14:textId="77777777" w:rsidR="00EF12F2" w:rsidRPr="00D11F8A" w:rsidRDefault="00EF12F2" w:rsidP="00A20AA1">
            <w:pPr>
              <w:autoSpaceDE w:val="0"/>
              <w:autoSpaceDN w:val="0"/>
              <w:adjustRightInd w:val="0"/>
              <w:jc w:val="center"/>
              <w:rPr>
                <w:rFonts w:cs="Times New Roman"/>
              </w:rPr>
            </w:pPr>
            <w:r w:rsidRPr="00D11F8A">
              <w:rPr>
                <w:rFonts w:cs="Times New Roman"/>
              </w:rPr>
              <w:t>(-1.21)</w:t>
            </w:r>
          </w:p>
        </w:tc>
      </w:tr>
      <w:tr w:rsidR="00EF12F2" w:rsidRPr="00D11F8A" w14:paraId="7D0C2EDC" w14:textId="77777777" w:rsidTr="00A20AA1">
        <w:trPr>
          <w:jc w:val="center"/>
        </w:trPr>
        <w:tc>
          <w:tcPr>
            <w:tcW w:w="1947" w:type="dxa"/>
            <w:tcBorders>
              <w:top w:val="nil"/>
              <w:left w:val="nil"/>
              <w:bottom w:val="nil"/>
              <w:right w:val="nil"/>
            </w:tcBorders>
            <w:vAlign w:val="center"/>
          </w:tcPr>
          <w:p w14:paraId="75DB08D7" w14:textId="77777777" w:rsidR="00EF12F2" w:rsidRPr="00D11F8A" w:rsidRDefault="00EF12F2" w:rsidP="00A20AA1">
            <w:pPr>
              <w:autoSpaceDE w:val="0"/>
              <w:autoSpaceDN w:val="0"/>
              <w:adjustRightInd w:val="0"/>
              <w:jc w:val="center"/>
              <w:rPr>
                <w:rFonts w:cs="Times New Roman"/>
              </w:rPr>
            </w:pPr>
            <w:r w:rsidRPr="00D11F8A">
              <w:rPr>
                <w:rFonts w:cs="Times New Roman"/>
              </w:rPr>
              <w:t>Asset</w:t>
            </w:r>
          </w:p>
        </w:tc>
        <w:tc>
          <w:tcPr>
            <w:tcW w:w="1296" w:type="dxa"/>
            <w:tcBorders>
              <w:top w:val="nil"/>
              <w:left w:val="nil"/>
              <w:bottom w:val="nil"/>
              <w:right w:val="nil"/>
            </w:tcBorders>
            <w:vAlign w:val="center"/>
          </w:tcPr>
          <w:p w14:paraId="6EEF1B96" w14:textId="77777777" w:rsidR="00EF12F2" w:rsidRPr="00D11F8A" w:rsidRDefault="00EF12F2" w:rsidP="00A20AA1">
            <w:pPr>
              <w:autoSpaceDE w:val="0"/>
              <w:autoSpaceDN w:val="0"/>
              <w:adjustRightInd w:val="0"/>
              <w:jc w:val="center"/>
              <w:rPr>
                <w:rFonts w:cs="Times New Roman"/>
              </w:rPr>
            </w:pPr>
            <w:r w:rsidRPr="00D11F8A">
              <w:rPr>
                <w:rFonts w:cs="Times New Roman"/>
              </w:rPr>
              <w:t>-1.223**</w:t>
            </w:r>
          </w:p>
        </w:tc>
        <w:tc>
          <w:tcPr>
            <w:tcW w:w="1440" w:type="dxa"/>
            <w:tcBorders>
              <w:top w:val="nil"/>
              <w:left w:val="nil"/>
              <w:bottom w:val="nil"/>
              <w:right w:val="nil"/>
            </w:tcBorders>
            <w:vAlign w:val="center"/>
          </w:tcPr>
          <w:p w14:paraId="66023084" w14:textId="77777777" w:rsidR="00EF12F2" w:rsidRPr="00D11F8A" w:rsidRDefault="00EF12F2" w:rsidP="00A20AA1">
            <w:pPr>
              <w:autoSpaceDE w:val="0"/>
              <w:autoSpaceDN w:val="0"/>
              <w:adjustRightInd w:val="0"/>
              <w:jc w:val="center"/>
              <w:rPr>
                <w:rFonts w:cs="Times New Roman"/>
              </w:rPr>
            </w:pPr>
            <w:r w:rsidRPr="00D11F8A">
              <w:rPr>
                <w:rFonts w:cs="Times New Roman"/>
              </w:rPr>
              <w:t>1.256*</w:t>
            </w:r>
          </w:p>
        </w:tc>
      </w:tr>
      <w:tr w:rsidR="00EF12F2" w:rsidRPr="00D11F8A" w14:paraId="218AC162" w14:textId="77777777" w:rsidTr="00A20AA1">
        <w:trPr>
          <w:jc w:val="center"/>
        </w:trPr>
        <w:tc>
          <w:tcPr>
            <w:tcW w:w="1947" w:type="dxa"/>
            <w:tcBorders>
              <w:top w:val="nil"/>
              <w:left w:val="nil"/>
              <w:bottom w:val="nil"/>
              <w:right w:val="nil"/>
            </w:tcBorders>
            <w:vAlign w:val="center"/>
          </w:tcPr>
          <w:p w14:paraId="576EB83D"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4D9EE1FD" w14:textId="77777777" w:rsidR="00EF12F2" w:rsidRPr="00D11F8A" w:rsidRDefault="00EF12F2" w:rsidP="00A20AA1">
            <w:pPr>
              <w:autoSpaceDE w:val="0"/>
              <w:autoSpaceDN w:val="0"/>
              <w:adjustRightInd w:val="0"/>
              <w:jc w:val="center"/>
              <w:rPr>
                <w:rFonts w:cs="Times New Roman"/>
              </w:rPr>
            </w:pPr>
            <w:r w:rsidRPr="00D11F8A">
              <w:rPr>
                <w:rFonts w:cs="Times New Roman"/>
              </w:rPr>
              <w:t>(-2.21)</w:t>
            </w:r>
          </w:p>
        </w:tc>
        <w:tc>
          <w:tcPr>
            <w:tcW w:w="1440" w:type="dxa"/>
            <w:tcBorders>
              <w:top w:val="nil"/>
              <w:left w:val="nil"/>
              <w:bottom w:val="nil"/>
              <w:right w:val="nil"/>
            </w:tcBorders>
            <w:vAlign w:val="center"/>
          </w:tcPr>
          <w:p w14:paraId="63507AFA" w14:textId="77777777" w:rsidR="00EF12F2" w:rsidRPr="00D11F8A" w:rsidRDefault="00EF12F2" w:rsidP="00A20AA1">
            <w:pPr>
              <w:autoSpaceDE w:val="0"/>
              <w:autoSpaceDN w:val="0"/>
              <w:adjustRightInd w:val="0"/>
              <w:jc w:val="center"/>
              <w:rPr>
                <w:rFonts w:cs="Times New Roman"/>
              </w:rPr>
            </w:pPr>
            <w:r w:rsidRPr="00D11F8A">
              <w:rPr>
                <w:rFonts w:cs="Times New Roman"/>
              </w:rPr>
              <w:t>(1.71)</w:t>
            </w:r>
          </w:p>
        </w:tc>
      </w:tr>
      <w:tr w:rsidR="00EF12F2" w:rsidRPr="00D11F8A" w14:paraId="692E06F5" w14:textId="77777777" w:rsidTr="00A20AA1">
        <w:trPr>
          <w:jc w:val="center"/>
        </w:trPr>
        <w:tc>
          <w:tcPr>
            <w:tcW w:w="1947" w:type="dxa"/>
            <w:tcBorders>
              <w:top w:val="nil"/>
              <w:left w:val="nil"/>
              <w:bottom w:val="nil"/>
              <w:right w:val="nil"/>
            </w:tcBorders>
            <w:vAlign w:val="center"/>
          </w:tcPr>
          <w:p w14:paraId="63298A0A" w14:textId="77777777" w:rsidR="00EF12F2" w:rsidRPr="00D11F8A" w:rsidRDefault="00EF12F2" w:rsidP="00A20AA1">
            <w:pPr>
              <w:autoSpaceDE w:val="0"/>
              <w:autoSpaceDN w:val="0"/>
              <w:adjustRightInd w:val="0"/>
              <w:jc w:val="center"/>
              <w:rPr>
                <w:rFonts w:cs="Times New Roman"/>
              </w:rPr>
            </w:pPr>
            <w:r w:rsidRPr="00D11F8A">
              <w:rPr>
                <w:rFonts w:cs="Times New Roman"/>
              </w:rPr>
              <w:t>ALR</w:t>
            </w:r>
          </w:p>
        </w:tc>
        <w:tc>
          <w:tcPr>
            <w:tcW w:w="1296" w:type="dxa"/>
            <w:tcBorders>
              <w:top w:val="nil"/>
              <w:left w:val="nil"/>
              <w:bottom w:val="nil"/>
              <w:right w:val="nil"/>
            </w:tcBorders>
            <w:vAlign w:val="center"/>
          </w:tcPr>
          <w:p w14:paraId="4BA19FBD" w14:textId="77777777" w:rsidR="00EF12F2" w:rsidRPr="00D11F8A" w:rsidRDefault="00EF12F2" w:rsidP="00A20AA1">
            <w:pPr>
              <w:autoSpaceDE w:val="0"/>
              <w:autoSpaceDN w:val="0"/>
              <w:adjustRightInd w:val="0"/>
              <w:jc w:val="center"/>
              <w:rPr>
                <w:rFonts w:cs="Times New Roman"/>
              </w:rPr>
            </w:pPr>
            <w:r w:rsidRPr="00D11F8A">
              <w:rPr>
                <w:rFonts w:cs="Times New Roman"/>
              </w:rPr>
              <w:t>0.350</w:t>
            </w:r>
          </w:p>
        </w:tc>
        <w:tc>
          <w:tcPr>
            <w:tcW w:w="1440" w:type="dxa"/>
            <w:tcBorders>
              <w:top w:val="nil"/>
              <w:left w:val="nil"/>
              <w:bottom w:val="nil"/>
              <w:right w:val="nil"/>
            </w:tcBorders>
            <w:vAlign w:val="center"/>
          </w:tcPr>
          <w:p w14:paraId="1279E40A" w14:textId="77777777" w:rsidR="00EF12F2" w:rsidRPr="00D11F8A" w:rsidRDefault="00EF12F2" w:rsidP="00A20AA1">
            <w:pPr>
              <w:autoSpaceDE w:val="0"/>
              <w:autoSpaceDN w:val="0"/>
              <w:adjustRightInd w:val="0"/>
              <w:jc w:val="center"/>
              <w:rPr>
                <w:rFonts w:cs="Times New Roman"/>
              </w:rPr>
            </w:pPr>
            <w:r w:rsidRPr="00D11F8A">
              <w:rPr>
                <w:rFonts w:cs="Times New Roman"/>
              </w:rPr>
              <w:t>-0.271</w:t>
            </w:r>
          </w:p>
        </w:tc>
      </w:tr>
      <w:tr w:rsidR="00EF12F2" w:rsidRPr="00D11F8A" w14:paraId="0802B1D3" w14:textId="77777777" w:rsidTr="00A20AA1">
        <w:trPr>
          <w:jc w:val="center"/>
        </w:trPr>
        <w:tc>
          <w:tcPr>
            <w:tcW w:w="1947" w:type="dxa"/>
            <w:tcBorders>
              <w:top w:val="nil"/>
              <w:left w:val="nil"/>
              <w:bottom w:val="nil"/>
              <w:right w:val="nil"/>
            </w:tcBorders>
            <w:vAlign w:val="center"/>
          </w:tcPr>
          <w:p w14:paraId="25CDCF1B"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638EFA13" w14:textId="77777777" w:rsidR="00EF12F2" w:rsidRPr="00D11F8A" w:rsidRDefault="00EF12F2" w:rsidP="00A20AA1">
            <w:pPr>
              <w:autoSpaceDE w:val="0"/>
              <w:autoSpaceDN w:val="0"/>
              <w:adjustRightInd w:val="0"/>
              <w:jc w:val="center"/>
              <w:rPr>
                <w:rFonts w:cs="Times New Roman"/>
              </w:rPr>
            </w:pPr>
            <w:r w:rsidRPr="00D11F8A">
              <w:rPr>
                <w:rFonts w:cs="Times New Roman"/>
              </w:rPr>
              <w:t>(1.24)</w:t>
            </w:r>
          </w:p>
        </w:tc>
        <w:tc>
          <w:tcPr>
            <w:tcW w:w="1440" w:type="dxa"/>
            <w:tcBorders>
              <w:top w:val="nil"/>
              <w:left w:val="nil"/>
              <w:bottom w:val="nil"/>
              <w:right w:val="nil"/>
            </w:tcBorders>
            <w:vAlign w:val="center"/>
          </w:tcPr>
          <w:p w14:paraId="7F1C9EBD" w14:textId="77777777" w:rsidR="00EF12F2" w:rsidRPr="00D11F8A" w:rsidRDefault="00EF12F2" w:rsidP="00A20AA1">
            <w:pPr>
              <w:autoSpaceDE w:val="0"/>
              <w:autoSpaceDN w:val="0"/>
              <w:adjustRightInd w:val="0"/>
              <w:jc w:val="center"/>
              <w:rPr>
                <w:rFonts w:cs="Times New Roman"/>
              </w:rPr>
            </w:pPr>
            <w:r w:rsidRPr="00D11F8A">
              <w:rPr>
                <w:rFonts w:cs="Times New Roman"/>
              </w:rPr>
              <w:t>(-1.05)</w:t>
            </w:r>
          </w:p>
        </w:tc>
      </w:tr>
      <w:tr w:rsidR="00EF12F2" w:rsidRPr="00D11F8A" w14:paraId="194B61A5" w14:textId="77777777" w:rsidTr="00A20AA1">
        <w:trPr>
          <w:jc w:val="center"/>
        </w:trPr>
        <w:tc>
          <w:tcPr>
            <w:tcW w:w="1947" w:type="dxa"/>
            <w:tcBorders>
              <w:top w:val="nil"/>
              <w:left w:val="nil"/>
              <w:bottom w:val="nil"/>
              <w:right w:val="nil"/>
            </w:tcBorders>
            <w:vAlign w:val="center"/>
          </w:tcPr>
          <w:p w14:paraId="6A6C9430" w14:textId="77777777" w:rsidR="00EF12F2" w:rsidRPr="00D11F8A" w:rsidRDefault="00EF12F2" w:rsidP="00A20AA1">
            <w:pPr>
              <w:autoSpaceDE w:val="0"/>
              <w:autoSpaceDN w:val="0"/>
              <w:adjustRightInd w:val="0"/>
              <w:jc w:val="center"/>
              <w:rPr>
                <w:rFonts w:cs="Times New Roman"/>
              </w:rPr>
            </w:pPr>
            <w:r w:rsidRPr="00D11F8A">
              <w:rPr>
                <w:rFonts w:cs="Times New Roman"/>
              </w:rPr>
              <w:t>OE</w:t>
            </w:r>
          </w:p>
        </w:tc>
        <w:tc>
          <w:tcPr>
            <w:tcW w:w="1296" w:type="dxa"/>
            <w:tcBorders>
              <w:top w:val="nil"/>
              <w:left w:val="nil"/>
              <w:bottom w:val="nil"/>
              <w:right w:val="nil"/>
            </w:tcBorders>
            <w:vAlign w:val="center"/>
          </w:tcPr>
          <w:p w14:paraId="627DD98A" w14:textId="77777777" w:rsidR="00EF12F2" w:rsidRPr="00D11F8A" w:rsidRDefault="00EF12F2" w:rsidP="00A20AA1">
            <w:pPr>
              <w:autoSpaceDE w:val="0"/>
              <w:autoSpaceDN w:val="0"/>
              <w:adjustRightInd w:val="0"/>
              <w:jc w:val="center"/>
              <w:rPr>
                <w:rFonts w:cs="Times New Roman"/>
              </w:rPr>
            </w:pPr>
            <w:r w:rsidRPr="00D11F8A">
              <w:rPr>
                <w:rFonts w:cs="Times New Roman"/>
              </w:rPr>
              <w:t>0.282</w:t>
            </w:r>
          </w:p>
        </w:tc>
        <w:tc>
          <w:tcPr>
            <w:tcW w:w="1440" w:type="dxa"/>
            <w:tcBorders>
              <w:top w:val="nil"/>
              <w:left w:val="nil"/>
              <w:bottom w:val="nil"/>
              <w:right w:val="nil"/>
            </w:tcBorders>
            <w:vAlign w:val="center"/>
          </w:tcPr>
          <w:p w14:paraId="110F76C0" w14:textId="77777777" w:rsidR="00EF12F2" w:rsidRPr="00D11F8A" w:rsidRDefault="00EF12F2" w:rsidP="00A20AA1">
            <w:pPr>
              <w:autoSpaceDE w:val="0"/>
              <w:autoSpaceDN w:val="0"/>
              <w:adjustRightInd w:val="0"/>
              <w:jc w:val="center"/>
              <w:rPr>
                <w:rFonts w:cs="Times New Roman"/>
              </w:rPr>
            </w:pPr>
            <w:r w:rsidRPr="00D11F8A">
              <w:rPr>
                <w:rFonts w:cs="Times New Roman"/>
              </w:rPr>
              <w:t>-1.045**</w:t>
            </w:r>
          </w:p>
        </w:tc>
      </w:tr>
      <w:tr w:rsidR="00EF12F2" w:rsidRPr="00D11F8A" w14:paraId="2483CB57" w14:textId="77777777" w:rsidTr="00A20AA1">
        <w:trPr>
          <w:jc w:val="center"/>
        </w:trPr>
        <w:tc>
          <w:tcPr>
            <w:tcW w:w="1947" w:type="dxa"/>
            <w:tcBorders>
              <w:top w:val="nil"/>
              <w:left w:val="nil"/>
              <w:bottom w:val="nil"/>
              <w:right w:val="nil"/>
            </w:tcBorders>
            <w:vAlign w:val="center"/>
          </w:tcPr>
          <w:p w14:paraId="7BEDABC3"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67E35A37" w14:textId="77777777" w:rsidR="00EF12F2" w:rsidRPr="00D11F8A" w:rsidRDefault="00EF12F2" w:rsidP="00A20AA1">
            <w:pPr>
              <w:autoSpaceDE w:val="0"/>
              <w:autoSpaceDN w:val="0"/>
              <w:adjustRightInd w:val="0"/>
              <w:jc w:val="center"/>
              <w:rPr>
                <w:rFonts w:cs="Times New Roman"/>
              </w:rPr>
            </w:pPr>
            <w:r w:rsidRPr="00D11F8A">
              <w:rPr>
                <w:rFonts w:cs="Times New Roman"/>
              </w:rPr>
              <w:t>(1.14)</w:t>
            </w:r>
          </w:p>
        </w:tc>
        <w:tc>
          <w:tcPr>
            <w:tcW w:w="1440" w:type="dxa"/>
            <w:tcBorders>
              <w:top w:val="nil"/>
              <w:left w:val="nil"/>
              <w:bottom w:val="nil"/>
              <w:right w:val="nil"/>
            </w:tcBorders>
            <w:vAlign w:val="center"/>
          </w:tcPr>
          <w:p w14:paraId="1808CBEC" w14:textId="77777777" w:rsidR="00EF12F2" w:rsidRPr="00D11F8A" w:rsidRDefault="00EF12F2" w:rsidP="00A20AA1">
            <w:pPr>
              <w:autoSpaceDE w:val="0"/>
              <w:autoSpaceDN w:val="0"/>
              <w:adjustRightInd w:val="0"/>
              <w:jc w:val="center"/>
              <w:rPr>
                <w:rFonts w:cs="Times New Roman"/>
              </w:rPr>
            </w:pPr>
            <w:r w:rsidRPr="00D11F8A">
              <w:rPr>
                <w:rFonts w:cs="Times New Roman"/>
              </w:rPr>
              <w:t>(-2.57)</w:t>
            </w:r>
          </w:p>
        </w:tc>
      </w:tr>
      <w:tr w:rsidR="00EF12F2" w:rsidRPr="00D11F8A" w14:paraId="7BA055CC" w14:textId="77777777" w:rsidTr="00A20AA1">
        <w:trPr>
          <w:jc w:val="center"/>
        </w:trPr>
        <w:tc>
          <w:tcPr>
            <w:tcW w:w="1947" w:type="dxa"/>
            <w:tcBorders>
              <w:top w:val="nil"/>
              <w:left w:val="nil"/>
              <w:bottom w:val="nil"/>
              <w:right w:val="nil"/>
            </w:tcBorders>
            <w:vAlign w:val="center"/>
          </w:tcPr>
          <w:p w14:paraId="6F1CA1B1" w14:textId="77777777" w:rsidR="00EF12F2" w:rsidRPr="00D11F8A" w:rsidRDefault="00EF12F2" w:rsidP="00A20AA1">
            <w:pPr>
              <w:autoSpaceDE w:val="0"/>
              <w:autoSpaceDN w:val="0"/>
              <w:adjustRightInd w:val="0"/>
              <w:jc w:val="center"/>
              <w:rPr>
                <w:rFonts w:cs="Times New Roman"/>
              </w:rPr>
            </w:pPr>
            <w:r w:rsidRPr="00D11F8A">
              <w:rPr>
                <w:rFonts w:cs="Times New Roman"/>
              </w:rPr>
              <w:t>FA</w:t>
            </w:r>
          </w:p>
        </w:tc>
        <w:tc>
          <w:tcPr>
            <w:tcW w:w="1296" w:type="dxa"/>
            <w:tcBorders>
              <w:top w:val="nil"/>
              <w:left w:val="nil"/>
              <w:bottom w:val="nil"/>
              <w:right w:val="nil"/>
            </w:tcBorders>
            <w:vAlign w:val="center"/>
          </w:tcPr>
          <w:p w14:paraId="38740261" w14:textId="77777777" w:rsidR="00EF12F2" w:rsidRPr="00D11F8A" w:rsidRDefault="00EF12F2" w:rsidP="00A20AA1">
            <w:pPr>
              <w:autoSpaceDE w:val="0"/>
              <w:autoSpaceDN w:val="0"/>
              <w:adjustRightInd w:val="0"/>
              <w:jc w:val="center"/>
              <w:rPr>
                <w:rFonts w:cs="Times New Roman"/>
              </w:rPr>
            </w:pPr>
            <w:r w:rsidRPr="00D11F8A">
              <w:rPr>
                <w:rFonts w:cs="Times New Roman"/>
              </w:rPr>
              <w:t>-0.175</w:t>
            </w:r>
          </w:p>
        </w:tc>
        <w:tc>
          <w:tcPr>
            <w:tcW w:w="1440" w:type="dxa"/>
            <w:tcBorders>
              <w:top w:val="nil"/>
              <w:left w:val="nil"/>
              <w:bottom w:val="nil"/>
              <w:right w:val="nil"/>
            </w:tcBorders>
            <w:vAlign w:val="center"/>
          </w:tcPr>
          <w:p w14:paraId="558C1F79" w14:textId="77777777" w:rsidR="00EF12F2" w:rsidRPr="00D11F8A" w:rsidRDefault="00EF12F2" w:rsidP="00A20AA1">
            <w:pPr>
              <w:autoSpaceDE w:val="0"/>
              <w:autoSpaceDN w:val="0"/>
              <w:adjustRightInd w:val="0"/>
              <w:jc w:val="center"/>
              <w:rPr>
                <w:rFonts w:cs="Times New Roman"/>
              </w:rPr>
            </w:pPr>
            <w:r w:rsidRPr="00D11F8A">
              <w:rPr>
                <w:rFonts w:cs="Times New Roman"/>
              </w:rPr>
              <w:t>-0.044</w:t>
            </w:r>
          </w:p>
        </w:tc>
      </w:tr>
      <w:tr w:rsidR="00EF12F2" w:rsidRPr="00D11F8A" w14:paraId="4814576B" w14:textId="77777777" w:rsidTr="00A20AA1">
        <w:trPr>
          <w:jc w:val="center"/>
        </w:trPr>
        <w:tc>
          <w:tcPr>
            <w:tcW w:w="1947" w:type="dxa"/>
            <w:tcBorders>
              <w:top w:val="nil"/>
              <w:left w:val="nil"/>
              <w:bottom w:val="nil"/>
              <w:right w:val="nil"/>
            </w:tcBorders>
            <w:vAlign w:val="center"/>
          </w:tcPr>
          <w:p w14:paraId="51086214"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49A7738E" w14:textId="77777777" w:rsidR="00EF12F2" w:rsidRPr="00D11F8A" w:rsidRDefault="00EF12F2" w:rsidP="00A20AA1">
            <w:pPr>
              <w:autoSpaceDE w:val="0"/>
              <w:autoSpaceDN w:val="0"/>
              <w:adjustRightInd w:val="0"/>
              <w:jc w:val="center"/>
              <w:rPr>
                <w:rFonts w:cs="Times New Roman"/>
              </w:rPr>
            </w:pPr>
            <w:r w:rsidRPr="00D11F8A">
              <w:rPr>
                <w:rFonts w:cs="Times New Roman"/>
              </w:rPr>
              <w:t>(-1.37)</w:t>
            </w:r>
          </w:p>
        </w:tc>
        <w:tc>
          <w:tcPr>
            <w:tcW w:w="1440" w:type="dxa"/>
            <w:tcBorders>
              <w:top w:val="nil"/>
              <w:left w:val="nil"/>
              <w:bottom w:val="nil"/>
              <w:right w:val="nil"/>
            </w:tcBorders>
            <w:vAlign w:val="center"/>
          </w:tcPr>
          <w:p w14:paraId="3808E3B5" w14:textId="77777777" w:rsidR="00EF12F2" w:rsidRPr="00D11F8A" w:rsidRDefault="00EF12F2" w:rsidP="00A20AA1">
            <w:pPr>
              <w:autoSpaceDE w:val="0"/>
              <w:autoSpaceDN w:val="0"/>
              <w:adjustRightInd w:val="0"/>
              <w:jc w:val="center"/>
              <w:rPr>
                <w:rFonts w:cs="Times New Roman"/>
              </w:rPr>
            </w:pPr>
            <w:r w:rsidRPr="00D11F8A">
              <w:rPr>
                <w:rFonts w:cs="Times New Roman"/>
              </w:rPr>
              <w:t>(-0.39)</w:t>
            </w:r>
          </w:p>
        </w:tc>
      </w:tr>
      <w:tr w:rsidR="00EF12F2" w:rsidRPr="00D11F8A" w14:paraId="1E36B6D0" w14:textId="77777777" w:rsidTr="00A20AA1">
        <w:trPr>
          <w:jc w:val="center"/>
        </w:trPr>
        <w:tc>
          <w:tcPr>
            <w:tcW w:w="1947" w:type="dxa"/>
            <w:tcBorders>
              <w:top w:val="nil"/>
              <w:left w:val="nil"/>
              <w:bottom w:val="nil"/>
              <w:right w:val="nil"/>
            </w:tcBorders>
            <w:vAlign w:val="center"/>
          </w:tcPr>
          <w:p w14:paraId="4F6A7458" w14:textId="77777777" w:rsidR="00EF12F2" w:rsidRPr="00D11F8A" w:rsidRDefault="00EF12F2" w:rsidP="00A20AA1">
            <w:pPr>
              <w:autoSpaceDE w:val="0"/>
              <w:autoSpaceDN w:val="0"/>
              <w:adjustRightInd w:val="0"/>
              <w:jc w:val="center"/>
              <w:rPr>
                <w:rFonts w:cs="Times New Roman"/>
              </w:rPr>
            </w:pPr>
            <w:r w:rsidRPr="00D11F8A">
              <w:rPr>
                <w:rFonts w:cs="Times New Roman"/>
              </w:rPr>
              <w:t>PC</w:t>
            </w:r>
          </w:p>
        </w:tc>
        <w:tc>
          <w:tcPr>
            <w:tcW w:w="1296" w:type="dxa"/>
            <w:tcBorders>
              <w:top w:val="nil"/>
              <w:left w:val="nil"/>
              <w:bottom w:val="nil"/>
              <w:right w:val="nil"/>
            </w:tcBorders>
            <w:vAlign w:val="center"/>
          </w:tcPr>
          <w:p w14:paraId="41FE30F4" w14:textId="77777777" w:rsidR="00EF12F2" w:rsidRPr="00D11F8A" w:rsidRDefault="00EF12F2" w:rsidP="00A20AA1">
            <w:pPr>
              <w:autoSpaceDE w:val="0"/>
              <w:autoSpaceDN w:val="0"/>
              <w:adjustRightInd w:val="0"/>
              <w:jc w:val="center"/>
              <w:rPr>
                <w:rFonts w:cs="Times New Roman"/>
              </w:rPr>
            </w:pPr>
            <w:r w:rsidRPr="00D11F8A">
              <w:rPr>
                <w:rFonts w:cs="Times New Roman"/>
              </w:rPr>
              <w:t>-0.420**</w:t>
            </w:r>
          </w:p>
        </w:tc>
        <w:tc>
          <w:tcPr>
            <w:tcW w:w="1440" w:type="dxa"/>
            <w:tcBorders>
              <w:top w:val="nil"/>
              <w:left w:val="nil"/>
              <w:bottom w:val="nil"/>
              <w:right w:val="nil"/>
            </w:tcBorders>
            <w:vAlign w:val="center"/>
          </w:tcPr>
          <w:p w14:paraId="4FA8EA70" w14:textId="77777777" w:rsidR="00EF12F2" w:rsidRPr="00D11F8A" w:rsidRDefault="00EF12F2" w:rsidP="00A20AA1">
            <w:pPr>
              <w:autoSpaceDE w:val="0"/>
              <w:autoSpaceDN w:val="0"/>
              <w:adjustRightInd w:val="0"/>
              <w:jc w:val="center"/>
              <w:rPr>
                <w:rFonts w:cs="Times New Roman"/>
              </w:rPr>
            </w:pPr>
            <w:r w:rsidRPr="00D11F8A">
              <w:rPr>
                <w:rFonts w:cs="Times New Roman"/>
              </w:rPr>
              <w:t>-0.203</w:t>
            </w:r>
          </w:p>
        </w:tc>
      </w:tr>
      <w:tr w:rsidR="00EF12F2" w:rsidRPr="00D11F8A" w14:paraId="14D037F3" w14:textId="77777777" w:rsidTr="00A20AA1">
        <w:trPr>
          <w:jc w:val="center"/>
        </w:trPr>
        <w:tc>
          <w:tcPr>
            <w:tcW w:w="1947" w:type="dxa"/>
            <w:tcBorders>
              <w:top w:val="nil"/>
              <w:left w:val="nil"/>
              <w:bottom w:val="nil"/>
              <w:right w:val="nil"/>
            </w:tcBorders>
            <w:vAlign w:val="center"/>
          </w:tcPr>
          <w:p w14:paraId="34100129"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65095331" w14:textId="77777777" w:rsidR="00EF12F2" w:rsidRPr="00D11F8A" w:rsidRDefault="00EF12F2" w:rsidP="00A20AA1">
            <w:pPr>
              <w:autoSpaceDE w:val="0"/>
              <w:autoSpaceDN w:val="0"/>
              <w:adjustRightInd w:val="0"/>
              <w:jc w:val="center"/>
              <w:rPr>
                <w:rFonts w:cs="Times New Roman"/>
              </w:rPr>
            </w:pPr>
            <w:r w:rsidRPr="00D11F8A">
              <w:rPr>
                <w:rFonts w:cs="Times New Roman"/>
              </w:rPr>
              <w:t>(-2.54)</w:t>
            </w:r>
          </w:p>
        </w:tc>
        <w:tc>
          <w:tcPr>
            <w:tcW w:w="1440" w:type="dxa"/>
            <w:tcBorders>
              <w:top w:val="nil"/>
              <w:left w:val="nil"/>
              <w:bottom w:val="nil"/>
              <w:right w:val="nil"/>
            </w:tcBorders>
            <w:vAlign w:val="center"/>
          </w:tcPr>
          <w:p w14:paraId="31C95BB7" w14:textId="77777777" w:rsidR="00EF12F2" w:rsidRPr="00D11F8A" w:rsidRDefault="00EF12F2" w:rsidP="00A20AA1">
            <w:pPr>
              <w:autoSpaceDE w:val="0"/>
              <w:autoSpaceDN w:val="0"/>
              <w:adjustRightInd w:val="0"/>
              <w:jc w:val="center"/>
              <w:rPr>
                <w:rFonts w:cs="Times New Roman"/>
              </w:rPr>
            </w:pPr>
            <w:r w:rsidRPr="00D11F8A">
              <w:rPr>
                <w:rFonts w:cs="Times New Roman"/>
              </w:rPr>
              <w:t>(-1.21)</w:t>
            </w:r>
          </w:p>
        </w:tc>
      </w:tr>
      <w:tr w:rsidR="00EF12F2" w:rsidRPr="00D11F8A" w14:paraId="4DB42BFF" w14:textId="77777777" w:rsidTr="00A20AA1">
        <w:trPr>
          <w:jc w:val="center"/>
        </w:trPr>
        <w:tc>
          <w:tcPr>
            <w:tcW w:w="1947" w:type="dxa"/>
            <w:tcBorders>
              <w:top w:val="nil"/>
              <w:left w:val="nil"/>
              <w:bottom w:val="nil"/>
              <w:right w:val="nil"/>
            </w:tcBorders>
            <w:vAlign w:val="center"/>
          </w:tcPr>
          <w:p w14:paraId="12FF2F29" w14:textId="77777777" w:rsidR="00EF12F2" w:rsidRPr="00D11F8A" w:rsidRDefault="00EF12F2" w:rsidP="00A20AA1">
            <w:pPr>
              <w:autoSpaceDE w:val="0"/>
              <w:autoSpaceDN w:val="0"/>
              <w:adjustRightInd w:val="0"/>
              <w:jc w:val="center"/>
              <w:rPr>
                <w:rFonts w:cs="Times New Roman"/>
              </w:rPr>
            </w:pPr>
            <w:r w:rsidRPr="00D11F8A">
              <w:rPr>
                <w:rFonts w:cs="Times New Roman"/>
              </w:rPr>
              <w:t>IA</w:t>
            </w:r>
          </w:p>
        </w:tc>
        <w:tc>
          <w:tcPr>
            <w:tcW w:w="1296" w:type="dxa"/>
            <w:tcBorders>
              <w:top w:val="nil"/>
              <w:left w:val="nil"/>
              <w:bottom w:val="nil"/>
              <w:right w:val="nil"/>
            </w:tcBorders>
            <w:vAlign w:val="center"/>
          </w:tcPr>
          <w:p w14:paraId="62C0EF1D" w14:textId="77777777" w:rsidR="00EF12F2" w:rsidRPr="00D11F8A" w:rsidRDefault="00EF12F2" w:rsidP="00A20AA1">
            <w:pPr>
              <w:autoSpaceDE w:val="0"/>
              <w:autoSpaceDN w:val="0"/>
              <w:adjustRightInd w:val="0"/>
              <w:jc w:val="center"/>
              <w:rPr>
                <w:rFonts w:cs="Times New Roman"/>
              </w:rPr>
            </w:pPr>
            <w:r w:rsidRPr="00D11F8A">
              <w:rPr>
                <w:rFonts w:cs="Times New Roman"/>
              </w:rPr>
              <w:t>-0.049</w:t>
            </w:r>
          </w:p>
        </w:tc>
        <w:tc>
          <w:tcPr>
            <w:tcW w:w="1440" w:type="dxa"/>
            <w:tcBorders>
              <w:top w:val="nil"/>
              <w:left w:val="nil"/>
              <w:bottom w:val="nil"/>
              <w:right w:val="nil"/>
            </w:tcBorders>
            <w:vAlign w:val="center"/>
          </w:tcPr>
          <w:p w14:paraId="1EA226B8" w14:textId="77777777" w:rsidR="00EF12F2" w:rsidRPr="00D11F8A" w:rsidRDefault="00EF12F2" w:rsidP="00A20AA1">
            <w:pPr>
              <w:autoSpaceDE w:val="0"/>
              <w:autoSpaceDN w:val="0"/>
              <w:adjustRightInd w:val="0"/>
              <w:jc w:val="center"/>
              <w:rPr>
                <w:rFonts w:cs="Times New Roman"/>
              </w:rPr>
            </w:pPr>
            <w:r w:rsidRPr="00D11F8A">
              <w:rPr>
                <w:rFonts w:cs="Times New Roman"/>
              </w:rPr>
              <w:t>0.072</w:t>
            </w:r>
          </w:p>
        </w:tc>
      </w:tr>
      <w:tr w:rsidR="00EF12F2" w:rsidRPr="00D11F8A" w14:paraId="164FBC40" w14:textId="77777777" w:rsidTr="00A20AA1">
        <w:trPr>
          <w:jc w:val="center"/>
        </w:trPr>
        <w:tc>
          <w:tcPr>
            <w:tcW w:w="1947" w:type="dxa"/>
            <w:tcBorders>
              <w:top w:val="nil"/>
              <w:left w:val="nil"/>
              <w:bottom w:val="nil"/>
              <w:right w:val="nil"/>
            </w:tcBorders>
            <w:vAlign w:val="center"/>
          </w:tcPr>
          <w:p w14:paraId="1408B699"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2D51C0B5" w14:textId="77777777" w:rsidR="00EF12F2" w:rsidRPr="00D11F8A" w:rsidRDefault="00EF12F2" w:rsidP="00A20AA1">
            <w:pPr>
              <w:autoSpaceDE w:val="0"/>
              <w:autoSpaceDN w:val="0"/>
              <w:adjustRightInd w:val="0"/>
              <w:jc w:val="center"/>
              <w:rPr>
                <w:rFonts w:cs="Times New Roman"/>
              </w:rPr>
            </w:pPr>
            <w:r w:rsidRPr="00D11F8A">
              <w:rPr>
                <w:rFonts w:cs="Times New Roman"/>
              </w:rPr>
              <w:t>(-0.43)</w:t>
            </w:r>
          </w:p>
        </w:tc>
        <w:tc>
          <w:tcPr>
            <w:tcW w:w="1440" w:type="dxa"/>
            <w:tcBorders>
              <w:top w:val="nil"/>
              <w:left w:val="nil"/>
              <w:bottom w:val="nil"/>
              <w:right w:val="nil"/>
            </w:tcBorders>
            <w:vAlign w:val="center"/>
          </w:tcPr>
          <w:p w14:paraId="345AB147" w14:textId="77777777" w:rsidR="00EF12F2" w:rsidRPr="00D11F8A" w:rsidRDefault="00EF12F2" w:rsidP="00A20AA1">
            <w:pPr>
              <w:autoSpaceDE w:val="0"/>
              <w:autoSpaceDN w:val="0"/>
              <w:adjustRightInd w:val="0"/>
              <w:jc w:val="center"/>
              <w:rPr>
                <w:rFonts w:cs="Times New Roman"/>
              </w:rPr>
            </w:pPr>
            <w:r w:rsidRPr="00D11F8A">
              <w:rPr>
                <w:rFonts w:cs="Times New Roman"/>
              </w:rPr>
              <w:t>(1.03)</w:t>
            </w:r>
          </w:p>
        </w:tc>
      </w:tr>
      <w:tr w:rsidR="00EF12F2" w:rsidRPr="00D11F8A" w14:paraId="4E9E641C" w14:textId="77777777" w:rsidTr="00A20AA1">
        <w:trPr>
          <w:jc w:val="center"/>
        </w:trPr>
        <w:tc>
          <w:tcPr>
            <w:tcW w:w="1947" w:type="dxa"/>
            <w:tcBorders>
              <w:top w:val="nil"/>
              <w:left w:val="nil"/>
              <w:bottom w:val="nil"/>
              <w:right w:val="nil"/>
            </w:tcBorders>
            <w:vAlign w:val="center"/>
          </w:tcPr>
          <w:p w14:paraId="0BF5935C" w14:textId="77777777" w:rsidR="00EF12F2" w:rsidRPr="00D11F8A" w:rsidRDefault="00EF12F2" w:rsidP="00A20AA1">
            <w:pPr>
              <w:autoSpaceDE w:val="0"/>
              <w:autoSpaceDN w:val="0"/>
              <w:adjustRightInd w:val="0"/>
              <w:jc w:val="center"/>
              <w:rPr>
                <w:rFonts w:cs="Times New Roman"/>
              </w:rPr>
            </w:pPr>
            <w:r w:rsidRPr="00D11F8A">
              <w:rPr>
                <w:rFonts w:cs="Times New Roman"/>
              </w:rPr>
              <w:t>CA</w:t>
            </w:r>
          </w:p>
        </w:tc>
        <w:tc>
          <w:tcPr>
            <w:tcW w:w="1296" w:type="dxa"/>
            <w:tcBorders>
              <w:top w:val="nil"/>
              <w:left w:val="nil"/>
              <w:bottom w:val="nil"/>
              <w:right w:val="nil"/>
            </w:tcBorders>
            <w:vAlign w:val="center"/>
          </w:tcPr>
          <w:p w14:paraId="6722D50F" w14:textId="77777777" w:rsidR="00EF12F2" w:rsidRPr="00D11F8A" w:rsidRDefault="00EF12F2" w:rsidP="00A20AA1">
            <w:pPr>
              <w:autoSpaceDE w:val="0"/>
              <w:autoSpaceDN w:val="0"/>
              <w:adjustRightInd w:val="0"/>
              <w:jc w:val="center"/>
              <w:rPr>
                <w:rFonts w:cs="Times New Roman"/>
              </w:rPr>
            </w:pPr>
            <w:r w:rsidRPr="00D11F8A">
              <w:rPr>
                <w:rFonts w:cs="Times New Roman"/>
              </w:rPr>
              <w:t>0.664*</w:t>
            </w:r>
          </w:p>
        </w:tc>
        <w:tc>
          <w:tcPr>
            <w:tcW w:w="1440" w:type="dxa"/>
            <w:tcBorders>
              <w:top w:val="nil"/>
              <w:left w:val="nil"/>
              <w:bottom w:val="nil"/>
              <w:right w:val="nil"/>
            </w:tcBorders>
            <w:vAlign w:val="center"/>
          </w:tcPr>
          <w:p w14:paraId="3E5499D5" w14:textId="77777777" w:rsidR="00EF12F2" w:rsidRPr="00D11F8A" w:rsidRDefault="00EF12F2" w:rsidP="00A20AA1">
            <w:pPr>
              <w:autoSpaceDE w:val="0"/>
              <w:autoSpaceDN w:val="0"/>
              <w:adjustRightInd w:val="0"/>
              <w:jc w:val="center"/>
              <w:rPr>
                <w:rFonts w:cs="Times New Roman"/>
              </w:rPr>
            </w:pPr>
            <w:r w:rsidRPr="00D11F8A">
              <w:rPr>
                <w:rFonts w:cs="Times New Roman"/>
              </w:rPr>
              <w:t>0.014</w:t>
            </w:r>
          </w:p>
        </w:tc>
      </w:tr>
      <w:tr w:rsidR="00EF12F2" w:rsidRPr="00D11F8A" w14:paraId="13D78B21" w14:textId="77777777" w:rsidTr="00A20AA1">
        <w:trPr>
          <w:jc w:val="center"/>
        </w:trPr>
        <w:tc>
          <w:tcPr>
            <w:tcW w:w="1947" w:type="dxa"/>
            <w:tcBorders>
              <w:top w:val="nil"/>
              <w:left w:val="nil"/>
              <w:bottom w:val="nil"/>
              <w:right w:val="nil"/>
            </w:tcBorders>
            <w:vAlign w:val="center"/>
          </w:tcPr>
          <w:p w14:paraId="2D7356F2"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3CDB5469" w14:textId="77777777" w:rsidR="00EF12F2" w:rsidRPr="00D11F8A" w:rsidRDefault="00EF12F2" w:rsidP="00A20AA1">
            <w:pPr>
              <w:autoSpaceDE w:val="0"/>
              <w:autoSpaceDN w:val="0"/>
              <w:adjustRightInd w:val="0"/>
              <w:jc w:val="center"/>
              <w:rPr>
                <w:rFonts w:cs="Times New Roman"/>
              </w:rPr>
            </w:pPr>
            <w:r w:rsidRPr="00D11F8A">
              <w:rPr>
                <w:rFonts w:cs="Times New Roman"/>
              </w:rPr>
              <w:t>(1.91)</w:t>
            </w:r>
          </w:p>
        </w:tc>
        <w:tc>
          <w:tcPr>
            <w:tcW w:w="1440" w:type="dxa"/>
            <w:tcBorders>
              <w:top w:val="nil"/>
              <w:left w:val="nil"/>
              <w:bottom w:val="nil"/>
              <w:right w:val="nil"/>
            </w:tcBorders>
            <w:vAlign w:val="center"/>
          </w:tcPr>
          <w:p w14:paraId="45421976" w14:textId="77777777" w:rsidR="00EF12F2" w:rsidRPr="00D11F8A" w:rsidRDefault="00EF12F2" w:rsidP="00A20AA1">
            <w:pPr>
              <w:autoSpaceDE w:val="0"/>
              <w:autoSpaceDN w:val="0"/>
              <w:adjustRightInd w:val="0"/>
              <w:jc w:val="center"/>
              <w:rPr>
                <w:rFonts w:cs="Times New Roman"/>
              </w:rPr>
            </w:pPr>
            <w:r w:rsidRPr="00D11F8A">
              <w:rPr>
                <w:rFonts w:cs="Times New Roman"/>
              </w:rPr>
              <w:t>(0.04)</w:t>
            </w:r>
          </w:p>
        </w:tc>
      </w:tr>
      <w:tr w:rsidR="00EF12F2" w:rsidRPr="00D11F8A" w14:paraId="311F3EF5" w14:textId="77777777" w:rsidTr="00A20AA1">
        <w:trPr>
          <w:jc w:val="center"/>
        </w:trPr>
        <w:tc>
          <w:tcPr>
            <w:tcW w:w="1947" w:type="dxa"/>
            <w:tcBorders>
              <w:top w:val="nil"/>
              <w:left w:val="nil"/>
              <w:bottom w:val="nil"/>
              <w:right w:val="nil"/>
            </w:tcBorders>
            <w:vAlign w:val="center"/>
          </w:tcPr>
          <w:p w14:paraId="4F011A7F" w14:textId="77777777" w:rsidR="00EF12F2" w:rsidRPr="00D11F8A" w:rsidRDefault="00EF12F2" w:rsidP="00A20AA1">
            <w:pPr>
              <w:autoSpaceDE w:val="0"/>
              <w:autoSpaceDN w:val="0"/>
              <w:adjustRightInd w:val="0"/>
              <w:jc w:val="center"/>
              <w:rPr>
                <w:rFonts w:cs="Times New Roman"/>
              </w:rPr>
            </w:pPr>
            <w:r w:rsidRPr="00D11F8A">
              <w:rPr>
                <w:rFonts w:cs="Times New Roman"/>
              </w:rPr>
              <w:t>CL</w:t>
            </w:r>
          </w:p>
        </w:tc>
        <w:tc>
          <w:tcPr>
            <w:tcW w:w="1296" w:type="dxa"/>
            <w:tcBorders>
              <w:top w:val="nil"/>
              <w:left w:val="nil"/>
              <w:bottom w:val="nil"/>
              <w:right w:val="nil"/>
            </w:tcBorders>
            <w:vAlign w:val="center"/>
          </w:tcPr>
          <w:p w14:paraId="78626C19" w14:textId="77777777" w:rsidR="00EF12F2" w:rsidRPr="00D11F8A" w:rsidRDefault="00EF12F2" w:rsidP="00A20AA1">
            <w:pPr>
              <w:autoSpaceDE w:val="0"/>
              <w:autoSpaceDN w:val="0"/>
              <w:adjustRightInd w:val="0"/>
              <w:jc w:val="center"/>
              <w:rPr>
                <w:rFonts w:cs="Times New Roman"/>
              </w:rPr>
            </w:pPr>
            <w:r w:rsidRPr="00D11F8A">
              <w:rPr>
                <w:rFonts w:cs="Times New Roman"/>
              </w:rPr>
              <w:t>0.209</w:t>
            </w:r>
          </w:p>
        </w:tc>
        <w:tc>
          <w:tcPr>
            <w:tcW w:w="1440" w:type="dxa"/>
            <w:tcBorders>
              <w:top w:val="nil"/>
              <w:left w:val="nil"/>
              <w:bottom w:val="nil"/>
              <w:right w:val="nil"/>
            </w:tcBorders>
            <w:vAlign w:val="center"/>
          </w:tcPr>
          <w:p w14:paraId="72DA05D9" w14:textId="77777777" w:rsidR="00EF12F2" w:rsidRPr="00D11F8A" w:rsidRDefault="00EF12F2" w:rsidP="00A20AA1">
            <w:pPr>
              <w:autoSpaceDE w:val="0"/>
              <w:autoSpaceDN w:val="0"/>
              <w:adjustRightInd w:val="0"/>
              <w:jc w:val="center"/>
              <w:rPr>
                <w:rFonts w:cs="Times New Roman"/>
              </w:rPr>
            </w:pPr>
            <w:r w:rsidRPr="00D11F8A">
              <w:rPr>
                <w:rFonts w:cs="Times New Roman"/>
              </w:rPr>
              <w:t>-0.067</w:t>
            </w:r>
          </w:p>
        </w:tc>
      </w:tr>
      <w:tr w:rsidR="00EF12F2" w:rsidRPr="00D11F8A" w14:paraId="7DF05D98" w14:textId="77777777" w:rsidTr="00A20AA1">
        <w:trPr>
          <w:jc w:val="center"/>
        </w:trPr>
        <w:tc>
          <w:tcPr>
            <w:tcW w:w="1947" w:type="dxa"/>
            <w:tcBorders>
              <w:top w:val="nil"/>
              <w:left w:val="nil"/>
              <w:bottom w:val="nil"/>
              <w:right w:val="nil"/>
            </w:tcBorders>
            <w:vAlign w:val="center"/>
          </w:tcPr>
          <w:p w14:paraId="16BF10DA"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3AF6387D" w14:textId="77777777" w:rsidR="00EF12F2" w:rsidRPr="00D11F8A" w:rsidRDefault="00EF12F2" w:rsidP="00A20AA1">
            <w:pPr>
              <w:autoSpaceDE w:val="0"/>
              <w:autoSpaceDN w:val="0"/>
              <w:adjustRightInd w:val="0"/>
              <w:jc w:val="center"/>
              <w:rPr>
                <w:rFonts w:cs="Times New Roman"/>
              </w:rPr>
            </w:pPr>
            <w:r w:rsidRPr="00D11F8A">
              <w:rPr>
                <w:rFonts w:cs="Times New Roman"/>
              </w:rPr>
              <w:t>(0.93)</w:t>
            </w:r>
          </w:p>
        </w:tc>
        <w:tc>
          <w:tcPr>
            <w:tcW w:w="1440" w:type="dxa"/>
            <w:tcBorders>
              <w:top w:val="nil"/>
              <w:left w:val="nil"/>
              <w:bottom w:val="nil"/>
              <w:right w:val="nil"/>
            </w:tcBorders>
            <w:vAlign w:val="center"/>
          </w:tcPr>
          <w:p w14:paraId="12E1DD38" w14:textId="77777777" w:rsidR="00EF12F2" w:rsidRPr="00D11F8A" w:rsidRDefault="00EF12F2" w:rsidP="00A20AA1">
            <w:pPr>
              <w:autoSpaceDE w:val="0"/>
              <w:autoSpaceDN w:val="0"/>
              <w:adjustRightInd w:val="0"/>
              <w:jc w:val="center"/>
              <w:rPr>
                <w:rFonts w:cs="Times New Roman"/>
              </w:rPr>
            </w:pPr>
            <w:r w:rsidRPr="00D11F8A">
              <w:rPr>
                <w:rFonts w:cs="Times New Roman"/>
              </w:rPr>
              <w:t>(-0.28)</w:t>
            </w:r>
          </w:p>
        </w:tc>
      </w:tr>
      <w:tr w:rsidR="00EF12F2" w:rsidRPr="00D11F8A" w14:paraId="2D0A1551" w14:textId="77777777" w:rsidTr="00A20AA1">
        <w:trPr>
          <w:jc w:val="center"/>
        </w:trPr>
        <w:tc>
          <w:tcPr>
            <w:tcW w:w="1947" w:type="dxa"/>
            <w:tcBorders>
              <w:top w:val="nil"/>
              <w:left w:val="nil"/>
              <w:bottom w:val="nil"/>
              <w:right w:val="nil"/>
            </w:tcBorders>
            <w:vAlign w:val="center"/>
          </w:tcPr>
          <w:p w14:paraId="09438F87" w14:textId="77777777" w:rsidR="00EF12F2" w:rsidRPr="00D11F8A" w:rsidRDefault="00EF12F2" w:rsidP="00A20AA1">
            <w:pPr>
              <w:autoSpaceDE w:val="0"/>
              <w:autoSpaceDN w:val="0"/>
              <w:adjustRightInd w:val="0"/>
              <w:jc w:val="center"/>
              <w:rPr>
                <w:rFonts w:cs="Times New Roman"/>
              </w:rPr>
            </w:pPr>
            <w:r w:rsidRPr="00D11F8A">
              <w:rPr>
                <w:rFonts w:cs="Times New Roman"/>
              </w:rPr>
              <w:t>Constant</w:t>
            </w:r>
          </w:p>
        </w:tc>
        <w:tc>
          <w:tcPr>
            <w:tcW w:w="1296" w:type="dxa"/>
            <w:tcBorders>
              <w:top w:val="nil"/>
              <w:left w:val="nil"/>
              <w:bottom w:val="nil"/>
              <w:right w:val="nil"/>
            </w:tcBorders>
            <w:vAlign w:val="center"/>
          </w:tcPr>
          <w:p w14:paraId="7FE5D288" w14:textId="77777777" w:rsidR="00EF12F2" w:rsidRPr="00D11F8A" w:rsidRDefault="00EF12F2" w:rsidP="00A20AA1">
            <w:pPr>
              <w:autoSpaceDE w:val="0"/>
              <w:autoSpaceDN w:val="0"/>
              <w:adjustRightInd w:val="0"/>
              <w:jc w:val="center"/>
              <w:rPr>
                <w:rFonts w:cs="Times New Roman"/>
              </w:rPr>
            </w:pPr>
            <w:r w:rsidRPr="00D11F8A">
              <w:rPr>
                <w:rFonts w:cs="Times New Roman"/>
              </w:rPr>
              <w:t>0.024</w:t>
            </w:r>
          </w:p>
        </w:tc>
        <w:tc>
          <w:tcPr>
            <w:tcW w:w="1440" w:type="dxa"/>
            <w:tcBorders>
              <w:top w:val="nil"/>
              <w:left w:val="nil"/>
              <w:bottom w:val="nil"/>
              <w:right w:val="nil"/>
            </w:tcBorders>
            <w:vAlign w:val="center"/>
          </w:tcPr>
          <w:p w14:paraId="2ECA96DB" w14:textId="77777777" w:rsidR="00EF12F2" w:rsidRPr="00D11F8A" w:rsidRDefault="00EF12F2" w:rsidP="00A20AA1">
            <w:pPr>
              <w:autoSpaceDE w:val="0"/>
              <w:autoSpaceDN w:val="0"/>
              <w:adjustRightInd w:val="0"/>
              <w:jc w:val="center"/>
              <w:rPr>
                <w:rFonts w:cs="Times New Roman"/>
              </w:rPr>
            </w:pPr>
            <w:r w:rsidRPr="00D11F8A">
              <w:rPr>
                <w:rFonts w:cs="Times New Roman"/>
              </w:rPr>
              <w:t>-8.993**</w:t>
            </w:r>
          </w:p>
        </w:tc>
      </w:tr>
      <w:tr w:rsidR="00EF12F2" w:rsidRPr="00D11F8A" w14:paraId="7BA98DF3" w14:textId="77777777" w:rsidTr="00A20AA1">
        <w:trPr>
          <w:jc w:val="center"/>
        </w:trPr>
        <w:tc>
          <w:tcPr>
            <w:tcW w:w="1947" w:type="dxa"/>
            <w:tcBorders>
              <w:top w:val="nil"/>
              <w:left w:val="nil"/>
              <w:bottom w:val="nil"/>
              <w:right w:val="nil"/>
            </w:tcBorders>
            <w:vAlign w:val="center"/>
          </w:tcPr>
          <w:p w14:paraId="76E0A262"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22C28144" w14:textId="77777777" w:rsidR="00EF12F2" w:rsidRPr="00D11F8A" w:rsidRDefault="00EF12F2" w:rsidP="00A20AA1">
            <w:pPr>
              <w:autoSpaceDE w:val="0"/>
              <w:autoSpaceDN w:val="0"/>
              <w:adjustRightInd w:val="0"/>
              <w:jc w:val="center"/>
              <w:rPr>
                <w:rFonts w:cs="Times New Roman"/>
              </w:rPr>
            </w:pPr>
            <w:r w:rsidRPr="00D11F8A">
              <w:rPr>
                <w:rFonts w:cs="Times New Roman"/>
              </w:rPr>
              <w:t>(0.01)</w:t>
            </w:r>
          </w:p>
        </w:tc>
        <w:tc>
          <w:tcPr>
            <w:tcW w:w="1440" w:type="dxa"/>
            <w:tcBorders>
              <w:top w:val="nil"/>
              <w:left w:val="nil"/>
              <w:bottom w:val="nil"/>
              <w:right w:val="nil"/>
            </w:tcBorders>
            <w:vAlign w:val="center"/>
          </w:tcPr>
          <w:p w14:paraId="1AE5C454" w14:textId="77777777" w:rsidR="00EF12F2" w:rsidRPr="00D11F8A" w:rsidRDefault="00EF12F2" w:rsidP="00A20AA1">
            <w:pPr>
              <w:autoSpaceDE w:val="0"/>
              <w:autoSpaceDN w:val="0"/>
              <w:adjustRightInd w:val="0"/>
              <w:jc w:val="center"/>
              <w:rPr>
                <w:rFonts w:cs="Times New Roman"/>
              </w:rPr>
            </w:pPr>
            <w:r w:rsidRPr="00D11F8A">
              <w:rPr>
                <w:rFonts w:cs="Times New Roman"/>
              </w:rPr>
              <w:t>(-2.24)</w:t>
            </w:r>
          </w:p>
        </w:tc>
      </w:tr>
      <w:tr w:rsidR="00EF12F2" w:rsidRPr="00D11F8A" w14:paraId="483EF88D" w14:textId="77777777" w:rsidTr="00A20AA1">
        <w:trPr>
          <w:jc w:val="center"/>
        </w:trPr>
        <w:tc>
          <w:tcPr>
            <w:tcW w:w="1947" w:type="dxa"/>
            <w:tcBorders>
              <w:top w:val="nil"/>
              <w:left w:val="nil"/>
              <w:bottom w:val="nil"/>
              <w:right w:val="nil"/>
            </w:tcBorders>
            <w:vAlign w:val="center"/>
          </w:tcPr>
          <w:p w14:paraId="32B78F66"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47051A17"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29C6BC9F" w14:textId="77777777" w:rsidR="00EF12F2" w:rsidRPr="00D11F8A" w:rsidRDefault="00EF12F2" w:rsidP="00A20AA1">
            <w:pPr>
              <w:autoSpaceDE w:val="0"/>
              <w:autoSpaceDN w:val="0"/>
              <w:adjustRightInd w:val="0"/>
              <w:jc w:val="center"/>
              <w:rPr>
                <w:rFonts w:cs="Times New Roman"/>
              </w:rPr>
            </w:pPr>
          </w:p>
        </w:tc>
      </w:tr>
      <w:tr w:rsidR="00EF12F2" w:rsidRPr="00D11F8A" w14:paraId="059F4443" w14:textId="77777777" w:rsidTr="00A20AA1">
        <w:trPr>
          <w:jc w:val="center"/>
        </w:trPr>
        <w:tc>
          <w:tcPr>
            <w:tcW w:w="1947" w:type="dxa"/>
            <w:tcBorders>
              <w:top w:val="nil"/>
              <w:left w:val="nil"/>
              <w:bottom w:val="nil"/>
              <w:right w:val="nil"/>
            </w:tcBorders>
            <w:vAlign w:val="center"/>
          </w:tcPr>
          <w:p w14:paraId="32D21C6E" w14:textId="77777777" w:rsidR="00EF12F2" w:rsidRPr="00D11F8A" w:rsidRDefault="00EF12F2" w:rsidP="00A20AA1">
            <w:pPr>
              <w:autoSpaceDE w:val="0"/>
              <w:autoSpaceDN w:val="0"/>
              <w:adjustRightInd w:val="0"/>
              <w:jc w:val="center"/>
              <w:rPr>
                <w:rFonts w:cs="Times New Roman"/>
              </w:rPr>
            </w:pPr>
            <w:r w:rsidRPr="00D11F8A">
              <w:rPr>
                <w:rFonts w:cs="Times New Roman"/>
              </w:rPr>
              <w:t>Year FE</w:t>
            </w:r>
          </w:p>
        </w:tc>
        <w:tc>
          <w:tcPr>
            <w:tcW w:w="1296" w:type="dxa"/>
            <w:tcBorders>
              <w:top w:val="nil"/>
              <w:left w:val="nil"/>
              <w:bottom w:val="nil"/>
              <w:right w:val="nil"/>
            </w:tcBorders>
            <w:vAlign w:val="center"/>
          </w:tcPr>
          <w:p w14:paraId="41996E52"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c>
          <w:tcPr>
            <w:tcW w:w="1440" w:type="dxa"/>
            <w:tcBorders>
              <w:top w:val="nil"/>
              <w:left w:val="nil"/>
              <w:bottom w:val="nil"/>
              <w:right w:val="nil"/>
            </w:tcBorders>
            <w:vAlign w:val="center"/>
          </w:tcPr>
          <w:p w14:paraId="362A08C5"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r>
      <w:tr w:rsidR="00EF12F2" w:rsidRPr="00D11F8A" w14:paraId="17B51D1C" w14:textId="77777777" w:rsidTr="00A20AA1">
        <w:trPr>
          <w:jc w:val="center"/>
        </w:trPr>
        <w:tc>
          <w:tcPr>
            <w:tcW w:w="1947" w:type="dxa"/>
            <w:tcBorders>
              <w:top w:val="nil"/>
              <w:left w:val="nil"/>
              <w:bottom w:val="nil"/>
              <w:right w:val="nil"/>
            </w:tcBorders>
            <w:vAlign w:val="center"/>
          </w:tcPr>
          <w:p w14:paraId="4A0A77E2" w14:textId="77777777" w:rsidR="00EF12F2" w:rsidRPr="00D11F8A" w:rsidRDefault="00EF12F2" w:rsidP="00A20AA1">
            <w:pPr>
              <w:autoSpaceDE w:val="0"/>
              <w:autoSpaceDN w:val="0"/>
              <w:adjustRightInd w:val="0"/>
              <w:jc w:val="center"/>
              <w:rPr>
                <w:rFonts w:cs="Times New Roman"/>
              </w:rPr>
            </w:pPr>
            <w:r w:rsidRPr="00D11F8A">
              <w:rPr>
                <w:rFonts w:cs="Times New Roman"/>
              </w:rPr>
              <w:t>Observations</w:t>
            </w:r>
          </w:p>
        </w:tc>
        <w:tc>
          <w:tcPr>
            <w:tcW w:w="1296" w:type="dxa"/>
            <w:tcBorders>
              <w:top w:val="nil"/>
              <w:left w:val="nil"/>
              <w:bottom w:val="nil"/>
              <w:right w:val="nil"/>
            </w:tcBorders>
            <w:vAlign w:val="center"/>
          </w:tcPr>
          <w:p w14:paraId="0EA60620" w14:textId="77777777" w:rsidR="00EF12F2" w:rsidRPr="00D11F8A" w:rsidRDefault="00EF12F2" w:rsidP="00A20AA1">
            <w:pPr>
              <w:autoSpaceDE w:val="0"/>
              <w:autoSpaceDN w:val="0"/>
              <w:adjustRightInd w:val="0"/>
              <w:jc w:val="center"/>
              <w:rPr>
                <w:rFonts w:cs="Times New Roman"/>
              </w:rPr>
            </w:pPr>
            <w:r w:rsidRPr="00D11F8A">
              <w:rPr>
                <w:rFonts w:cs="Times New Roman"/>
              </w:rPr>
              <w:t>348</w:t>
            </w:r>
          </w:p>
        </w:tc>
        <w:tc>
          <w:tcPr>
            <w:tcW w:w="1440" w:type="dxa"/>
            <w:tcBorders>
              <w:top w:val="nil"/>
              <w:left w:val="nil"/>
              <w:bottom w:val="nil"/>
              <w:right w:val="nil"/>
            </w:tcBorders>
            <w:vAlign w:val="center"/>
          </w:tcPr>
          <w:p w14:paraId="1245B81E" w14:textId="77777777" w:rsidR="00EF12F2" w:rsidRPr="00D11F8A" w:rsidRDefault="00EF12F2" w:rsidP="00A20AA1">
            <w:pPr>
              <w:autoSpaceDE w:val="0"/>
              <w:autoSpaceDN w:val="0"/>
              <w:adjustRightInd w:val="0"/>
              <w:jc w:val="center"/>
              <w:rPr>
                <w:rFonts w:cs="Times New Roman"/>
              </w:rPr>
            </w:pPr>
            <w:r w:rsidRPr="00D11F8A">
              <w:rPr>
                <w:rFonts w:cs="Times New Roman"/>
              </w:rPr>
              <w:t>315</w:t>
            </w:r>
          </w:p>
        </w:tc>
      </w:tr>
      <w:tr w:rsidR="00EF12F2" w:rsidRPr="00D11F8A" w14:paraId="4760B952" w14:textId="77777777" w:rsidTr="00A20AA1">
        <w:trPr>
          <w:jc w:val="center"/>
        </w:trPr>
        <w:tc>
          <w:tcPr>
            <w:tcW w:w="1947" w:type="dxa"/>
            <w:tcBorders>
              <w:top w:val="nil"/>
              <w:left w:val="nil"/>
              <w:bottom w:val="nil"/>
              <w:right w:val="nil"/>
            </w:tcBorders>
            <w:vAlign w:val="center"/>
          </w:tcPr>
          <w:p w14:paraId="1A2A7638" w14:textId="77777777" w:rsidR="00EF12F2" w:rsidRPr="00D11F8A" w:rsidRDefault="00EF12F2" w:rsidP="00A20AA1">
            <w:pPr>
              <w:autoSpaceDE w:val="0"/>
              <w:autoSpaceDN w:val="0"/>
              <w:adjustRightInd w:val="0"/>
              <w:jc w:val="center"/>
              <w:rPr>
                <w:rFonts w:cs="Times New Roman"/>
              </w:rPr>
            </w:pPr>
            <w:r w:rsidRPr="00D11F8A">
              <w:rPr>
                <w:rFonts w:cs="Times New Roman"/>
              </w:rPr>
              <w:t>R-squared</w:t>
            </w:r>
          </w:p>
        </w:tc>
        <w:tc>
          <w:tcPr>
            <w:tcW w:w="1296" w:type="dxa"/>
            <w:tcBorders>
              <w:top w:val="nil"/>
              <w:left w:val="nil"/>
              <w:bottom w:val="nil"/>
              <w:right w:val="nil"/>
            </w:tcBorders>
            <w:vAlign w:val="center"/>
          </w:tcPr>
          <w:p w14:paraId="6A05FAEA" w14:textId="77777777" w:rsidR="00EF12F2" w:rsidRPr="00D11F8A" w:rsidRDefault="00EF12F2" w:rsidP="00A20AA1">
            <w:pPr>
              <w:autoSpaceDE w:val="0"/>
              <w:autoSpaceDN w:val="0"/>
              <w:adjustRightInd w:val="0"/>
              <w:jc w:val="center"/>
              <w:rPr>
                <w:rFonts w:cs="Times New Roman"/>
              </w:rPr>
            </w:pPr>
            <w:r w:rsidRPr="00D11F8A">
              <w:rPr>
                <w:rFonts w:cs="Times New Roman"/>
              </w:rPr>
              <w:t>0.250</w:t>
            </w:r>
          </w:p>
        </w:tc>
        <w:tc>
          <w:tcPr>
            <w:tcW w:w="1440" w:type="dxa"/>
            <w:tcBorders>
              <w:top w:val="nil"/>
              <w:left w:val="nil"/>
              <w:bottom w:val="nil"/>
              <w:right w:val="nil"/>
            </w:tcBorders>
            <w:vAlign w:val="center"/>
          </w:tcPr>
          <w:p w14:paraId="0277C22C" w14:textId="77777777" w:rsidR="00EF12F2" w:rsidRPr="00D11F8A" w:rsidRDefault="00EF12F2" w:rsidP="00A20AA1">
            <w:pPr>
              <w:autoSpaceDE w:val="0"/>
              <w:autoSpaceDN w:val="0"/>
              <w:adjustRightInd w:val="0"/>
              <w:jc w:val="center"/>
              <w:rPr>
                <w:rFonts w:cs="Times New Roman"/>
              </w:rPr>
            </w:pPr>
            <w:r w:rsidRPr="00D11F8A">
              <w:rPr>
                <w:rFonts w:cs="Times New Roman"/>
              </w:rPr>
              <w:t>0.136</w:t>
            </w:r>
          </w:p>
        </w:tc>
      </w:tr>
      <w:tr w:rsidR="00EF12F2" w:rsidRPr="00D11F8A" w14:paraId="5C30B0B0" w14:textId="77777777" w:rsidTr="00A20AA1">
        <w:tblPrEx>
          <w:tblBorders>
            <w:bottom w:val="single" w:sz="6" w:space="0" w:color="auto"/>
          </w:tblBorders>
        </w:tblPrEx>
        <w:trPr>
          <w:jc w:val="center"/>
        </w:trPr>
        <w:tc>
          <w:tcPr>
            <w:tcW w:w="1947" w:type="dxa"/>
            <w:tcBorders>
              <w:top w:val="nil"/>
              <w:left w:val="nil"/>
              <w:bottom w:val="single" w:sz="6" w:space="0" w:color="auto"/>
              <w:right w:val="nil"/>
            </w:tcBorders>
            <w:vAlign w:val="center"/>
          </w:tcPr>
          <w:p w14:paraId="64B2667E" w14:textId="77777777" w:rsidR="00EF12F2" w:rsidRPr="00D11F8A" w:rsidRDefault="00EF12F2" w:rsidP="00A20AA1">
            <w:pPr>
              <w:autoSpaceDE w:val="0"/>
              <w:autoSpaceDN w:val="0"/>
              <w:adjustRightInd w:val="0"/>
              <w:jc w:val="center"/>
              <w:rPr>
                <w:rFonts w:cs="Times New Roman"/>
              </w:rPr>
            </w:pPr>
            <w:r w:rsidRPr="00D11F8A">
              <w:rPr>
                <w:rFonts w:cs="Times New Roman"/>
              </w:rPr>
              <w:t>Number of id</w:t>
            </w:r>
          </w:p>
        </w:tc>
        <w:tc>
          <w:tcPr>
            <w:tcW w:w="1296" w:type="dxa"/>
            <w:tcBorders>
              <w:top w:val="nil"/>
              <w:left w:val="nil"/>
              <w:bottom w:val="single" w:sz="6" w:space="0" w:color="auto"/>
              <w:right w:val="nil"/>
            </w:tcBorders>
            <w:vAlign w:val="center"/>
          </w:tcPr>
          <w:p w14:paraId="2B12C93D" w14:textId="77777777" w:rsidR="00EF12F2" w:rsidRPr="00D11F8A" w:rsidRDefault="00EF12F2" w:rsidP="00A20AA1">
            <w:pPr>
              <w:autoSpaceDE w:val="0"/>
              <w:autoSpaceDN w:val="0"/>
              <w:adjustRightInd w:val="0"/>
              <w:jc w:val="center"/>
              <w:rPr>
                <w:rFonts w:cs="Times New Roman"/>
              </w:rPr>
            </w:pPr>
            <w:r w:rsidRPr="00D11F8A">
              <w:rPr>
                <w:rFonts w:cs="Times New Roman"/>
              </w:rPr>
              <w:t>45</w:t>
            </w:r>
          </w:p>
        </w:tc>
        <w:tc>
          <w:tcPr>
            <w:tcW w:w="1440" w:type="dxa"/>
            <w:tcBorders>
              <w:top w:val="nil"/>
              <w:left w:val="nil"/>
              <w:bottom w:val="single" w:sz="6" w:space="0" w:color="auto"/>
              <w:right w:val="nil"/>
            </w:tcBorders>
            <w:vAlign w:val="center"/>
          </w:tcPr>
          <w:p w14:paraId="0ABEFE5B" w14:textId="77777777" w:rsidR="00EF12F2" w:rsidRPr="00D11F8A" w:rsidRDefault="00EF12F2" w:rsidP="00A20AA1">
            <w:pPr>
              <w:autoSpaceDE w:val="0"/>
              <w:autoSpaceDN w:val="0"/>
              <w:adjustRightInd w:val="0"/>
              <w:jc w:val="center"/>
              <w:rPr>
                <w:rFonts w:cs="Times New Roman"/>
              </w:rPr>
            </w:pPr>
            <w:r w:rsidRPr="00D11F8A">
              <w:rPr>
                <w:rFonts w:cs="Times New Roman"/>
              </w:rPr>
              <w:t>48</w:t>
            </w:r>
          </w:p>
        </w:tc>
      </w:tr>
    </w:tbl>
    <w:p w14:paraId="52F742A7" w14:textId="77777777" w:rsidR="00EF12F2" w:rsidRPr="00D11F8A" w:rsidRDefault="00EF12F2" w:rsidP="00EF12F2">
      <w:pPr>
        <w:rPr>
          <w:rFonts w:cs="Times New Roman"/>
        </w:rPr>
      </w:pPr>
    </w:p>
    <w:p w14:paraId="72C4DE07" w14:textId="77777777" w:rsidR="00EF12F2" w:rsidRPr="00D11F8A" w:rsidRDefault="00EF12F2" w:rsidP="00EF12F2">
      <w:pPr>
        <w:rPr>
          <w:rFonts w:cs="Times New Roman"/>
        </w:rPr>
      </w:pPr>
      <w:r w:rsidRPr="00D11F8A">
        <w:rPr>
          <w:rFonts w:cs="Times New Roman"/>
        </w:rPr>
        <w:t>Table 4 indicates that regardless of ownership type, the impact of the independent director ratio on corporate performance is not significant. In model (1), executive compensation positively predicts corporate performance in state-owned listed companies (</w:t>
      </w:r>
      <w:r w:rsidRPr="00D11F8A">
        <w:rPr>
          <w:rFonts w:cs="Times New Roman"/>
          <w:position w:val="-6"/>
        </w:rPr>
        <w:object w:dxaOrig="280" w:dyaOrig="220" w14:anchorId="3F78F1A1">
          <v:shape id="_x0000_i1052" type="#_x0000_t75" style="width:14.5pt;height:10.5pt" o:ole="">
            <v:imagedata r:id="rId72" o:title=""/>
          </v:shape>
          <o:OLEObject Type="Embed" ProgID="Equation.DSMT4" ShapeID="_x0000_i1052" DrawAspect="Content" ObjectID="_1795900158" r:id="rId73"/>
        </w:object>
      </w:r>
      <w:r w:rsidRPr="00D11F8A">
        <w:rPr>
          <w:rFonts w:cs="Times New Roman"/>
        </w:rPr>
        <w:t>=0.214, p&lt;0.05), showing a significant effect at the 5% level. However, in model (2), executive compensation does not significantly predict firm performance in non-state-owned firms (p&gt;0.1).</w:t>
      </w:r>
    </w:p>
    <w:p w14:paraId="058698D3" w14:textId="77777777" w:rsidR="00EF12F2" w:rsidRPr="00D11F8A" w:rsidRDefault="00EF12F2" w:rsidP="00EF12F2">
      <w:pPr>
        <w:outlineLvl w:val="2"/>
        <w:rPr>
          <w:rFonts w:cs="Times New Roman"/>
          <w:i/>
        </w:rPr>
      </w:pPr>
      <w:r w:rsidRPr="00D11F8A">
        <w:rPr>
          <w:rFonts w:cs="Times New Roman"/>
          <w:i/>
        </w:rPr>
        <w:t>4.4 Robustness analysis</w:t>
      </w:r>
    </w:p>
    <w:p w14:paraId="17A187E2" w14:textId="77777777" w:rsidR="00EF12F2" w:rsidRPr="00D11F8A" w:rsidRDefault="00EF12F2" w:rsidP="00EF12F2">
      <w:pPr>
        <w:rPr>
          <w:rFonts w:cs="Times New Roman"/>
        </w:rPr>
      </w:pPr>
      <w:r w:rsidRPr="00D11F8A">
        <w:rPr>
          <w:rFonts w:cs="Times New Roman"/>
        </w:rPr>
        <w:t>To test the robustness of the main regression results, this study replaces the original dependent variable, corporate performance (measured by return on equity, ROE), with sales revenue growth rate (SRS), keeping other variables constant. The regression results are displayed in Table 5.</w:t>
      </w:r>
    </w:p>
    <w:p w14:paraId="2AE6A98B" w14:textId="77777777" w:rsidR="00EF12F2" w:rsidRPr="00D11F8A" w:rsidRDefault="00EF12F2" w:rsidP="00EF12F2">
      <w:pPr>
        <w:keepNext/>
        <w:keepLines/>
        <w:rPr>
          <w:rFonts w:cs="Times New Roman"/>
        </w:rPr>
      </w:pPr>
      <w:r w:rsidRPr="00D11F8A">
        <w:rPr>
          <w:rFonts w:cs="Times New Roman"/>
        </w:rPr>
        <w:lastRenderedPageBreak/>
        <w:t>Table 5 Regression results with sales revenue growth rate as the dependent variable</w:t>
      </w:r>
    </w:p>
    <w:tbl>
      <w:tblPr>
        <w:tblW w:w="0" w:type="auto"/>
        <w:jc w:val="center"/>
        <w:tblLayout w:type="fixed"/>
        <w:tblCellMar>
          <w:left w:w="75" w:type="dxa"/>
          <w:right w:w="75" w:type="dxa"/>
        </w:tblCellMar>
        <w:tblLook w:val="04A0" w:firstRow="1" w:lastRow="0" w:firstColumn="1" w:lastColumn="0" w:noHBand="0" w:noVBand="1"/>
      </w:tblPr>
      <w:tblGrid>
        <w:gridCol w:w="1947"/>
        <w:gridCol w:w="1296"/>
        <w:gridCol w:w="1440"/>
      </w:tblGrid>
      <w:tr w:rsidR="00EF12F2" w:rsidRPr="00D11F8A" w14:paraId="26D0FA1C" w14:textId="77777777" w:rsidTr="00A20AA1">
        <w:trPr>
          <w:jc w:val="center"/>
        </w:trPr>
        <w:tc>
          <w:tcPr>
            <w:tcW w:w="1947" w:type="dxa"/>
            <w:vMerge w:val="restart"/>
            <w:tcBorders>
              <w:top w:val="single" w:sz="6" w:space="0" w:color="auto"/>
              <w:left w:val="nil"/>
              <w:right w:val="nil"/>
            </w:tcBorders>
            <w:vAlign w:val="center"/>
          </w:tcPr>
          <w:p w14:paraId="6E02F510" w14:textId="77777777" w:rsidR="00EF12F2" w:rsidRPr="00D11F8A" w:rsidRDefault="00EF12F2" w:rsidP="00A20AA1">
            <w:pPr>
              <w:keepNext/>
              <w:keepLines/>
              <w:autoSpaceDE w:val="0"/>
              <w:autoSpaceDN w:val="0"/>
              <w:adjustRightInd w:val="0"/>
              <w:jc w:val="center"/>
              <w:rPr>
                <w:rFonts w:cs="Times New Roman"/>
              </w:rPr>
            </w:pPr>
            <w:bookmarkStart w:id="6" w:name="_Hlk111890245"/>
            <w:r w:rsidRPr="00D11F8A">
              <w:rPr>
                <w:rFonts w:cs="Times New Roman"/>
              </w:rPr>
              <w:t>VARIABLES</w:t>
            </w:r>
          </w:p>
        </w:tc>
        <w:tc>
          <w:tcPr>
            <w:tcW w:w="1296" w:type="dxa"/>
            <w:tcBorders>
              <w:top w:val="single" w:sz="6" w:space="0" w:color="auto"/>
              <w:left w:val="nil"/>
              <w:bottom w:val="nil"/>
              <w:right w:val="nil"/>
            </w:tcBorders>
            <w:vAlign w:val="center"/>
          </w:tcPr>
          <w:p w14:paraId="0280502A"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w:t>
            </w:r>
          </w:p>
        </w:tc>
        <w:tc>
          <w:tcPr>
            <w:tcW w:w="1440" w:type="dxa"/>
            <w:tcBorders>
              <w:top w:val="single" w:sz="6" w:space="0" w:color="auto"/>
              <w:left w:val="nil"/>
              <w:bottom w:val="nil"/>
              <w:right w:val="nil"/>
            </w:tcBorders>
            <w:vAlign w:val="center"/>
          </w:tcPr>
          <w:p w14:paraId="0F901DB9"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w:t>
            </w:r>
          </w:p>
        </w:tc>
      </w:tr>
      <w:tr w:rsidR="00EF12F2" w:rsidRPr="00D11F8A" w14:paraId="54BC1C97" w14:textId="77777777" w:rsidTr="00A20AA1">
        <w:trPr>
          <w:jc w:val="center"/>
        </w:trPr>
        <w:tc>
          <w:tcPr>
            <w:tcW w:w="1947" w:type="dxa"/>
            <w:vMerge/>
            <w:tcBorders>
              <w:left w:val="nil"/>
              <w:bottom w:val="single" w:sz="6" w:space="0" w:color="auto"/>
              <w:right w:val="nil"/>
            </w:tcBorders>
            <w:vAlign w:val="center"/>
          </w:tcPr>
          <w:p w14:paraId="3A17BB9F" w14:textId="77777777" w:rsidR="00EF12F2" w:rsidRPr="00D11F8A" w:rsidRDefault="00EF12F2" w:rsidP="00A20AA1">
            <w:pPr>
              <w:keepNext/>
              <w:keepLines/>
              <w:autoSpaceDE w:val="0"/>
              <w:autoSpaceDN w:val="0"/>
              <w:adjustRightInd w:val="0"/>
              <w:jc w:val="center"/>
              <w:rPr>
                <w:rFonts w:cs="Times New Roman"/>
              </w:rPr>
            </w:pPr>
          </w:p>
        </w:tc>
        <w:tc>
          <w:tcPr>
            <w:tcW w:w="1296" w:type="dxa"/>
            <w:tcBorders>
              <w:top w:val="nil"/>
              <w:left w:val="nil"/>
              <w:bottom w:val="single" w:sz="6" w:space="0" w:color="auto"/>
              <w:right w:val="nil"/>
            </w:tcBorders>
            <w:vAlign w:val="center"/>
          </w:tcPr>
          <w:p w14:paraId="3B85861F"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Revenue</w:t>
            </w:r>
          </w:p>
        </w:tc>
        <w:tc>
          <w:tcPr>
            <w:tcW w:w="1440" w:type="dxa"/>
            <w:tcBorders>
              <w:top w:val="nil"/>
              <w:left w:val="nil"/>
              <w:bottom w:val="single" w:sz="6" w:space="0" w:color="auto"/>
              <w:right w:val="nil"/>
            </w:tcBorders>
            <w:vAlign w:val="center"/>
          </w:tcPr>
          <w:p w14:paraId="0C77386B"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Revenue</w:t>
            </w:r>
          </w:p>
        </w:tc>
      </w:tr>
      <w:tr w:rsidR="00EF12F2" w:rsidRPr="00D11F8A" w14:paraId="62CD44F2" w14:textId="77777777" w:rsidTr="00A20AA1">
        <w:trPr>
          <w:jc w:val="center"/>
        </w:trPr>
        <w:tc>
          <w:tcPr>
            <w:tcW w:w="1947" w:type="dxa"/>
            <w:tcBorders>
              <w:top w:val="nil"/>
              <w:left w:val="nil"/>
              <w:bottom w:val="nil"/>
              <w:right w:val="nil"/>
            </w:tcBorders>
            <w:vAlign w:val="center"/>
          </w:tcPr>
          <w:p w14:paraId="4FA19DC7" w14:textId="77777777" w:rsidR="00EF12F2" w:rsidRPr="00D11F8A" w:rsidRDefault="00EF12F2" w:rsidP="00A20AA1">
            <w:pPr>
              <w:keepNext/>
              <w:keepLines/>
              <w:autoSpaceDE w:val="0"/>
              <w:autoSpaceDN w:val="0"/>
              <w:adjustRightInd w:val="0"/>
              <w:jc w:val="center"/>
              <w:rPr>
                <w:rFonts w:cs="Times New Roman"/>
              </w:rPr>
            </w:pPr>
          </w:p>
        </w:tc>
        <w:tc>
          <w:tcPr>
            <w:tcW w:w="1296" w:type="dxa"/>
            <w:tcBorders>
              <w:top w:val="nil"/>
              <w:left w:val="nil"/>
              <w:bottom w:val="nil"/>
              <w:right w:val="nil"/>
            </w:tcBorders>
            <w:vAlign w:val="center"/>
          </w:tcPr>
          <w:p w14:paraId="062EBBBB"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49E49FA4" w14:textId="77777777" w:rsidR="00EF12F2" w:rsidRPr="00D11F8A" w:rsidRDefault="00EF12F2" w:rsidP="00A20AA1">
            <w:pPr>
              <w:keepNext/>
              <w:keepLines/>
              <w:autoSpaceDE w:val="0"/>
              <w:autoSpaceDN w:val="0"/>
              <w:adjustRightInd w:val="0"/>
              <w:jc w:val="center"/>
              <w:rPr>
                <w:rFonts w:cs="Times New Roman"/>
              </w:rPr>
            </w:pPr>
          </w:p>
        </w:tc>
      </w:tr>
      <w:tr w:rsidR="00EF12F2" w:rsidRPr="00D11F8A" w14:paraId="3B5D4608" w14:textId="77777777" w:rsidTr="00A20AA1">
        <w:trPr>
          <w:jc w:val="center"/>
        </w:trPr>
        <w:tc>
          <w:tcPr>
            <w:tcW w:w="1947" w:type="dxa"/>
            <w:tcBorders>
              <w:top w:val="nil"/>
              <w:left w:val="nil"/>
              <w:bottom w:val="nil"/>
              <w:right w:val="nil"/>
            </w:tcBorders>
            <w:vAlign w:val="center"/>
          </w:tcPr>
          <w:p w14:paraId="77DAE71B"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Compensation</w:t>
            </w:r>
          </w:p>
        </w:tc>
        <w:tc>
          <w:tcPr>
            <w:tcW w:w="1296" w:type="dxa"/>
            <w:tcBorders>
              <w:top w:val="nil"/>
              <w:left w:val="nil"/>
              <w:bottom w:val="nil"/>
              <w:right w:val="nil"/>
            </w:tcBorders>
            <w:vAlign w:val="center"/>
          </w:tcPr>
          <w:p w14:paraId="23E0E5EE"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0.825***</w:t>
            </w:r>
          </w:p>
        </w:tc>
        <w:tc>
          <w:tcPr>
            <w:tcW w:w="1440" w:type="dxa"/>
            <w:tcBorders>
              <w:top w:val="nil"/>
              <w:left w:val="nil"/>
              <w:bottom w:val="nil"/>
              <w:right w:val="nil"/>
            </w:tcBorders>
            <w:vAlign w:val="center"/>
          </w:tcPr>
          <w:p w14:paraId="05E19D54"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0.261***</w:t>
            </w:r>
          </w:p>
        </w:tc>
      </w:tr>
      <w:tr w:rsidR="00EF12F2" w:rsidRPr="00D11F8A" w14:paraId="57F7B73A" w14:textId="77777777" w:rsidTr="00A20AA1">
        <w:trPr>
          <w:jc w:val="center"/>
        </w:trPr>
        <w:tc>
          <w:tcPr>
            <w:tcW w:w="1947" w:type="dxa"/>
            <w:tcBorders>
              <w:top w:val="nil"/>
              <w:left w:val="nil"/>
              <w:bottom w:val="nil"/>
              <w:right w:val="nil"/>
            </w:tcBorders>
            <w:vAlign w:val="center"/>
          </w:tcPr>
          <w:p w14:paraId="04546253" w14:textId="77777777" w:rsidR="00EF12F2" w:rsidRPr="00D11F8A" w:rsidRDefault="00EF12F2" w:rsidP="00A20AA1">
            <w:pPr>
              <w:keepNext/>
              <w:keepLines/>
              <w:autoSpaceDE w:val="0"/>
              <w:autoSpaceDN w:val="0"/>
              <w:adjustRightInd w:val="0"/>
              <w:jc w:val="center"/>
              <w:rPr>
                <w:rFonts w:cs="Times New Roman"/>
              </w:rPr>
            </w:pPr>
          </w:p>
        </w:tc>
        <w:tc>
          <w:tcPr>
            <w:tcW w:w="1296" w:type="dxa"/>
            <w:tcBorders>
              <w:top w:val="nil"/>
              <w:left w:val="nil"/>
              <w:bottom w:val="nil"/>
              <w:right w:val="nil"/>
            </w:tcBorders>
            <w:vAlign w:val="center"/>
          </w:tcPr>
          <w:p w14:paraId="344CAD38"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(5.28)</w:t>
            </w:r>
          </w:p>
        </w:tc>
        <w:tc>
          <w:tcPr>
            <w:tcW w:w="1440" w:type="dxa"/>
            <w:tcBorders>
              <w:top w:val="nil"/>
              <w:left w:val="nil"/>
              <w:bottom w:val="nil"/>
              <w:right w:val="nil"/>
            </w:tcBorders>
            <w:vAlign w:val="center"/>
          </w:tcPr>
          <w:p w14:paraId="7C9E177B"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(2.93)</w:t>
            </w:r>
          </w:p>
        </w:tc>
      </w:tr>
      <w:tr w:rsidR="00EF12F2" w:rsidRPr="00D11F8A" w14:paraId="2DE19B8D" w14:textId="77777777" w:rsidTr="00A20AA1">
        <w:trPr>
          <w:jc w:val="center"/>
        </w:trPr>
        <w:tc>
          <w:tcPr>
            <w:tcW w:w="1947" w:type="dxa"/>
            <w:tcBorders>
              <w:top w:val="nil"/>
              <w:left w:val="nil"/>
              <w:bottom w:val="nil"/>
              <w:right w:val="nil"/>
            </w:tcBorders>
            <w:vAlign w:val="center"/>
          </w:tcPr>
          <w:p w14:paraId="553D1B7D"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RID</w:t>
            </w:r>
          </w:p>
        </w:tc>
        <w:tc>
          <w:tcPr>
            <w:tcW w:w="1296" w:type="dxa"/>
            <w:tcBorders>
              <w:top w:val="nil"/>
              <w:left w:val="nil"/>
              <w:bottom w:val="nil"/>
              <w:right w:val="nil"/>
            </w:tcBorders>
            <w:vAlign w:val="center"/>
          </w:tcPr>
          <w:p w14:paraId="24546813"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-1.178*</w:t>
            </w:r>
          </w:p>
        </w:tc>
        <w:tc>
          <w:tcPr>
            <w:tcW w:w="1440" w:type="dxa"/>
            <w:tcBorders>
              <w:top w:val="nil"/>
              <w:left w:val="nil"/>
              <w:bottom w:val="nil"/>
              <w:right w:val="nil"/>
            </w:tcBorders>
            <w:vAlign w:val="center"/>
          </w:tcPr>
          <w:p w14:paraId="55295653"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-0.932**</w:t>
            </w:r>
          </w:p>
        </w:tc>
      </w:tr>
      <w:tr w:rsidR="00EF12F2" w:rsidRPr="00D11F8A" w14:paraId="63E71A5F" w14:textId="77777777" w:rsidTr="00A20AA1">
        <w:trPr>
          <w:jc w:val="center"/>
        </w:trPr>
        <w:tc>
          <w:tcPr>
            <w:tcW w:w="1947" w:type="dxa"/>
            <w:tcBorders>
              <w:top w:val="nil"/>
              <w:left w:val="nil"/>
              <w:bottom w:val="nil"/>
              <w:right w:val="nil"/>
            </w:tcBorders>
            <w:vAlign w:val="center"/>
          </w:tcPr>
          <w:p w14:paraId="43192B31" w14:textId="77777777" w:rsidR="00EF12F2" w:rsidRPr="00D11F8A" w:rsidRDefault="00EF12F2" w:rsidP="00A20AA1">
            <w:pPr>
              <w:keepNext/>
              <w:keepLines/>
              <w:autoSpaceDE w:val="0"/>
              <w:autoSpaceDN w:val="0"/>
              <w:adjustRightInd w:val="0"/>
              <w:jc w:val="center"/>
              <w:rPr>
                <w:rFonts w:cs="Times New Roman"/>
              </w:rPr>
            </w:pPr>
          </w:p>
        </w:tc>
        <w:tc>
          <w:tcPr>
            <w:tcW w:w="1296" w:type="dxa"/>
            <w:tcBorders>
              <w:top w:val="nil"/>
              <w:left w:val="nil"/>
              <w:bottom w:val="nil"/>
              <w:right w:val="nil"/>
            </w:tcBorders>
            <w:vAlign w:val="center"/>
          </w:tcPr>
          <w:p w14:paraId="379ACEC4"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(-1.88)</w:t>
            </w:r>
          </w:p>
        </w:tc>
        <w:tc>
          <w:tcPr>
            <w:tcW w:w="1440" w:type="dxa"/>
            <w:tcBorders>
              <w:top w:val="nil"/>
              <w:left w:val="nil"/>
              <w:bottom w:val="nil"/>
              <w:right w:val="nil"/>
            </w:tcBorders>
            <w:vAlign w:val="center"/>
          </w:tcPr>
          <w:p w14:paraId="48FB187C"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(-1.99)</w:t>
            </w:r>
          </w:p>
        </w:tc>
      </w:tr>
      <w:tr w:rsidR="00EF12F2" w:rsidRPr="00D11F8A" w14:paraId="73A3E479" w14:textId="77777777" w:rsidTr="00A20AA1">
        <w:trPr>
          <w:jc w:val="center"/>
        </w:trPr>
        <w:tc>
          <w:tcPr>
            <w:tcW w:w="1947" w:type="dxa"/>
            <w:tcBorders>
              <w:top w:val="nil"/>
              <w:left w:val="nil"/>
              <w:bottom w:val="nil"/>
              <w:right w:val="nil"/>
            </w:tcBorders>
            <w:vAlign w:val="center"/>
          </w:tcPr>
          <w:p w14:paraId="33EB99BC" w14:textId="77777777" w:rsidR="00EF12F2" w:rsidRPr="00D11F8A" w:rsidRDefault="00EF12F2" w:rsidP="00A20AA1">
            <w:pPr>
              <w:autoSpaceDE w:val="0"/>
              <w:autoSpaceDN w:val="0"/>
              <w:adjustRightInd w:val="0"/>
              <w:jc w:val="center"/>
              <w:rPr>
                <w:rFonts w:cs="Times New Roman"/>
              </w:rPr>
            </w:pPr>
            <w:r w:rsidRPr="00D11F8A">
              <w:rPr>
                <w:rFonts w:cs="Times New Roman"/>
              </w:rPr>
              <w:t>Asset</w:t>
            </w:r>
          </w:p>
        </w:tc>
        <w:tc>
          <w:tcPr>
            <w:tcW w:w="1296" w:type="dxa"/>
            <w:tcBorders>
              <w:top w:val="nil"/>
              <w:left w:val="nil"/>
              <w:bottom w:val="nil"/>
              <w:right w:val="nil"/>
            </w:tcBorders>
            <w:vAlign w:val="center"/>
          </w:tcPr>
          <w:p w14:paraId="7075985C"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A63042B" w14:textId="77777777" w:rsidR="00EF12F2" w:rsidRPr="00D11F8A" w:rsidRDefault="00EF12F2" w:rsidP="00A20AA1">
            <w:pPr>
              <w:autoSpaceDE w:val="0"/>
              <w:autoSpaceDN w:val="0"/>
              <w:adjustRightInd w:val="0"/>
              <w:jc w:val="center"/>
              <w:rPr>
                <w:rFonts w:cs="Times New Roman"/>
              </w:rPr>
            </w:pPr>
            <w:r w:rsidRPr="00D11F8A">
              <w:rPr>
                <w:rFonts w:cs="Times New Roman"/>
              </w:rPr>
              <w:t>0.892***</w:t>
            </w:r>
          </w:p>
        </w:tc>
      </w:tr>
      <w:tr w:rsidR="00EF12F2" w:rsidRPr="00D11F8A" w14:paraId="6F2E9043" w14:textId="77777777" w:rsidTr="00A20AA1">
        <w:trPr>
          <w:jc w:val="center"/>
        </w:trPr>
        <w:tc>
          <w:tcPr>
            <w:tcW w:w="1947" w:type="dxa"/>
            <w:tcBorders>
              <w:top w:val="nil"/>
              <w:left w:val="nil"/>
              <w:bottom w:val="nil"/>
              <w:right w:val="nil"/>
            </w:tcBorders>
            <w:vAlign w:val="center"/>
          </w:tcPr>
          <w:p w14:paraId="7180E3A6"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78AA5482"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3978ED26" w14:textId="77777777" w:rsidR="00EF12F2" w:rsidRPr="00D11F8A" w:rsidRDefault="00EF12F2" w:rsidP="00A20AA1">
            <w:pPr>
              <w:autoSpaceDE w:val="0"/>
              <w:autoSpaceDN w:val="0"/>
              <w:adjustRightInd w:val="0"/>
              <w:jc w:val="center"/>
              <w:rPr>
                <w:rFonts w:cs="Times New Roman"/>
              </w:rPr>
            </w:pPr>
            <w:r w:rsidRPr="00D11F8A">
              <w:rPr>
                <w:rFonts w:cs="Times New Roman"/>
              </w:rPr>
              <w:t>(4.50)</w:t>
            </w:r>
          </w:p>
        </w:tc>
      </w:tr>
      <w:tr w:rsidR="00EF12F2" w:rsidRPr="00D11F8A" w14:paraId="5A6F1BF8" w14:textId="77777777" w:rsidTr="00A20AA1">
        <w:trPr>
          <w:jc w:val="center"/>
        </w:trPr>
        <w:tc>
          <w:tcPr>
            <w:tcW w:w="1947" w:type="dxa"/>
            <w:tcBorders>
              <w:top w:val="nil"/>
              <w:left w:val="nil"/>
              <w:bottom w:val="nil"/>
              <w:right w:val="nil"/>
            </w:tcBorders>
            <w:vAlign w:val="center"/>
          </w:tcPr>
          <w:p w14:paraId="686142CA" w14:textId="77777777" w:rsidR="00EF12F2" w:rsidRPr="00D11F8A" w:rsidRDefault="00EF12F2" w:rsidP="00A20AA1">
            <w:pPr>
              <w:autoSpaceDE w:val="0"/>
              <w:autoSpaceDN w:val="0"/>
              <w:adjustRightInd w:val="0"/>
              <w:jc w:val="center"/>
              <w:rPr>
                <w:rFonts w:cs="Times New Roman"/>
              </w:rPr>
            </w:pPr>
            <w:r w:rsidRPr="00D11F8A">
              <w:rPr>
                <w:rFonts w:cs="Times New Roman"/>
              </w:rPr>
              <w:t>ALR</w:t>
            </w:r>
          </w:p>
        </w:tc>
        <w:tc>
          <w:tcPr>
            <w:tcW w:w="1296" w:type="dxa"/>
            <w:tcBorders>
              <w:top w:val="nil"/>
              <w:left w:val="nil"/>
              <w:bottom w:val="nil"/>
              <w:right w:val="nil"/>
            </w:tcBorders>
            <w:vAlign w:val="center"/>
          </w:tcPr>
          <w:p w14:paraId="764C2150"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1A6E369" w14:textId="77777777" w:rsidR="00EF12F2" w:rsidRPr="00D11F8A" w:rsidRDefault="00EF12F2" w:rsidP="00A20AA1">
            <w:pPr>
              <w:autoSpaceDE w:val="0"/>
              <w:autoSpaceDN w:val="0"/>
              <w:adjustRightInd w:val="0"/>
              <w:jc w:val="center"/>
              <w:rPr>
                <w:rFonts w:cs="Times New Roman"/>
              </w:rPr>
            </w:pPr>
            <w:r w:rsidRPr="00D11F8A">
              <w:rPr>
                <w:rFonts w:cs="Times New Roman"/>
              </w:rPr>
              <w:t>-0.214</w:t>
            </w:r>
          </w:p>
        </w:tc>
      </w:tr>
      <w:tr w:rsidR="00EF12F2" w:rsidRPr="00D11F8A" w14:paraId="0E626E1B" w14:textId="77777777" w:rsidTr="00A20AA1">
        <w:trPr>
          <w:jc w:val="center"/>
        </w:trPr>
        <w:tc>
          <w:tcPr>
            <w:tcW w:w="1947" w:type="dxa"/>
            <w:tcBorders>
              <w:top w:val="nil"/>
              <w:left w:val="nil"/>
              <w:bottom w:val="nil"/>
              <w:right w:val="nil"/>
            </w:tcBorders>
            <w:vAlign w:val="center"/>
          </w:tcPr>
          <w:p w14:paraId="7390D75A"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16A284DE"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3D00526" w14:textId="77777777" w:rsidR="00EF12F2" w:rsidRPr="00D11F8A" w:rsidRDefault="00EF12F2" w:rsidP="00A20AA1">
            <w:pPr>
              <w:autoSpaceDE w:val="0"/>
              <w:autoSpaceDN w:val="0"/>
              <w:adjustRightInd w:val="0"/>
              <w:jc w:val="center"/>
              <w:rPr>
                <w:rFonts w:cs="Times New Roman"/>
              </w:rPr>
            </w:pPr>
            <w:r w:rsidRPr="00D11F8A">
              <w:rPr>
                <w:rFonts w:cs="Times New Roman"/>
              </w:rPr>
              <w:t>(-1.36)</w:t>
            </w:r>
          </w:p>
        </w:tc>
      </w:tr>
      <w:tr w:rsidR="00EF12F2" w:rsidRPr="00D11F8A" w14:paraId="59721932" w14:textId="77777777" w:rsidTr="00A20AA1">
        <w:trPr>
          <w:jc w:val="center"/>
        </w:trPr>
        <w:tc>
          <w:tcPr>
            <w:tcW w:w="1947" w:type="dxa"/>
            <w:tcBorders>
              <w:top w:val="nil"/>
              <w:left w:val="nil"/>
              <w:bottom w:val="nil"/>
              <w:right w:val="nil"/>
            </w:tcBorders>
            <w:vAlign w:val="center"/>
          </w:tcPr>
          <w:p w14:paraId="7126B97A" w14:textId="77777777" w:rsidR="00EF12F2" w:rsidRPr="00D11F8A" w:rsidRDefault="00EF12F2" w:rsidP="00A20AA1">
            <w:pPr>
              <w:autoSpaceDE w:val="0"/>
              <w:autoSpaceDN w:val="0"/>
              <w:adjustRightInd w:val="0"/>
              <w:jc w:val="center"/>
              <w:rPr>
                <w:rFonts w:cs="Times New Roman"/>
              </w:rPr>
            </w:pPr>
            <w:r w:rsidRPr="00D11F8A">
              <w:rPr>
                <w:rFonts w:cs="Times New Roman"/>
              </w:rPr>
              <w:t>OE</w:t>
            </w:r>
          </w:p>
        </w:tc>
        <w:tc>
          <w:tcPr>
            <w:tcW w:w="1296" w:type="dxa"/>
            <w:tcBorders>
              <w:top w:val="nil"/>
              <w:left w:val="nil"/>
              <w:bottom w:val="nil"/>
              <w:right w:val="nil"/>
            </w:tcBorders>
            <w:vAlign w:val="center"/>
          </w:tcPr>
          <w:p w14:paraId="75A67BF2"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0EEDF238" w14:textId="77777777" w:rsidR="00EF12F2" w:rsidRPr="00D11F8A" w:rsidRDefault="00EF12F2" w:rsidP="00A20AA1">
            <w:pPr>
              <w:autoSpaceDE w:val="0"/>
              <w:autoSpaceDN w:val="0"/>
              <w:adjustRightInd w:val="0"/>
              <w:jc w:val="center"/>
              <w:rPr>
                <w:rFonts w:cs="Times New Roman"/>
              </w:rPr>
            </w:pPr>
            <w:r w:rsidRPr="00D11F8A">
              <w:rPr>
                <w:rFonts w:cs="Times New Roman"/>
              </w:rPr>
              <w:t>0.083</w:t>
            </w:r>
          </w:p>
        </w:tc>
      </w:tr>
      <w:tr w:rsidR="00EF12F2" w:rsidRPr="00D11F8A" w14:paraId="6C69C444" w14:textId="77777777" w:rsidTr="00A20AA1">
        <w:trPr>
          <w:jc w:val="center"/>
        </w:trPr>
        <w:tc>
          <w:tcPr>
            <w:tcW w:w="1947" w:type="dxa"/>
            <w:tcBorders>
              <w:top w:val="nil"/>
              <w:left w:val="nil"/>
              <w:bottom w:val="nil"/>
              <w:right w:val="nil"/>
            </w:tcBorders>
            <w:vAlign w:val="center"/>
          </w:tcPr>
          <w:p w14:paraId="093D7E9D"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172F12A5"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03EB13F8" w14:textId="77777777" w:rsidR="00EF12F2" w:rsidRPr="00D11F8A" w:rsidRDefault="00EF12F2" w:rsidP="00A20AA1">
            <w:pPr>
              <w:autoSpaceDE w:val="0"/>
              <w:autoSpaceDN w:val="0"/>
              <w:adjustRightInd w:val="0"/>
              <w:jc w:val="center"/>
              <w:rPr>
                <w:rFonts w:cs="Times New Roman"/>
              </w:rPr>
            </w:pPr>
            <w:r w:rsidRPr="00D11F8A">
              <w:rPr>
                <w:rFonts w:cs="Times New Roman"/>
              </w:rPr>
              <w:t>(0.45)</w:t>
            </w:r>
          </w:p>
        </w:tc>
      </w:tr>
      <w:tr w:rsidR="00EF12F2" w:rsidRPr="00D11F8A" w14:paraId="7E0DFE32" w14:textId="77777777" w:rsidTr="00A20AA1">
        <w:trPr>
          <w:jc w:val="center"/>
        </w:trPr>
        <w:tc>
          <w:tcPr>
            <w:tcW w:w="1947" w:type="dxa"/>
            <w:tcBorders>
              <w:top w:val="nil"/>
              <w:left w:val="nil"/>
              <w:bottom w:val="nil"/>
              <w:right w:val="nil"/>
            </w:tcBorders>
            <w:vAlign w:val="center"/>
          </w:tcPr>
          <w:p w14:paraId="309B673B" w14:textId="77777777" w:rsidR="00EF12F2" w:rsidRPr="00D11F8A" w:rsidRDefault="00EF12F2" w:rsidP="00A20AA1">
            <w:pPr>
              <w:autoSpaceDE w:val="0"/>
              <w:autoSpaceDN w:val="0"/>
              <w:adjustRightInd w:val="0"/>
              <w:jc w:val="center"/>
              <w:rPr>
                <w:rFonts w:cs="Times New Roman"/>
              </w:rPr>
            </w:pPr>
            <w:r w:rsidRPr="00D11F8A">
              <w:rPr>
                <w:rFonts w:cs="Times New Roman"/>
              </w:rPr>
              <w:t>FA</w:t>
            </w:r>
          </w:p>
        </w:tc>
        <w:tc>
          <w:tcPr>
            <w:tcW w:w="1296" w:type="dxa"/>
            <w:tcBorders>
              <w:top w:val="nil"/>
              <w:left w:val="nil"/>
              <w:bottom w:val="nil"/>
              <w:right w:val="nil"/>
            </w:tcBorders>
            <w:vAlign w:val="center"/>
          </w:tcPr>
          <w:p w14:paraId="54D40618"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4FAA161" w14:textId="77777777" w:rsidR="00EF12F2" w:rsidRPr="00D11F8A" w:rsidRDefault="00EF12F2" w:rsidP="00A20AA1">
            <w:pPr>
              <w:autoSpaceDE w:val="0"/>
              <w:autoSpaceDN w:val="0"/>
              <w:adjustRightInd w:val="0"/>
              <w:jc w:val="center"/>
              <w:rPr>
                <w:rFonts w:cs="Times New Roman"/>
              </w:rPr>
            </w:pPr>
            <w:r w:rsidRPr="00D11F8A">
              <w:rPr>
                <w:rFonts w:cs="Times New Roman"/>
              </w:rPr>
              <w:t>-0.010</w:t>
            </w:r>
          </w:p>
        </w:tc>
      </w:tr>
      <w:tr w:rsidR="00EF12F2" w:rsidRPr="00D11F8A" w14:paraId="73E55D3B" w14:textId="77777777" w:rsidTr="00A20AA1">
        <w:trPr>
          <w:jc w:val="center"/>
        </w:trPr>
        <w:tc>
          <w:tcPr>
            <w:tcW w:w="1947" w:type="dxa"/>
            <w:tcBorders>
              <w:top w:val="nil"/>
              <w:left w:val="nil"/>
              <w:bottom w:val="nil"/>
              <w:right w:val="nil"/>
            </w:tcBorders>
            <w:vAlign w:val="center"/>
          </w:tcPr>
          <w:p w14:paraId="79DDBCF2"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4AA688A0"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1D42D93" w14:textId="77777777" w:rsidR="00EF12F2" w:rsidRPr="00D11F8A" w:rsidRDefault="00EF12F2" w:rsidP="00A20AA1">
            <w:pPr>
              <w:autoSpaceDE w:val="0"/>
              <w:autoSpaceDN w:val="0"/>
              <w:adjustRightInd w:val="0"/>
              <w:jc w:val="center"/>
              <w:rPr>
                <w:rFonts w:cs="Times New Roman"/>
              </w:rPr>
            </w:pPr>
            <w:r w:rsidRPr="00D11F8A">
              <w:rPr>
                <w:rFonts w:cs="Times New Roman"/>
              </w:rPr>
              <w:t>(-0.17)</w:t>
            </w:r>
          </w:p>
        </w:tc>
      </w:tr>
      <w:tr w:rsidR="00EF12F2" w:rsidRPr="00D11F8A" w14:paraId="3BEFB8EF" w14:textId="77777777" w:rsidTr="00A20AA1">
        <w:trPr>
          <w:jc w:val="center"/>
        </w:trPr>
        <w:tc>
          <w:tcPr>
            <w:tcW w:w="1947" w:type="dxa"/>
            <w:tcBorders>
              <w:top w:val="nil"/>
              <w:left w:val="nil"/>
              <w:bottom w:val="nil"/>
              <w:right w:val="nil"/>
            </w:tcBorders>
            <w:vAlign w:val="center"/>
          </w:tcPr>
          <w:p w14:paraId="413691F3" w14:textId="77777777" w:rsidR="00EF12F2" w:rsidRPr="00D11F8A" w:rsidRDefault="00EF12F2" w:rsidP="00A20AA1">
            <w:pPr>
              <w:autoSpaceDE w:val="0"/>
              <w:autoSpaceDN w:val="0"/>
              <w:adjustRightInd w:val="0"/>
              <w:jc w:val="center"/>
              <w:rPr>
                <w:rFonts w:cs="Times New Roman"/>
              </w:rPr>
            </w:pPr>
            <w:proofErr w:type="spellStart"/>
            <w:r w:rsidRPr="00D11F8A">
              <w:rPr>
                <w:rFonts w:cs="Times New Roman"/>
              </w:rPr>
              <w:t>o.FL</w:t>
            </w:r>
            <w:proofErr w:type="spellEnd"/>
          </w:p>
        </w:tc>
        <w:tc>
          <w:tcPr>
            <w:tcW w:w="1296" w:type="dxa"/>
            <w:tcBorders>
              <w:top w:val="nil"/>
              <w:left w:val="nil"/>
              <w:bottom w:val="nil"/>
              <w:right w:val="nil"/>
            </w:tcBorders>
            <w:vAlign w:val="center"/>
          </w:tcPr>
          <w:p w14:paraId="6589F84F"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907D127" w14:textId="77777777" w:rsidR="00EF12F2" w:rsidRPr="00D11F8A" w:rsidRDefault="00EF12F2" w:rsidP="00A20AA1">
            <w:pPr>
              <w:autoSpaceDE w:val="0"/>
              <w:autoSpaceDN w:val="0"/>
              <w:adjustRightInd w:val="0"/>
              <w:jc w:val="center"/>
              <w:rPr>
                <w:rFonts w:cs="Times New Roman"/>
              </w:rPr>
            </w:pPr>
            <w:r w:rsidRPr="00D11F8A">
              <w:rPr>
                <w:rFonts w:cs="Times New Roman"/>
              </w:rPr>
              <w:t>-</w:t>
            </w:r>
          </w:p>
        </w:tc>
      </w:tr>
      <w:tr w:rsidR="00EF12F2" w:rsidRPr="00D11F8A" w14:paraId="01DE5336" w14:textId="77777777" w:rsidTr="00A20AA1">
        <w:trPr>
          <w:jc w:val="center"/>
        </w:trPr>
        <w:tc>
          <w:tcPr>
            <w:tcW w:w="1947" w:type="dxa"/>
            <w:tcBorders>
              <w:top w:val="nil"/>
              <w:left w:val="nil"/>
              <w:bottom w:val="nil"/>
              <w:right w:val="nil"/>
            </w:tcBorders>
            <w:vAlign w:val="center"/>
          </w:tcPr>
          <w:p w14:paraId="769674B9"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0508DD7D"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4025B6B0" w14:textId="77777777" w:rsidR="00EF12F2" w:rsidRPr="00D11F8A" w:rsidRDefault="00EF12F2" w:rsidP="00A20AA1">
            <w:pPr>
              <w:autoSpaceDE w:val="0"/>
              <w:autoSpaceDN w:val="0"/>
              <w:adjustRightInd w:val="0"/>
              <w:jc w:val="center"/>
              <w:rPr>
                <w:rFonts w:cs="Times New Roman"/>
              </w:rPr>
            </w:pPr>
          </w:p>
        </w:tc>
      </w:tr>
      <w:tr w:rsidR="00EF12F2" w:rsidRPr="00D11F8A" w14:paraId="0FAA2FF4" w14:textId="77777777" w:rsidTr="00A20AA1">
        <w:trPr>
          <w:jc w:val="center"/>
        </w:trPr>
        <w:tc>
          <w:tcPr>
            <w:tcW w:w="1947" w:type="dxa"/>
            <w:tcBorders>
              <w:top w:val="nil"/>
              <w:left w:val="nil"/>
              <w:bottom w:val="nil"/>
              <w:right w:val="nil"/>
            </w:tcBorders>
            <w:vAlign w:val="center"/>
          </w:tcPr>
          <w:p w14:paraId="492AE6DA" w14:textId="77777777" w:rsidR="00EF12F2" w:rsidRPr="00D11F8A" w:rsidRDefault="00EF12F2" w:rsidP="00A20AA1">
            <w:pPr>
              <w:autoSpaceDE w:val="0"/>
              <w:autoSpaceDN w:val="0"/>
              <w:adjustRightInd w:val="0"/>
              <w:jc w:val="center"/>
              <w:rPr>
                <w:rFonts w:cs="Times New Roman"/>
              </w:rPr>
            </w:pPr>
            <w:r w:rsidRPr="00D11F8A">
              <w:rPr>
                <w:rFonts w:cs="Times New Roman"/>
              </w:rPr>
              <w:t>PC</w:t>
            </w:r>
          </w:p>
        </w:tc>
        <w:tc>
          <w:tcPr>
            <w:tcW w:w="1296" w:type="dxa"/>
            <w:tcBorders>
              <w:top w:val="nil"/>
              <w:left w:val="nil"/>
              <w:bottom w:val="nil"/>
              <w:right w:val="nil"/>
            </w:tcBorders>
            <w:vAlign w:val="center"/>
          </w:tcPr>
          <w:p w14:paraId="0DE727CC"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7EE651E" w14:textId="77777777" w:rsidR="00EF12F2" w:rsidRPr="00D11F8A" w:rsidRDefault="00EF12F2" w:rsidP="00A20AA1">
            <w:pPr>
              <w:autoSpaceDE w:val="0"/>
              <w:autoSpaceDN w:val="0"/>
              <w:adjustRightInd w:val="0"/>
              <w:jc w:val="center"/>
              <w:rPr>
                <w:rFonts w:cs="Times New Roman"/>
              </w:rPr>
            </w:pPr>
            <w:r w:rsidRPr="00D11F8A">
              <w:rPr>
                <w:rFonts w:cs="Times New Roman"/>
              </w:rPr>
              <w:t>-0.303**</w:t>
            </w:r>
          </w:p>
        </w:tc>
      </w:tr>
      <w:tr w:rsidR="00EF12F2" w:rsidRPr="00D11F8A" w14:paraId="59EAAB63" w14:textId="77777777" w:rsidTr="00A20AA1">
        <w:trPr>
          <w:jc w:val="center"/>
        </w:trPr>
        <w:tc>
          <w:tcPr>
            <w:tcW w:w="1947" w:type="dxa"/>
            <w:tcBorders>
              <w:top w:val="nil"/>
              <w:left w:val="nil"/>
              <w:bottom w:val="nil"/>
              <w:right w:val="nil"/>
            </w:tcBorders>
            <w:vAlign w:val="center"/>
          </w:tcPr>
          <w:p w14:paraId="0EFE6774"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50D38F60"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5F304597" w14:textId="77777777" w:rsidR="00EF12F2" w:rsidRPr="00D11F8A" w:rsidRDefault="00EF12F2" w:rsidP="00A20AA1">
            <w:pPr>
              <w:autoSpaceDE w:val="0"/>
              <w:autoSpaceDN w:val="0"/>
              <w:adjustRightInd w:val="0"/>
              <w:jc w:val="center"/>
              <w:rPr>
                <w:rFonts w:cs="Times New Roman"/>
              </w:rPr>
            </w:pPr>
            <w:r w:rsidRPr="00D11F8A">
              <w:rPr>
                <w:rFonts w:cs="Times New Roman"/>
              </w:rPr>
              <w:t>(-2.62)</w:t>
            </w:r>
          </w:p>
        </w:tc>
      </w:tr>
      <w:tr w:rsidR="00EF12F2" w:rsidRPr="00D11F8A" w14:paraId="5A08D61B" w14:textId="77777777" w:rsidTr="00A20AA1">
        <w:trPr>
          <w:jc w:val="center"/>
        </w:trPr>
        <w:tc>
          <w:tcPr>
            <w:tcW w:w="1947" w:type="dxa"/>
            <w:tcBorders>
              <w:top w:val="nil"/>
              <w:left w:val="nil"/>
              <w:bottom w:val="nil"/>
              <w:right w:val="nil"/>
            </w:tcBorders>
            <w:vAlign w:val="center"/>
          </w:tcPr>
          <w:p w14:paraId="1ABDE6A2" w14:textId="77777777" w:rsidR="00EF12F2" w:rsidRPr="00D11F8A" w:rsidRDefault="00EF12F2" w:rsidP="00A20AA1">
            <w:pPr>
              <w:autoSpaceDE w:val="0"/>
              <w:autoSpaceDN w:val="0"/>
              <w:adjustRightInd w:val="0"/>
              <w:jc w:val="center"/>
              <w:rPr>
                <w:rFonts w:cs="Times New Roman"/>
              </w:rPr>
            </w:pPr>
            <w:r w:rsidRPr="00D11F8A">
              <w:rPr>
                <w:rFonts w:cs="Times New Roman"/>
              </w:rPr>
              <w:t>Constant</w:t>
            </w:r>
          </w:p>
        </w:tc>
        <w:tc>
          <w:tcPr>
            <w:tcW w:w="1296" w:type="dxa"/>
            <w:tcBorders>
              <w:top w:val="nil"/>
              <w:left w:val="nil"/>
              <w:bottom w:val="nil"/>
              <w:right w:val="nil"/>
            </w:tcBorders>
            <w:vAlign w:val="center"/>
          </w:tcPr>
          <w:p w14:paraId="02459D63" w14:textId="77777777" w:rsidR="00EF12F2" w:rsidRPr="00D11F8A" w:rsidRDefault="00EF12F2" w:rsidP="00A20AA1">
            <w:pPr>
              <w:autoSpaceDE w:val="0"/>
              <w:autoSpaceDN w:val="0"/>
              <w:adjustRightInd w:val="0"/>
              <w:jc w:val="center"/>
              <w:rPr>
                <w:rFonts w:cs="Times New Roman"/>
              </w:rPr>
            </w:pPr>
            <w:r w:rsidRPr="00D11F8A">
              <w:rPr>
                <w:rFonts w:cs="Times New Roman"/>
              </w:rPr>
              <w:t>5.165**</w:t>
            </w:r>
          </w:p>
        </w:tc>
        <w:tc>
          <w:tcPr>
            <w:tcW w:w="1440" w:type="dxa"/>
            <w:tcBorders>
              <w:top w:val="nil"/>
              <w:left w:val="nil"/>
              <w:bottom w:val="nil"/>
              <w:right w:val="nil"/>
            </w:tcBorders>
            <w:vAlign w:val="center"/>
          </w:tcPr>
          <w:p w14:paraId="43B38BD9" w14:textId="77777777" w:rsidR="00EF12F2" w:rsidRPr="00D11F8A" w:rsidRDefault="00EF12F2" w:rsidP="00A20AA1">
            <w:pPr>
              <w:autoSpaceDE w:val="0"/>
              <w:autoSpaceDN w:val="0"/>
              <w:adjustRightInd w:val="0"/>
              <w:jc w:val="center"/>
              <w:rPr>
                <w:rFonts w:cs="Times New Roman"/>
              </w:rPr>
            </w:pPr>
            <w:r w:rsidRPr="00D11F8A">
              <w:rPr>
                <w:rFonts w:cs="Times New Roman"/>
              </w:rPr>
              <w:t>-7.903***</w:t>
            </w:r>
          </w:p>
        </w:tc>
      </w:tr>
      <w:tr w:rsidR="00EF12F2" w:rsidRPr="00D11F8A" w14:paraId="3550B21A" w14:textId="77777777" w:rsidTr="00A20AA1">
        <w:trPr>
          <w:jc w:val="center"/>
        </w:trPr>
        <w:tc>
          <w:tcPr>
            <w:tcW w:w="1947" w:type="dxa"/>
            <w:tcBorders>
              <w:top w:val="nil"/>
              <w:left w:val="nil"/>
              <w:bottom w:val="nil"/>
              <w:right w:val="nil"/>
            </w:tcBorders>
            <w:vAlign w:val="center"/>
          </w:tcPr>
          <w:p w14:paraId="200AA539"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53714643" w14:textId="77777777" w:rsidR="00EF12F2" w:rsidRPr="00D11F8A" w:rsidRDefault="00EF12F2" w:rsidP="00A20AA1">
            <w:pPr>
              <w:autoSpaceDE w:val="0"/>
              <w:autoSpaceDN w:val="0"/>
              <w:adjustRightInd w:val="0"/>
              <w:jc w:val="center"/>
              <w:rPr>
                <w:rFonts w:cs="Times New Roman"/>
              </w:rPr>
            </w:pPr>
            <w:r w:rsidRPr="00D11F8A">
              <w:rPr>
                <w:rFonts w:cs="Times New Roman"/>
              </w:rPr>
              <w:t>(2.16)</w:t>
            </w:r>
          </w:p>
        </w:tc>
        <w:tc>
          <w:tcPr>
            <w:tcW w:w="1440" w:type="dxa"/>
            <w:tcBorders>
              <w:top w:val="nil"/>
              <w:left w:val="nil"/>
              <w:bottom w:val="nil"/>
              <w:right w:val="nil"/>
            </w:tcBorders>
            <w:vAlign w:val="center"/>
          </w:tcPr>
          <w:p w14:paraId="3BA147EA" w14:textId="77777777" w:rsidR="00EF12F2" w:rsidRPr="00D11F8A" w:rsidRDefault="00EF12F2" w:rsidP="00A20AA1">
            <w:pPr>
              <w:autoSpaceDE w:val="0"/>
              <w:autoSpaceDN w:val="0"/>
              <w:adjustRightInd w:val="0"/>
              <w:jc w:val="center"/>
              <w:rPr>
                <w:rFonts w:cs="Times New Roman"/>
              </w:rPr>
            </w:pPr>
            <w:r w:rsidRPr="00D11F8A">
              <w:rPr>
                <w:rFonts w:cs="Times New Roman"/>
              </w:rPr>
              <w:t>(-3.83)</w:t>
            </w:r>
          </w:p>
        </w:tc>
      </w:tr>
      <w:tr w:rsidR="00EF12F2" w:rsidRPr="00D11F8A" w14:paraId="549BE347" w14:textId="77777777" w:rsidTr="00A20AA1">
        <w:trPr>
          <w:jc w:val="center"/>
        </w:trPr>
        <w:tc>
          <w:tcPr>
            <w:tcW w:w="1947" w:type="dxa"/>
            <w:tcBorders>
              <w:top w:val="nil"/>
              <w:left w:val="nil"/>
              <w:bottom w:val="nil"/>
              <w:right w:val="nil"/>
            </w:tcBorders>
            <w:vAlign w:val="center"/>
          </w:tcPr>
          <w:p w14:paraId="73CD5DF8"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289ADAB9"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57C5A6C6" w14:textId="77777777" w:rsidR="00EF12F2" w:rsidRPr="00D11F8A" w:rsidRDefault="00EF12F2" w:rsidP="00A20AA1">
            <w:pPr>
              <w:autoSpaceDE w:val="0"/>
              <w:autoSpaceDN w:val="0"/>
              <w:adjustRightInd w:val="0"/>
              <w:jc w:val="center"/>
              <w:rPr>
                <w:rFonts w:cs="Times New Roman"/>
              </w:rPr>
            </w:pPr>
          </w:p>
        </w:tc>
      </w:tr>
      <w:tr w:rsidR="00EF12F2" w:rsidRPr="00D11F8A" w14:paraId="14EE9AEA" w14:textId="77777777" w:rsidTr="00A20AA1">
        <w:trPr>
          <w:jc w:val="center"/>
        </w:trPr>
        <w:tc>
          <w:tcPr>
            <w:tcW w:w="1947" w:type="dxa"/>
            <w:tcBorders>
              <w:top w:val="nil"/>
              <w:left w:val="nil"/>
              <w:bottom w:val="nil"/>
              <w:right w:val="nil"/>
            </w:tcBorders>
            <w:vAlign w:val="center"/>
          </w:tcPr>
          <w:p w14:paraId="7B6B0377" w14:textId="77777777" w:rsidR="00EF12F2" w:rsidRPr="00D11F8A" w:rsidRDefault="00EF12F2" w:rsidP="00A20AA1">
            <w:pPr>
              <w:autoSpaceDE w:val="0"/>
              <w:autoSpaceDN w:val="0"/>
              <w:adjustRightInd w:val="0"/>
              <w:jc w:val="center"/>
              <w:rPr>
                <w:rFonts w:cs="Times New Roman"/>
              </w:rPr>
            </w:pPr>
            <w:r w:rsidRPr="00D11F8A">
              <w:rPr>
                <w:rFonts w:cs="Times New Roman"/>
              </w:rPr>
              <w:t>Year FE</w:t>
            </w:r>
          </w:p>
        </w:tc>
        <w:tc>
          <w:tcPr>
            <w:tcW w:w="1296" w:type="dxa"/>
            <w:tcBorders>
              <w:top w:val="nil"/>
              <w:left w:val="nil"/>
              <w:bottom w:val="nil"/>
              <w:right w:val="nil"/>
            </w:tcBorders>
            <w:vAlign w:val="center"/>
          </w:tcPr>
          <w:p w14:paraId="5370E2EB"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c>
          <w:tcPr>
            <w:tcW w:w="1440" w:type="dxa"/>
            <w:tcBorders>
              <w:top w:val="nil"/>
              <w:left w:val="nil"/>
              <w:bottom w:val="nil"/>
              <w:right w:val="nil"/>
            </w:tcBorders>
            <w:vAlign w:val="center"/>
          </w:tcPr>
          <w:p w14:paraId="2CBE206C"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r>
      <w:tr w:rsidR="00EF12F2" w:rsidRPr="00D11F8A" w14:paraId="4C53FB78" w14:textId="77777777" w:rsidTr="00A20AA1">
        <w:trPr>
          <w:jc w:val="center"/>
        </w:trPr>
        <w:tc>
          <w:tcPr>
            <w:tcW w:w="1947" w:type="dxa"/>
            <w:tcBorders>
              <w:top w:val="nil"/>
              <w:left w:val="nil"/>
              <w:bottom w:val="nil"/>
              <w:right w:val="nil"/>
            </w:tcBorders>
            <w:vAlign w:val="center"/>
          </w:tcPr>
          <w:p w14:paraId="20B9C805" w14:textId="77777777" w:rsidR="00EF12F2" w:rsidRPr="00D11F8A" w:rsidRDefault="00EF12F2" w:rsidP="00A20AA1">
            <w:pPr>
              <w:autoSpaceDE w:val="0"/>
              <w:autoSpaceDN w:val="0"/>
              <w:adjustRightInd w:val="0"/>
              <w:jc w:val="center"/>
              <w:rPr>
                <w:rFonts w:cs="Times New Roman"/>
              </w:rPr>
            </w:pPr>
            <w:r w:rsidRPr="00D11F8A">
              <w:rPr>
                <w:rFonts w:cs="Times New Roman"/>
              </w:rPr>
              <w:t>Observations</w:t>
            </w:r>
          </w:p>
        </w:tc>
        <w:tc>
          <w:tcPr>
            <w:tcW w:w="1296" w:type="dxa"/>
            <w:tcBorders>
              <w:top w:val="nil"/>
              <w:left w:val="nil"/>
              <w:bottom w:val="nil"/>
              <w:right w:val="nil"/>
            </w:tcBorders>
            <w:vAlign w:val="center"/>
          </w:tcPr>
          <w:p w14:paraId="123B2676" w14:textId="77777777" w:rsidR="00EF12F2" w:rsidRPr="00D11F8A" w:rsidRDefault="00EF12F2" w:rsidP="00A20AA1">
            <w:pPr>
              <w:autoSpaceDE w:val="0"/>
              <w:autoSpaceDN w:val="0"/>
              <w:adjustRightInd w:val="0"/>
              <w:jc w:val="center"/>
              <w:rPr>
                <w:rFonts w:cs="Times New Roman"/>
              </w:rPr>
            </w:pPr>
            <w:r w:rsidRPr="00D11F8A">
              <w:rPr>
                <w:rFonts w:cs="Times New Roman"/>
              </w:rPr>
              <w:t>732</w:t>
            </w:r>
          </w:p>
        </w:tc>
        <w:tc>
          <w:tcPr>
            <w:tcW w:w="1440" w:type="dxa"/>
            <w:tcBorders>
              <w:top w:val="nil"/>
              <w:left w:val="nil"/>
              <w:bottom w:val="nil"/>
              <w:right w:val="nil"/>
            </w:tcBorders>
            <w:vAlign w:val="center"/>
          </w:tcPr>
          <w:p w14:paraId="023F2AA7" w14:textId="77777777" w:rsidR="00EF12F2" w:rsidRPr="00D11F8A" w:rsidRDefault="00EF12F2" w:rsidP="00A20AA1">
            <w:pPr>
              <w:autoSpaceDE w:val="0"/>
              <w:autoSpaceDN w:val="0"/>
              <w:adjustRightInd w:val="0"/>
              <w:jc w:val="center"/>
              <w:rPr>
                <w:rFonts w:cs="Times New Roman"/>
              </w:rPr>
            </w:pPr>
            <w:r w:rsidRPr="00D11F8A">
              <w:rPr>
                <w:rFonts w:cs="Times New Roman"/>
              </w:rPr>
              <w:t>694</w:t>
            </w:r>
          </w:p>
        </w:tc>
      </w:tr>
      <w:tr w:rsidR="00EF12F2" w:rsidRPr="00D11F8A" w14:paraId="4D417604" w14:textId="77777777" w:rsidTr="00A20AA1">
        <w:trPr>
          <w:jc w:val="center"/>
        </w:trPr>
        <w:tc>
          <w:tcPr>
            <w:tcW w:w="1947" w:type="dxa"/>
            <w:tcBorders>
              <w:top w:val="nil"/>
              <w:left w:val="nil"/>
              <w:bottom w:val="nil"/>
              <w:right w:val="nil"/>
            </w:tcBorders>
            <w:vAlign w:val="center"/>
          </w:tcPr>
          <w:p w14:paraId="4CE30A47" w14:textId="77777777" w:rsidR="00EF12F2" w:rsidRPr="00D11F8A" w:rsidRDefault="00EF12F2" w:rsidP="00A20AA1">
            <w:pPr>
              <w:autoSpaceDE w:val="0"/>
              <w:autoSpaceDN w:val="0"/>
              <w:adjustRightInd w:val="0"/>
              <w:jc w:val="center"/>
              <w:rPr>
                <w:rFonts w:cs="Times New Roman"/>
              </w:rPr>
            </w:pPr>
            <w:r w:rsidRPr="00D11F8A">
              <w:rPr>
                <w:rFonts w:cs="Times New Roman"/>
              </w:rPr>
              <w:t>R-squared</w:t>
            </w:r>
          </w:p>
        </w:tc>
        <w:tc>
          <w:tcPr>
            <w:tcW w:w="1296" w:type="dxa"/>
            <w:tcBorders>
              <w:top w:val="nil"/>
              <w:left w:val="nil"/>
              <w:bottom w:val="nil"/>
              <w:right w:val="nil"/>
            </w:tcBorders>
            <w:vAlign w:val="center"/>
          </w:tcPr>
          <w:p w14:paraId="3D0E34EA" w14:textId="77777777" w:rsidR="00EF12F2" w:rsidRPr="00D11F8A" w:rsidRDefault="00EF12F2" w:rsidP="00A20AA1">
            <w:pPr>
              <w:autoSpaceDE w:val="0"/>
              <w:autoSpaceDN w:val="0"/>
              <w:adjustRightInd w:val="0"/>
              <w:jc w:val="center"/>
              <w:rPr>
                <w:rFonts w:cs="Times New Roman"/>
              </w:rPr>
            </w:pPr>
            <w:r w:rsidRPr="00D11F8A">
              <w:rPr>
                <w:rFonts w:cs="Times New Roman"/>
              </w:rPr>
              <w:t>0.319</w:t>
            </w:r>
          </w:p>
        </w:tc>
        <w:tc>
          <w:tcPr>
            <w:tcW w:w="1440" w:type="dxa"/>
            <w:tcBorders>
              <w:top w:val="nil"/>
              <w:left w:val="nil"/>
              <w:bottom w:val="nil"/>
              <w:right w:val="nil"/>
            </w:tcBorders>
            <w:vAlign w:val="center"/>
          </w:tcPr>
          <w:p w14:paraId="6510B6CB" w14:textId="77777777" w:rsidR="00EF12F2" w:rsidRPr="00D11F8A" w:rsidRDefault="00EF12F2" w:rsidP="00A20AA1">
            <w:pPr>
              <w:autoSpaceDE w:val="0"/>
              <w:autoSpaceDN w:val="0"/>
              <w:adjustRightInd w:val="0"/>
              <w:jc w:val="center"/>
              <w:rPr>
                <w:rFonts w:cs="Times New Roman"/>
              </w:rPr>
            </w:pPr>
            <w:r w:rsidRPr="00D11F8A">
              <w:rPr>
                <w:rFonts w:cs="Times New Roman"/>
              </w:rPr>
              <w:t>0.538</w:t>
            </w:r>
          </w:p>
        </w:tc>
      </w:tr>
      <w:tr w:rsidR="00EF12F2" w:rsidRPr="00D11F8A" w14:paraId="2E16EB15" w14:textId="77777777" w:rsidTr="00A20AA1">
        <w:tblPrEx>
          <w:tblBorders>
            <w:bottom w:val="single" w:sz="6" w:space="0" w:color="auto"/>
          </w:tblBorders>
        </w:tblPrEx>
        <w:trPr>
          <w:jc w:val="center"/>
        </w:trPr>
        <w:tc>
          <w:tcPr>
            <w:tcW w:w="1947" w:type="dxa"/>
            <w:tcBorders>
              <w:top w:val="nil"/>
              <w:left w:val="nil"/>
              <w:bottom w:val="single" w:sz="6" w:space="0" w:color="auto"/>
              <w:right w:val="nil"/>
            </w:tcBorders>
            <w:vAlign w:val="center"/>
          </w:tcPr>
          <w:p w14:paraId="63596359" w14:textId="77777777" w:rsidR="00EF12F2" w:rsidRPr="00D11F8A" w:rsidRDefault="00EF12F2" w:rsidP="00A20AA1">
            <w:pPr>
              <w:autoSpaceDE w:val="0"/>
              <w:autoSpaceDN w:val="0"/>
              <w:adjustRightInd w:val="0"/>
              <w:jc w:val="center"/>
              <w:rPr>
                <w:rFonts w:cs="Times New Roman"/>
              </w:rPr>
            </w:pPr>
            <w:r w:rsidRPr="00D11F8A">
              <w:rPr>
                <w:rFonts w:cs="Times New Roman"/>
              </w:rPr>
              <w:t>Number of id</w:t>
            </w:r>
          </w:p>
        </w:tc>
        <w:tc>
          <w:tcPr>
            <w:tcW w:w="1296" w:type="dxa"/>
            <w:tcBorders>
              <w:top w:val="nil"/>
              <w:left w:val="nil"/>
              <w:bottom w:val="single" w:sz="6" w:space="0" w:color="auto"/>
              <w:right w:val="nil"/>
            </w:tcBorders>
            <w:vAlign w:val="center"/>
          </w:tcPr>
          <w:p w14:paraId="77453CBF" w14:textId="77777777" w:rsidR="00EF12F2" w:rsidRPr="00D11F8A" w:rsidRDefault="00EF12F2" w:rsidP="00A20AA1">
            <w:pPr>
              <w:autoSpaceDE w:val="0"/>
              <w:autoSpaceDN w:val="0"/>
              <w:adjustRightInd w:val="0"/>
              <w:jc w:val="center"/>
              <w:rPr>
                <w:rFonts w:cs="Times New Roman"/>
              </w:rPr>
            </w:pPr>
            <w:r w:rsidRPr="00D11F8A">
              <w:rPr>
                <w:rFonts w:cs="Times New Roman"/>
              </w:rPr>
              <w:t>81</w:t>
            </w:r>
          </w:p>
        </w:tc>
        <w:tc>
          <w:tcPr>
            <w:tcW w:w="1440" w:type="dxa"/>
            <w:tcBorders>
              <w:top w:val="nil"/>
              <w:left w:val="nil"/>
              <w:bottom w:val="single" w:sz="6" w:space="0" w:color="auto"/>
              <w:right w:val="nil"/>
            </w:tcBorders>
            <w:vAlign w:val="center"/>
          </w:tcPr>
          <w:p w14:paraId="36386F69" w14:textId="77777777" w:rsidR="00EF12F2" w:rsidRPr="00D11F8A" w:rsidRDefault="00EF12F2" w:rsidP="00A20AA1">
            <w:pPr>
              <w:autoSpaceDE w:val="0"/>
              <w:autoSpaceDN w:val="0"/>
              <w:adjustRightInd w:val="0"/>
              <w:jc w:val="center"/>
              <w:rPr>
                <w:rFonts w:cs="Times New Roman"/>
              </w:rPr>
            </w:pPr>
            <w:r w:rsidRPr="00D11F8A">
              <w:rPr>
                <w:rFonts w:cs="Times New Roman"/>
              </w:rPr>
              <w:t>79</w:t>
            </w:r>
          </w:p>
        </w:tc>
      </w:tr>
      <w:bookmarkEnd w:id="6"/>
    </w:tbl>
    <w:p w14:paraId="40455999" w14:textId="77777777" w:rsidR="00EF12F2" w:rsidRPr="00D11F8A" w:rsidRDefault="00EF12F2" w:rsidP="00EF12F2">
      <w:pPr>
        <w:rPr>
          <w:rFonts w:cs="Times New Roman"/>
          <w:szCs w:val="24"/>
        </w:rPr>
      </w:pPr>
    </w:p>
    <w:p w14:paraId="3F8B1BAC" w14:textId="77777777" w:rsidR="00EF12F2" w:rsidRPr="00D11F8A" w:rsidRDefault="00EF12F2" w:rsidP="00EF12F2">
      <w:pPr>
        <w:rPr>
          <w:rFonts w:cs="Times New Roman"/>
        </w:rPr>
      </w:pPr>
      <w:r w:rsidRPr="00D11F8A">
        <w:rPr>
          <w:rFonts w:cs="Times New Roman"/>
        </w:rPr>
        <w:t>As shown in Table 5, when the dependent variable is replaced with the sales revenue growth rate (while keeping the independent variable unchanged and excluding control variables in model (1), executive compensation has a positive effect on sales revenue growth rate at the 1% significance level (</w:t>
      </w:r>
      <w:r w:rsidRPr="00D11F8A">
        <w:rPr>
          <w:rFonts w:cs="Times New Roman"/>
          <w:position w:val="-6"/>
        </w:rPr>
        <w:object w:dxaOrig="280" w:dyaOrig="220" w14:anchorId="1DDA7832">
          <v:shape id="_x0000_i1053" type="#_x0000_t75" style="width:14.5pt;height:10.5pt" o:ole="">
            <v:imagedata r:id="rId74" o:title=""/>
          </v:shape>
          <o:OLEObject Type="Embed" ProgID="Equation.DSMT4" ShapeID="_x0000_i1053" DrawAspect="Content" ObjectID="_1795900159" r:id="rId75"/>
        </w:object>
      </w:r>
      <w:r w:rsidRPr="00D11F8A">
        <w:rPr>
          <w:rFonts w:cs="Times New Roman"/>
        </w:rPr>
        <w:t>=0.825, p&lt;0.01), and the independent director ratio has a negative effect at the 1% significance level (</w:t>
      </w:r>
      <w:r w:rsidRPr="00D11F8A">
        <w:rPr>
          <w:rFonts w:cs="Times New Roman"/>
          <w:position w:val="-6"/>
        </w:rPr>
        <w:object w:dxaOrig="320" w:dyaOrig="220" w14:anchorId="6141CD4F">
          <v:shape id="_x0000_i1054" type="#_x0000_t75" style="width:15.5pt;height:10.5pt" o:ole="">
            <v:imagedata r:id="rId76" o:title=""/>
          </v:shape>
          <o:OLEObject Type="Embed" ProgID="Equation.DSMT4" ShapeID="_x0000_i1054" DrawAspect="Content" ObjectID="_1795900160" r:id="rId77"/>
        </w:object>
      </w:r>
      <w:r w:rsidRPr="00D11F8A">
        <w:rPr>
          <w:rFonts w:cs="Times New Roman"/>
        </w:rPr>
        <w:t>=−1.178, p&lt;0.1). With control variables included in model (2) under a bivariate fixed effect model, executive compensation continues to positively predict sales revenue growth rate at the 1% significance level (</w:t>
      </w:r>
      <w:r w:rsidRPr="00D11F8A">
        <w:rPr>
          <w:rFonts w:cs="Times New Roman"/>
          <w:position w:val="-6"/>
        </w:rPr>
        <w:object w:dxaOrig="280" w:dyaOrig="220" w14:anchorId="346E43EA">
          <v:shape id="_x0000_i1055" type="#_x0000_t75" style="width:14.5pt;height:10.5pt" o:ole="">
            <v:imagedata r:id="rId74" o:title=""/>
          </v:shape>
          <o:OLEObject Type="Embed" ProgID="Equation.DSMT4" ShapeID="_x0000_i1055" DrawAspect="Content" ObjectID="_1795900161" r:id="rId78"/>
        </w:object>
      </w:r>
      <w:r w:rsidRPr="00D11F8A">
        <w:rPr>
          <w:rFonts w:cs="Times New Roman"/>
        </w:rPr>
        <w:t>= 0.261, p&lt;0.01), while the independent director ratio has a negative effect at the 5% significance level (</w:t>
      </w:r>
      <w:r w:rsidRPr="00D11F8A">
        <w:rPr>
          <w:rFonts w:cs="Times New Roman"/>
          <w:position w:val="-6"/>
        </w:rPr>
        <w:object w:dxaOrig="320" w:dyaOrig="220" w14:anchorId="05303749">
          <v:shape id="_x0000_i1056" type="#_x0000_t75" style="width:15.5pt;height:10.5pt" o:ole="">
            <v:imagedata r:id="rId79" o:title=""/>
          </v:shape>
          <o:OLEObject Type="Embed" ProgID="Equation.DSMT4" ShapeID="_x0000_i1056" DrawAspect="Content" ObjectID="_1795900162" r:id="rId80"/>
        </w:object>
      </w:r>
      <w:r w:rsidRPr="00D11F8A">
        <w:rPr>
          <w:rFonts w:cs="Times New Roman"/>
        </w:rPr>
        <w:t>=−0.932, p&lt;0.05). Among the control variables, total assets and the expense ratio show high significance, while the remaining control variables do not have notable significance. In summary, the robustness of the main regression results is demonstrated.</w:t>
      </w:r>
    </w:p>
    <w:p w14:paraId="56B16E33" w14:textId="77777777" w:rsidR="00EF12F2" w:rsidRPr="00D11F8A" w:rsidRDefault="00EF12F2" w:rsidP="00EF12F2">
      <w:pPr>
        <w:pStyle w:val="Heading2"/>
        <w:rPr>
          <w:rFonts w:eastAsia="宋体"/>
          <w:iCs/>
        </w:rPr>
      </w:pPr>
      <w:r w:rsidRPr="00D11F8A">
        <w:rPr>
          <w:rFonts w:eastAsia="宋体"/>
          <w:iCs/>
        </w:rPr>
        <w:t>5. Conclusions and Recommendations</w:t>
      </w:r>
    </w:p>
    <w:p w14:paraId="6FDD76C3" w14:textId="77777777" w:rsidR="00EF12F2" w:rsidRPr="00D11F8A" w:rsidRDefault="00EF12F2" w:rsidP="00EF12F2">
      <w:pPr>
        <w:outlineLvl w:val="2"/>
        <w:rPr>
          <w:rFonts w:cs="Times New Roman"/>
          <w:i/>
        </w:rPr>
      </w:pPr>
      <w:r w:rsidRPr="00D11F8A">
        <w:rPr>
          <w:rFonts w:cs="Times New Roman"/>
          <w:i/>
        </w:rPr>
        <w:t>5.1 Conclusion</w:t>
      </w:r>
    </w:p>
    <w:p w14:paraId="1E2207AF" w14:textId="77777777" w:rsidR="00EF12F2" w:rsidRPr="00D11F8A" w:rsidRDefault="00EF12F2" w:rsidP="00EF12F2">
      <w:pPr>
        <w:rPr>
          <w:rFonts w:cs="Times New Roman"/>
        </w:rPr>
      </w:pPr>
      <w:r w:rsidRPr="00D11F8A">
        <w:rPr>
          <w:rFonts w:cs="Times New Roman"/>
        </w:rPr>
        <w:t>First, this study finds a significant association between executive compensation, the proportion of independent directors, and corporate performance. Specifically, higher executive compensation correlates with a lower proportion of independent directors, ultimately improving corporate performance. This suggests that adequately compensating executives unlocks their potential, which in turn enhances company performance. Implementing effective executive compensation incentives is therefore critical for promoting organizational growth and supporting company development. Furthermore, the analysis of ownership structure shows that the correlation between compensation and performance is stronger in state-owned companies than in non-state-owned ones, reinforcing the research findings.</w:t>
      </w:r>
    </w:p>
    <w:p w14:paraId="1A8D8D55" w14:textId="77777777" w:rsidR="00EF12F2" w:rsidRPr="00D11F8A" w:rsidRDefault="00EF12F2" w:rsidP="00EF12F2">
      <w:pPr>
        <w:rPr>
          <w:rFonts w:cs="Times New Roman"/>
        </w:rPr>
      </w:pPr>
      <w:r w:rsidRPr="00D11F8A">
        <w:rPr>
          <w:rFonts w:cs="Times New Roman"/>
        </w:rPr>
        <w:lastRenderedPageBreak/>
        <w:t>Second, Tobin's Q plays a mediating role in the impact of executive compensation and the independent director ratio on corporate performance. Executive compensation has a positive effect on Tobin's Q, acting as a complete mediator in the relationship between executive compensation and corporate performance. Conversely, the proportion of independent directors negatively impacts Tobin's Q, suggesting a partial mediating effect in the relationship between independent directors and corporate performance.</w:t>
      </w:r>
    </w:p>
    <w:p w14:paraId="4373B7AB" w14:textId="77777777" w:rsidR="00EF12F2" w:rsidRPr="00D11F8A" w:rsidRDefault="00EF12F2" w:rsidP="00EF12F2">
      <w:pPr>
        <w:outlineLvl w:val="2"/>
        <w:rPr>
          <w:rFonts w:cs="Times New Roman"/>
          <w:i/>
        </w:rPr>
      </w:pPr>
      <w:r w:rsidRPr="00D11F8A">
        <w:rPr>
          <w:rFonts w:cs="Times New Roman"/>
          <w:i/>
        </w:rPr>
        <w:t>5.2 Recommendations</w:t>
      </w:r>
    </w:p>
    <w:p w14:paraId="4959E107" w14:textId="77777777" w:rsidR="00EF12F2" w:rsidRPr="00D11F8A" w:rsidRDefault="00EF12F2" w:rsidP="00EF12F2">
      <w:pPr>
        <w:widowControl w:val="0"/>
        <w:numPr>
          <w:ilvl w:val="0"/>
          <w:numId w:val="6"/>
        </w:numPr>
        <w:ind w:left="363" w:hanging="363"/>
        <w:rPr>
          <w:rFonts w:cs="Times New Roman"/>
        </w:rPr>
      </w:pPr>
      <w:r w:rsidRPr="00D11F8A">
        <w:rPr>
          <w:rFonts w:cs="Times New Roman"/>
          <w:b/>
          <w:bCs/>
        </w:rPr>
        <w:t>Develop a Reasonable Compensation Policy</w:t>
      </w:r>
    </w:p>
    <w:p w14:paraId="181AB571" w14:textId="77777777" w:rsidR="00EF12F2" w:rsidRPr="00D11F8A" w:rsidRDefault="00EF12F2" w:rsidP="00EF12F2">
      <w:pPr>
        <w:ind w:left="363"/>
        <w:rPr>
          <w:rFonts w:cs="Times New Roman"/>
        </w:rPr>
      </w:pPr>
      <w:r w:rsidRPr="00D11F8A">
        <w:rPr>
          <w:rFonts w:cs="Times New Roman"/>
        </w:rPr>
        <w:t>When designing executive compensation policies, regional and industry factors should be carefully considered. A comprehensive approach to assessing a company's internal conditions can help determine appropriate compensation levels that effectively motivate executives and improve corporate performance. Realizing the goal of inclusive policies remains a work in progress.</w:t>
      </w:r>
    </w:p>
    <w:p w14:paraId="53AF791B" w14:textId="77777777" w:rsidR="00EF12F2" w:rsidRPr="00D11F8A" w:rsidRDefault="00EF12F2" w:rsidP="00EF12F2">
      <w:pPr>
        <w:widowControl w:val="0"/>
        <w:numPr>
          <w:ilvl w:val="0"/>
          <w:numId w:val="6"/>
        </w:numPr>
        <w:ind w:left="363" w:hanging="363"/>
        <w:rPr>
          <w:rFonts w:cs="Times New Roman"/>
          <w:b/>
          <w:bCs/>
        </w:rPr>
      </w:pPr>
      <w:r w:rsidRPr="00D11F8A">
        <w:rPr>
          <w:rFonts w:cs="Times New Roman"/>
          <w:b/>
          <w:bCs/>
        </w:rPr>
        <w:t>Increase Executive Compensation Incentives</w:t>
      </w:r>
    </w:p>
    <w:p w14:paraId="0DC5DE79" w14:textId="77777777" w:rsidR="00EF12F2" w:rsidRPr="00D11F8A" w:rsidRDefault="00EF12F2" w:rsidP="00EF12F2">
      <w:pPr>
        <w:ind w:left="363"/>
        <w:rPr>
          <w:rFonts w:cs="Times New Roman"/>
        </w:rPr>
      </w:pPr>
      <w:r w:rsidRPr="00D11F8A">
        <w:rPr>
          <w:rFonts w:cs="Times New Roman"/>
        </w:rPr>
        <w:t>Improving corporate performance through executive compensation incentives is particularly vital in state-owned enterprises, where executive compensation has a more pronounced impact on performance. By prioritizing executive salaries, appropriately raising pay levels, and offering non-monetary rewards, state-owned companies can motivate executives to better serve the organization, ultimately enhancing overall performance.</w:t>
      </w:r>
    </w:p>
    <w:p w14:paraId="7AF47D61" w14:textId="77777777" w:rsidR="00EF12F2" w:rsidRPr="00D11F8A" w:rsidRDefault="00EF12F2" w:rsidP="00EF12F2">
      <w:pPr>
        <w:widowControl w:val="0"/>
        <w:numPr>
          <w:ilvl w:val="0"/>
          <w:numId w:val="6"/>
        </w:numPr>
        <w:ind w:left="363" w:hanging="363"/>
        <w:rPr>
          <w:rFonts w:cs="Times New Roman"/>
          <w:b/>
          <w:bCs/>
        </w:rPr>
      </w:pPr>
      <w:r w:rsidRPr="00D11F8A">
        <w:rPr>
          <w:rFonts w:cs="Times New Roman"/>
          <w:b/>
          <w:bCs/>
        </w:rPr>
        <w:t>Optimize Compensation Structure and Incentive Mechanisms</w:t>
      </w:r>
    </w:p>
    <w:p w14:paraId="107ADFA3" w14:textId="77777777" w:rsidR="00EF12F2" w:rsidRPr="00D11F8A" w:rsidRDefault="00EF12F2" w:rsidP="00EF12F2">
      <w:pPr>
        <w:ind w:left="363"/>
        <w:rPr>
          <w:rFonts w:cs="Times New Roman"/>
        </w:rPr>
      </w:pPr>
      <w:r w:rsidRPr="00D11F8A">
        <w:rPr>
          <w:rFonts w:cs="Times New Roman"/>
        </w:rPr>
        <w:t>Increasing executive compensation can substantially bolster company performance. Many industries currently lack adequate compensation incentives; therefore, businesses should establish fair compensation mechanisms to align executive interests with organizational goals. Addressing this will help resolve issues related to fairness and motivation, unleashing enthusiasm, drive, and creativity.</w:t>
      </w:r>
    </w:p>
    <w:p w14:paraId="54E22B2F" w14:textId="77777777" w:rsidR="00EF12F2" w:rsidRPr="00D11F8A" w:rsidRDefault="00EF12F2" w:rsidP="00EF12F2">
      <w:pPr>
        <w:widowControl w:val="0"/>
        <w:numPr>
          <w:ilvl w:val="0"/>
          <w:numId w:val="6"/>
        </w:numPr>
        <w:ind w:left="363" w:hanging="363"/>
        <w:rPr>
          <w:rFonts w:cs="Times New Roman"/>
          <w:b/>
          <w:bCs/>
        </w:rPr>
      </w:pPr>
      <w:r w:rsidRPr="00D11F8A">
        <w:rPr>
          <w:rFonts w:cs="Times New Roman"/>
          <w:b/>
          <w:bCs/>
        </w:rPr>
        <w:t>Enhance Systems Surrounding Independent Directors</w:t>
      </w:r>
    </w:p>
    <w:p w14:paraId="039F820B" w14:textId="77777777" w:rsidR="00EF12F2" w:rsidRPr="00D11F8A" w:rsidRDefault="00EF12F2" w:rsidP="00EF12F2">
      <w:pPr>
        <w:ind w:left="363"/>
        <w:rPr>
          <w:rFonts w:cs="Times New Roman"/>
        </w:rPr>
      </w:pPr>
      <w:r w:rsidRPr="00D11F8A">
        <w:rPr>
          <w:rFonts w:cs="Times New Roman"/>
        </w:rPr>
        <w:t>As the proportion of independent directors grows in importance, efforts should focus on promoting sustainable development. Companies should appoint independent directors with professional backgrounds and determine an appropriate number of independent directors to ensure effective governance. Strengthening the independent director system supports responsible decision-making and fosters long-term corporate development.</w:t>
      </w:r>
    </w:p>
    <w:p w14:paraId="194C9CEA" w14:textId="77777777" w:rsidR="00EF12F2" w:rsidRPr="00D11F8A" w:rsidRDefault="00EF12F2" w:rsidP="00EF12F2">
      <w:pPr>
        <w:widowControl w:val="0"/>
        <w:numPr>
          <w:ilvl w:val="0"/>
          <w:numId w:val="6"/>
        </w:numPr>
        <w:ind w:left="363" w:hanging="363"/>
        <w:rPr>
          <w:rFonts w:cs="Times New Roman"/>
          <w:b/>
          <w:bCs/>
        </w:rPr>
      </w:pPr>
      <w:r w:rsidRPr="00D11F8A">
        <w:rPr>
          <w:rFonts w:cs="Times New Roman"/>
          <w:b/>
          <w:bCs/>
        </w:rPr>
        <w:t>Utilize Tobin's Q to Analyze Growth Opportunities</w:t>
      </w:r>
    </w:p>
    <w:p w14:paraId="2B2C8A56" w14:textId="77777777" w:rsidR="00EF12F2" w:rsidRPr="00D11F8A" w:rsidRDefault="00EF12F2" w:rsidP="00EF12F2">
      <w:pPr>
        <w:ind w:left="363"/>
        <w:rPr>
          <w:rFonts w:cs="Times New Roman"/>
          <w:b/>
          <w:bCs/>
          <w:sz w:val="28"/>
          <w:szCs w:val="24"/>
        </w:rPr>
      </w:pPr>
      <w:r w:rsidRPr="00D11F8A">
        <w:rPr>
          <w:rFonts w:cs="Times New Roman"/>
        </w:rPr>
        <w:t>Tobin's Q can serve as a tool to analyze potential growth opportunities and assess market risks. Given that corporate development often involves uncertainty, Tobin's Q can provide insights into potential risks, supporting consolidation and 5.strategic planning. This range of entrepreneurial strategies has the potential to fuel economic growth both regionally and beyond.</w:t>
      </w:r>
    </w:p>
    <w:p w14:paraId="66C3CA19" w14:textId="77777777" w:rsidR="00EF12F2" w:rsidRPr="00D11F8A" w:rsidRDefault="00EF12F2" w:rsidP="00EF12F2">
      <w:pPr>
        <w:pStyle w:val="Heading2"/>
        <w:rPr>
          <w:rFonts w:eastAsia="宋体"/>
          <w:sz w:val="24"/>
        </w:rPr>
      </w:pPr>
      <w:r w:rsidRPr="00D11F8A">
        <w:rPr>
          <w:rFonts w:eastAsia="宋体"/>
          <w:iCs/>
        </w:rPr>
        <w:t>References</w:t>
      </w:r>
    </w:p>
    <w:p w14:paraId="002D1E84"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Adam, M. A., Youssef, A., &amp; </w:t>
      </w:r>
      <w:proofErr w:type="spellStart"/>
      <w:r w:rsidRPr="00D11F8A">
        <w:rPr>
          <w:rFonts w:eastAsia="宋体"/>
        </w:rPr>
        <w:t>Sakr</w:t>
      </w:r>
      <w:proofErr w:type="spellEnd"/>
      <w:r w:rsidRPr="00D11F8A">
        <w:rPr>
          <w:rFonts w:eastAsia="宋体"/>
        </w:rPr>
        <w:t xml:space="preserve">, A. M. (2019). The effect of executive compensation on financial performance in Egypt. </w:t>
      </w:r>
      <w:r w:rsidRPr="00D11F8A">
        <w:rPr>
          <w:rFonts w:eastAsia="宋体"/>
          <w:i/>
        </w:rPr>
        <w:t>Open Access Library Journal</w:t>
      </w:r>
      <w:r w:rsidRPr="00D11F8A">
        <w:rPr>
          <w:rFonts w:eastAsia="宋体"/>
        </w:rPr>
        <w:t xml:space="preserve">, 6(12), 1-14. </w:t>
      </w:r>
    </w:p>
    <w:p w14:paraId="5DF863FA" w14:textId="77777777" w:rsidR="00EF12F2" w:rsidRPr="00D11F8A" w:rsidRDefault="00EF12F2" w:rsidP="00EF12F2">
      <w:pPr>
        <w:pStyle w:val="CommentText"/>
        <w:autoSpaceDE w:val="0"/>
        <w:spacing w:before="0" w:after="0" w:line="240" w:lineRule="exact"/>
        <w:ind w:left="400" w:hangingChars="200" w:hanging="400"/>
        <w:rPr>
          <w:rFonts w:eastAsia="宋体"/>
        </w:rPr>
      </w:pPr>
      <w:proofErr w:type="gramStart"/>
      <w:r w:rsidRPr="00D11F8A">
        <w:rPr>
          <w:rFonts w:eastAsia="宋体"/>
        </w:rPr>
        <w:t>Cai</w:t>
      </w:r>
      <w:proofErr w:type="gramEnd"/>
      <w:r w:rsidRPr="00D11F8A">
        <w:rPr>
          <w:rFonts w:eastAsia="宋体"/>
        </w:rPr>
        <w:t xml:space="preserve">, W., &amp; Wu, F. (2017). The industry threshold effect of Tobin's Q and corporate investment rationality: An empirical analysis based on panel data from listed companies in China. </w:t>
      </w:r>
      <w:r w:rsidRPr="00D11F8A">
        <w:rPr>
          <w:rFonts w:eastAsia="宋体"/>
          <w:i/>
        </w:rPr>
        <w:t>Journal of Xiangtan University: Philosophy and Social Sciences Edition</w:t>
      </w:r>
      <w:r w:rsidRPr="00D11F8A">
        <w:rPr>
          <w:rFonts w:eastAsia="宋体"/>
        </w:rPr>
        <w:t xml:space="preserve">, 41(6), 88-93. [In Chinese: </w:t>
      </w:r>
      <w:r w:rsidRPr="00D11F8A">
        <w:rPr>
          <w:rFonts w:eastAsia="宋体"/>
        </w:rPr>
        <w:t>蔡旺春</w:t>
      </w:r>
      <w:r w:rsidRPr="00D11F8A">
        <w:rPr>
          <w:rFonts w:eastAsia="宋体"/>
        </w:rPr>
        <w:t xml:space="preserve">, &amp; </w:t>
      </w:r>
      <w:r w:rsidRPr="00D11F8A">
        <w:rPr>
          <w:rFonts w:eastAsia="宋体"/>
        </w:rPr>
        <w:t>吴福象</w:t>
      </w:r>
      <w:r w:rsidRPr="00D11F8A">
        <w:rPr>
          <w:rFonts w:eastAsia="宋体"/>
        </w:rPr>
        <w:t xml:space="preserve">. (2017). </w:t>
      </w:r>
      <w:r w:rsidRPr="00D11F8A">
        <w:rPr>
          <w:rFonts w:eastAsia="宋体"/>
        </w:rPr>
        <w:t>托宾</w:t>
      </w:r>
      <w:r w:rsidRPr="00D11F8A">
        <w:rPr>
          <w:rFonts w:eastAsia="宋体"/>
        </w:rPr>
        <w:t xml:space="preserve"> Q </w:t>
      </w:r>
      <w:r w:rsidRPr="00D11F8A">
        <w:rPr>
          <w:rFonts w:eastAsia="宋体"/>
        </w:rPr>
        <w:t>的行业阈值效应与企业投资理性</w:t>
      </w:r>
      <w:r w:rsidRPr="00D11F8A">
        <w:rPr>
          <w:rFonts w:eastAsia="宋体"/>
        </w:rPr>
        <w:t>——</w:t>
      </w:r>
      <w:r w:rsidRPr="00D11F8A">
        <w:rPr>
          <w:rFonts w:eastAsia="宋体"/>
        </w:rPr>
        <w:t>基于我国上市公司行业面板数据的实证分析</w:t>
      </w:r>
      <w:r w:rsidRPr="00D11F8A">
        <w:rPr>
          <w:rFonts w:eastAsia="宋体"/>
        </w:rPr>
        <w:t xml:space="preserve">. </w:t>
      </w:r>
      <w:r w:rsidRPr="00D11F8A">
        <w:rPr>
          <w:rFonts w:eastAsia="宋体"/>
        </w:rPr>
        <w:t>湘潭大学学报</w:t>
      </w:r>
      <w:r w:rsidRPr="00D11F8A">
        <w:rPr>
          <w:rFonts w:eastAsia="宋体"/>
        </w:rPr>
        <w:t xml:space="preserve">: </w:t>
      </w:r>
      <w:r w:rsidRPr="00D11F8A">
        <w:rPr>
          <w:rFonts w:eastAsia="宋体"/>
        </w:rPr>
        <w:t>哲学社会科学版</w:t>
      </w:r>
      <w:r w:rsidRPr="00D11F8A">
        <w:rPr>
          <w:rFonts w:eastAsia="宋体"/>
        </w:rPr>
        <w:t>, 41(6), 88-93.]</w:t>
      </w:r>
    </w:p>
    <w:p w14:paraId="1D20463D"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Fang, J. (2022). Do asset price distortions create investment constraints for enterprises? A theoretical and empirical analysis based on Tobin's Q. </w:t>
      </w:r>
      <w:r w:rsidRPr="00D11F8A">
        <w:rPr>
          <w:rFonts w:eastAsia="宋体"/>
          <w:i/>
        </w:rPr>
        <w:t>Finance and Economics</w:t>
      </w:r>
      <w:r w:rsidRPr="00D11F8A">
        <w:rPr>
          <w:rFonts w:eastAsia="宋体"/>
        </w:rPr>
        <w:t xml:space="preserve">, (1), 4-11. [In Chinese: </w:t>
      </w:r>
      <w:r w:rsidRPr="00D11F8A">
        <w:rPr>
          <w:rFonts w:eastAsia="宋体"/>
        </w:rPr>
        <w:t>方健</w:t>
      </w:r>
      <w:r w:rsidRPr="00D11F8A">
        <w:rPr>
          <w:rFonts w:eastAsia="宋体"/>
        </w:rPr>
        <w:t xml:space="preserve">. (2022). </w:t>
      </w:r>
      <w:r w:rsidRPr="00D11F8A">
        <w:rPr>
          <w:rFonts w:eastAsia="宋体"/>
        </w:rPr>
        <w:t>资产价格扭曲是否形成了企业投资约束</w:t>
      </w:r>
      <w:r w:rsidRPr="00D11F8A">
        <w:rPr>
          <w:rFonts w:eastAsia="宋体"/>
        </w:rPr>
        <w:t>——</w:t>
      </w:r>
      <w:r w:rsidRPr="00D11F8A">
        <w:rPr>
          <w:rFonts w:eastAsia="宋体"/>
        </w:rPr>
        <w:t>基于托宾</w:t>
      </w:r>
      <w:r w:rsidRPr="00D11F8A">
        <w:rPr>
          <w:rFonts w:eastAsia="宋体"/>
        </w:rPr>
        <w:t xml:space="preserve"> Q </w:t>
      </w:r>
      <w:r w:rsidRPr="00D11F8A">
        <w:rPr>
          <w:rFonts w:eastAsia="宋体"/>
        </w:rPr>
        <w:t>值的理论与实证分析</w:t>
      </w:r>
      <w:r w:rsidRPr="00D11F8A">
        <w:rPr>
          <w:rFonts w:eastAsia="宋体"/>
        </w:rPr>
        <w:t xml:space="preserve">. </w:t>
      </w:r>
      <w:r w:rsidRPr="00D11F8A">
        <w:rPr>
          <w:rFonts w:eastAsia="宋体"/>
        </w:rPr>
        <w:t>金融与经济</w:t>
      </w:r>
      <w:r w:rsidRPr="00D11F8A">
        <w:rPr>
          <w:rFonts w:eastAsia="宋体"/>
        </w:rPr>
        <w:t>, (1), 4-11.]</w:t>
      </w:r>
    </w:p>
    <w:p w14:paraId="7A3360E8" w14:textId="77777777" w:rsidR="00EF12F2" w:rsidRPr="00D11F8A" w:rsidRDefault="00EF12F2" w:rsidP="00EF12F2">
      <w:pPr>
        <w:pStyle w:val="CommentText"/>
        <w:autoSpaceDE w:val="0"/>
        <w:spacing w:before="0" w:after="0" w:line="240" w:lineRule="exact"/>
        <w:ind w:left="400" w:hangingChars="200" w:hanging="400"/>
        <w:rPr>
          <w:rFonts w:eastAsia="宋体"/>
        </w:rPr>
      </w:pPr>
      <w:proofErr w:type="spellStart"/>
      <w:r w:rsidRPr="00D11F8A">
        <w:rPr>
          <w:rFonts w:eastAsia="宋体"/>
        </w:rPr>
        <w:t>Luo</w:t>
      </w:r>
      <w:proofErr w:type="spellEnd"/>
      <w:r w:rsidRPr="00D11F8A">
        <w:rPr>
          <w:rFonts w:eastAsia="宋体"/>
        </w:rPr>
        <w:t xml:space="preserve">, J. (2014). The star effect of independent directors: An examination based on the sensitivity of executive compensation to performance. </w:t>
      </w:r>
      <w:r w:rsidRPr="00D11F8A">
        <w:rPr>
          <w:rFonts w:eastAsia="宋体"/>
          <w:i/>
        </w:rPr>
        <w:t>Nankai Business Review</w:t>
      </w:r>
      <w:r w:rsidRPr="00D11F8A">
        <w:rPr>
          <w:rFonts w:eastAsia="宋体"/>
        </w:rPr>
        <w:t xml:space="preserve">, (3), 62-73. [In Chinese: </w:t>
      </w:r>
      <w:r w:rsidRPr="00D11F8A">
        <w:rPr>
          <w:rFonts w:eastAsia="宋体"/>
        </w:rPr>
        <w:t>罗进辉</w:t>
      </w:r>
      <w:r w:rsidRPr="00D11F8A">
        <w:rPr>
          <w:rFonts w:eastAsia="宋体"/>
        </w:rPr>
        <w:t xml:space="preserve">. (2014). </w:t>
      </w:r>
      <w:r w:rsidRPr="00D11F8A">
        <w:rPr>
          <w:rFonts w:eastAsia="宋体"/>
        </w:rPr>
        <w:t>独立董事的明星效应</w:t>
      </w:r>
      <w:r w:rsidRPr="00D11F8A">
        <w:rPr>
          <w:rFonts w:eastAsia="宋体"/>
        </w:rPr>
        <w:t xml:space="preserve">: </w:t>
      </w:r>
      <w:r w:rsidRPr="00D11F8A">
        <w:rPr>
          <w:rFonts w:eastAsia="宋体"/>
        </w:rPr>
        <w:t>基于高管薪酬</w:t>
      </w:r>
      <w:r w:rsidRPr="00D11F8A">
        <w:rPr>
          <w:rFonts w:eastAsia="宋体"/>
        </w:rPr>
        <w:t>-</w:t>
      </w:r>
      <w:r w:rsidRPr="00D11F8A">
        <w:rPr>
          <w:rFonts w:eastAsia="宋体"/>
        </w:rPr>
        <w:t>业绩敏感性的考察</w:t>
      </w:r>
      <w:r w:rsidRPr="00D11F8A">
        <w:rPr>
          <w:rFonts w:eastAsia="宋体"/>
        </w:rPr>
        <w:t xml:space="preserve">. </w:t>
      </w:r>
      <w:r w:rsidRPr="00D11F8A">
        <w:rPr>
          <w:rFonts w:eastAsia="宋体"/>
        </w:rPr>
        <w:t>南开管理评论</w:t>
      </w:r>
      <w:r w:rsidRPr="00D11F8A">
        <w:rPr>
          <w:rFonts w:eastAsia="宋体"/>
        </w:rPr>
        <w:t>, (3), 62-73.]</w:t>
      </w:r>
    </w:p>
    <w:p w14:paraId="2019A0D0"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Pang, J., Chen, D., &amp; Wang, W. (2019). The financing and securities lending system and corporate investment behavior: An analysis based on "external governance" and "information learning" channels. </w:t>
      </w:r>
      <w:r w:rsidRPr="00D11F8A">
        <w:rPr>
          <w:rFonts w:eastAsia="宋体"/>
          <w:i/>
        </w:rPr>
        <w:t>Investment Research</w:t>
      </w:r>
      <w:r w:rsidRPr="00D11F8A">
        <w:rPr>
          <w:rFonts w:eastAsia="宋体"/>
        </w:rPr>
        <w:t xml:space="preserve">, 38(4), 4-29. [In Chinese: </w:t>
      </w:r>
      <w:r w:rsidRPr="00D11F8A">
        <w:rPr>
          <w:rFonts w:eastAsia="宋体"/>
        </w:rPr>
        <w:t>庞家任</w:t>
      </w:r>
      <w:r w:rsidRPr="00D11F8A">
        <w:rPr>
          <w:rFonts w:eastAsia="宋体"/>
        </w:rPr>
        <w:t xml:space="preserve">, </w:t>
      </w:r>
      <w:r w:rsidRPr="00D11F8A">
        <w:rPr>
          <w:rFonts w:eastAsia="宋体"/>
        </w:rPr>
        <w:t>陈大鹏</w:t>
      </w:r>
      <w:r w:rsidRPr="00D11F8A">
        <w:rPr>
          <w:rFonts w:eastAsia="宋体"/>
        </w:rPr>
        <w:t xml:space="preserve">, &amp; </w:t>
      </w:r>
      <w:r w:rsidRPr="00D11F8A">
        <w:rPr>
          <w:rFonts w:eastAsia="宋体"/>
        </w:rPr>
        <w:t>王玮</w:t>
      </w:r>
      <w:r w:rsidRPr="00D11F8A">
        <w:rPr>
          <w:rFonts w:eastAsia="宋体"/>
        </w:rPr>
        <w:t xml:space="preserve">. (2019). </w:t>
      </w:r>
      <w:r w:rsidRPr="00D11F8A">
        <w:rPr>
          <w:rFonts w:eastAsia="宋体"/>
        </w:rPr>
        <w:t>融资融券制度与企业投资行为</w:t>
      </w:r>
      <w:r w:rsidRPr="00D11F8A">
        <w:rPr>
          <w:rFonts w:eastAsia="宋体"/>
        </w:rPr>
        <w:t>——</w:t>
      </w:r>
      <w:r w:rsidRPr="00D11F8A">
        <w:rPr>
          <w:rFonts w:eastAsia="宋体"/>
        </w:rPr>
        <w:t>基于</w:t>
      </w:r>
      <w:r w:rsidRPr="00D11F8A">
        <w:rPr>
          <w:rFonts w:eastAsia="宋体"/>
        </w:rPr>
        <w:t xml:space="preserve"> “</w:t>
      </w:r>
      <w:r w:rsidRPr="00D11F8A">
        <w:rPr>
          <w:rFonts w:eastAsia="宋体"/>
        </w:rPr>
        <w:t>外部治理</w:t>
      </w:r>
      <w:r w:rsidRPr="00D11F8A">
        <w:rPr>
          <w:rFonts w:eastAsia="宋体"/>
        </w:rPr>
        <w:t xml:space="preserve">” </w:t>
      </w:r>
      <w:r w:rsidRPr="00D11F8A">
        <w:rPr>
          <w:rFonts w:eastAsia="宋体"/>
        </w:rPr>
        <w:t>和</w:t>
      </w:r>
      <w:r w:rsidRPr="00D11F8A">
        <w:rPr>
          <w:rFonts w:eastAsia="宋体"/>
        </w:rPr>
        <w:t xml:space="preserve"> “</w:t>
      </w:r>
      <w:r w:rsidRPr="00D11F8A">
        <w:rPr>
          <w:rFonts w:eastAsia="宋体"/>
        </w:rPr>
        <w:t>信息学习</w:t>
      </w:r>
      <w:r w:rsidRPr="00D11F8A">
        <w:rPr>
          <w:rFonts w:eastAsia="宋体"/>
        </w:rPr>
        <w:t xml:space="preserve">” </w:t>
      </w:r>
      <w:r w:rsidRPr="00D11F8A">
        <w:rPr>
          <w:rFonts w:eastAsia="宋体"/>
        </w:rPr>
        <w:t>渠道的分析</w:t>
      </w:r>
      <w:r w:rsidRPr="00D11F8A">
        <w:rPr>
          <w:rFonts w:eastAsia="宋体"/>
        </w:rPr>
        <w:t xml:space="preserve">. </w:t>
      </w:r>
      <w:r w:rsidRPr="00D11F8A">
        <w:rPr>
          <w:rFonts w:eastAsia="宋体"/>
        </w:rPr>
        <w:t>投资研究</w:t>
      </w:r>
      <w:r w:rsidRPr="00D11F8A">
        <w:rPr>
          <w:rFonts w:eastAsia="宋体"/>
        </w:rPr>
        <w:t>, 38(4), 4-29.]</w:t>
      </w:r>
    </w:p>
    <w:p w14:paraId="123B2135" w14:textId="77777777" w:rsidR="00EF12F2" w:rsidRPr="00D11F8A" w:rsidRDefault="00EF12F2" w:rsidP="00EF12F2">
      <w:pPr>
        <w:pStyle w:val="CommentText"/>
        <w:autoSpaceDE w:val="0"/>
        <w:spacing w:before="0" w:after="0" w:line="240" w:lineRule="exact"/>
        <w:ind w:left="400" w:hangingChars="200" w:hanging="400"/>
        <w:rPr>
          <w:rFonts w:eastAsia="宋体"/>
        </w:rPr>
      </w:pPr>
      <w:proofErr w:type="spellStart"/>
      <w:r w:rsidRPr="00D11F8A">
        <w:rPr>
          <w:rFonts w:eastAsia="宋体"/>
        </w:rPr>
        <w:t>Qu</w:t>
      </w:r>
      <w:proofErr w:type="spellEnd"/>
      <w:r w:rsidRPr="00D11F8A">
        <w:rPr>
          <w:rFonts w:eastAsia="宋体"/>
        </w:rPr>
        <w:t xml:space="preserve">, L., Zhang, J., &amp; Hao, Y. (2014). How independent directors enhance corporate performance: A mechanism interpretation based on a four-layer agency model. </w:t>
      </w:r>
      <w:r w:rsidRPr="00D11F8A">
        <w:rPr>
          <w:rFonts w:eastAsia="宋体"/>
          <w:i/>
        </w:rPr>
        <w:t>China Industrial Economics</w:t>
      </w:r>
      <w:r w:rsidRPr="00D11F8A">
        <w:rPr>
          <w:rFonts w:eastAsia="宋体"/>
        </w:rPr>
        <w:t xml:space="preserve">, (7), 109-121. [In Chinese: </w:t>
      </w:r>
      <w:r w:rsidRPr="00D11F8A">
        <w:rPr>
          <w:rFonts w:eastAsia="宋体"/>
        </w:rPr>
        <w:t>曲亮</w:t>
      </w:r>
      <w:r w:rsidRPr="00D11F8A">
        <w:rPr>
          <w:rFonts w:eastAsia="宋体"/>
        </w:rPr>
        <w:t xml:space="preserve">, </w:t>
      </w:r>
      <w:r w:rsidRPr="00D11F8A">
        <w:rPr>
          <w:rFonts w:eastAsia="宋体"/>
        </w:rPr>
        <w:t>章静</w:t>
      </w:r>
      <w:r w:rsidRPr="00D11F8A">
        <w:rPr>
          <w:rFonts w:eastAsia="宋体"/>
        </w:rPr>
        <w:t xml:space="preserve">, &amp; </w:t>
      </w:r>
      <w:r w:rsidRPr="00D11F8A">
        <w:rPr>
          <w:rFonts w:eastAsia="宋体"/>
        </w:rPr>
        <w:t>郝云宏</w:t>
      </w:r>
      <w:r w:rsidRPr="00D11F8A">
        <w:rPr>
          <w:rFonts w:eastAsia="宋体"/>
        </w:rPr>
        <w:t xml:space="preserve">. (2014). </w:t>
      </w:r>
      <w:r w:rsidRPr="00D11F8A">
        <w:rPr>
          <w:rFonts w:eastAsia="宋体"/>
        </w:rPr>
        <w:t>独立董事如何提升企业绩效</w:t>
      </w:r>
      <w:r w:rsidRPr="00D11F8A">
        <w:rPr>
          <w:rFonts w:eastAsia="宋体"/>
        </w:rPr>
        <w:t>——</w:t>
      </w:r>
      <w:r w:rsidRPr="00D11F8A">
        <w:rPr>
          <w:rFonts w:eastAsia="宋体"/>
        </w:rPr>
        <w:t>立足四层委托</w:t>
      </w:r>
      <w:r w:rsidRPr="00D11F8A">
        <w:rPr>
          <w:rFonts w:eastAsia="宋体"/>
        </w:rPr>
        <w:t>—</w:t>
      </w:r>
      <w:r w:rsidRPr="00D11F8A">
        <w:rPr>
          <w:rFonts w:eastAsia="宋体"/>
        </w:rPr>
        <w:t>代理嵌入模型的机理解读</w:t>
      </w:r>
      <w:r w:rsidRPr="00D11F8A">
        <w:rPr>
          <w:rFonts w:eastAsia="宋体"/>
        </w:rPr>
        <w:t xml:space="preserve">. </w:t>
      </w:r>
      <w:r w:rsidRPr="00D11F8A">
        <w:rPr>
          <w:rFonts w:eastAsia="宋体"/>
        </w:rPr>
        <w:t>中国工业经济</w:t>
      </w:r>
      <w:r w:rsidRPr="00D11F8A">
        <w:rPr>
          <w:rFonts w:eastAsia="宋体"/>
        </w:rPr>
        <w:t>, (7), 109-121.]</w:t>
      </w:r>
    </w:p>
    <w:p w14:paraId="0175B956" w14:textId="77777777" w:rsidR="00EF12F2" w:rsidRPr="00D11F8A" w:rsidRDefault="00EF12F2" w:rsidP="00EF12F2">
      <w:pPr>
        <w:pStyle w:val="CommentText"/>
        <w:autoSpaceDE w:val="0"/>
        <w:spacing w:before="0" w:after="0" w:line="240" w:lineRule="exact"/>
        <w:ind w:left="400" w:hangingChars="200" w:hanging="400"/>
        <w:rPr>
          <w:rFonts w:eastAsia="宋体"/>
        </w:rPr>
      </w:pPr>
      <w:proofErr w:type="spellStart"/>
      <w:r w:rsidRPr="00D11F8A">
        <w:rPr>
          <w:rFonts w:eastAsia="宋体"/>
        </w:rPr>
        <w:lastRenderedPageBreak/>
        <w:t>Ren</w:t>
      </w:r>
      <w:proofErr w:type="spellEnd"/>
      <w:r w:rsidRPr="00D11F8A">
        <w:rPr>
          <w:rFonts w:eastAsia="宋体"/>
        </w:rPr>
        <w:t xml:space="preserve">, G., Zhou, X., &amp; Shi, X. (2019). State ownership, executive compensation, and corporate performance. </w:t>
      </w:r>
      <w:r w:rsidRPr="00D11F8A">
        <w:rPr>
          <w:rFonts w:eastAsia="宋体"/>
          <w:i/>
        </w:rPr>
        <w:t>Journal of Zhengzhou University: Philosophy and Social Sciences Edition</w:t>
      </w:r>
      <w:r w:rsidRPr="00D11F8A">
        <w:rPr>
          <w:rFonts w:eastAsia="宋体"/>
        </w:rPr>
        <w:t xml:space="preserve">, (4), 46-51. [In Chinese: </w:t>
      </w:r>
      <w:r w:rsidRPr="00D11F8A">
        <w:rPr>
          <w:rFonts w:eastAsia="宋体"/>
        </w:rPr>
        <w:t>任广乾</w:t>
      </w:r>
      <w:r w:rsidRPr="00D11F8A">
        <w:rPr>
          <w:rFonts w:eastAsia="宋体"/>
        </w:rPr>
        <w:t xml:space="preserve">, </w:t>
      </w:r>
      <w:r w:rsidRPr="00D11F8A">
        <w:rPr>
          <w:rFonts w:eastAsia="宋体"/>
        </w:rPr>
        <w:t>周雪娅</w:t>
      </w:r>
      <w:r w:rsidRPr="00D11F8A">
        <w:rPr>
          <w:rFonts w:eastAsia="宋体"/>
        </w:rPr>
        <w:t xml:space="preserve">, &amp; </w:t>
      </w:r>
      <w:r w:rsidRPr="00D11F8A">
        <w:rPr>
          <w:rFonts w:eastAsia="宋体"/>
        </w:rPr>
        <w:t>石晓倩</w:t>
      </w:r>
      <w:r w:rsidRPr="00D11F8A">
        <w:rPr>
          <w:rFonts w:eastAsia="宋体"/>
        </w:rPr>
        <w:t xml:space="preserve">. (2019). </w:t>
      </w:r>
      <w:r w:rsidRPr="00D11F8A">
        <w:rPr>
          <w:rFonts w:eastAsia="宋体"/>
        </w:rPr>
        <w:t>国有控股</w:t>
      </w:r>
      <w:r w:rsidRPr="00D11F8A">
        <w:rPr>
          <w:rFonts w:eastAsia="宋体"/>
        </w:rPr>
        <w:t xml:space="preserve">, </w:t>
      </w:r>
      <w:r w:rsidRPr="00D11F8A">
        <w:rPr>
          <w:rFonts w:eastAsia="宋体"/>
        </w:rPr>
        <w:t>高管薪酬与企业业绩</w:t>
      </w:r>
      <w:r w:rsidRPr="00D11F8A">
        <w:rPr>
          <w:rFonts w:eastAsia="宋体"/>
        </w:rPr>
        <w:t xml:space="preserve">. </w:t>
      </w:r>
      <w:r w:rsidRPr="00D11F8A">
        <w:rPr>
          <w:rFonts w:eastAsia="宋体"/>
        </w:rPr>
        <w:t>郑州大学学报</w:t>
      </w:r>
      <w:r w:rsidRPr="00D11F8A">
        <w:rPr>
          <w:rFonts w:eastAsia="宋体"/>
        </w:rPr>
        <w:t xml:space="preserve">: </w:t>
      </w:r>
      <w:r w:rsidRPr="00D11F8A">
        <w:rPr>
          <w:rFonts w:eastAsia="宋体"/>
        </w:rPr>
        <w:t>哲学社会科学版</w:t>
      </w:r>
      <w:r w:rsidRPr="00D11F8A">
        <w:rPr>
          <w:rFonts w:eastAsia="宋体"/>
        </w:rPr>
        <w:t>, (4), 46-51.]</w:t>
      </w:r>
    </w:p>
    <w:p w14:paraId="1C53CBDF"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Shao, J., &amp; Liu, Y. (2021). Does the professional background of independent directors affect executive compensation? — A perspective based on the differences between financial and non-financial backgrounds. </w:t>
      </w:r>
      <w:r w:rsidRPr="00D11F8A">
        <w:rPr>
          <w:rFonts w:eastAsia="宋体"/>
          <w:i/>
        </w:rPr>
        <w:t>Economic and Management Review</w:t>
      </w:r>
      <w:r w:rsidRPr="00D11F8A">
        <w:rPr>
          <w:rFonts w:eastAsia="宋体"/>
        </w:rPr>
        <w:t xml:space="preserve">, 37(5), 127-138. [In Chinese: </w:t>
      </w:r>
      <w:r w:rsidRPr="00D11F8A">
        <w:rPr>
          <w:rFonts w:eastAsia="宋体"/>
        </w:rPr>
        <w:t>邵剑兵</w:t>
      </w:r>
      <w:r w:rsidRPr="00D11F8A">
        <w:rPr>
          <w:rFonts w:eastAsia="宋体"/>
        </w:rPr>
        <w:t xml:space="preserve">, </w:t>
      </w:r>
      <w:r w:rsidRPr="00D11F8A">
        <w:rPr>
          <w:rFonts w:eastAsia="宋体"/>
        </w:rPr>
        <w:t>刘云贺</w:t>
      </w:r>
      <w:r w:rsidRPr="00D11F8A">
        <w:rPr>
          <w:rFonts w:eastAsia="宋体"/>
        </w:rPr>
        <w:t xml:space="preserve">. (2021). </w:t>
      </w:r>
      <w:r w:rsidRPr="00D11F8A">
        <w:rPr>
          <w:rFonts w:eastAsia="宋体"/>
        </w:rPr>
        <w:t>独立董事职业背景会影响企业高管薪酬吗</w:t>
      </w:r>
      <w:r w:rsidRPr="00D11F8A">
        <w:rPr>
          <w:rFonts w:eastAsia="宋体"/>
        </w:rPr>
        <w:t>?——</w:t>
      </w:r>
      <w:r w:rsidRPr="00D11F8A">
        <w:rPr>
          <w:rFonts w:eastAsia="宋体"/>
        </w:rPr>
        <w:t>基于财务背景与金融背景差异视角</w:t>
      </w:r>
      <w:r w:rsidRPr="00D11F8A">
        <w:rPr>
          <w:rFonts w:eastAsia="宋体"/>
        </w:rPr>
        <w:t>.</w:t>
      </w:r>
      <w:r w:rsidRPr="00D11F8A">
        <w:rPr>
          <w:rFonts w:eastAsia="宋体"/>
        </w:rPr>
        <w:t>经济与管理评论</w:t>
      </w:r>
      <w:r w:rsidRPr="00D11F8A">
        <w:rPr>
          <w:rFonts w:eastAsia="宋体"/>
        </w:rPr>
        <w:t>, 37(5), 127-138.]</w:t>
      </w:r>
    </w:p>
    <w:p w14:paraId="55C0E342"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Sun, Y., Yuan, Z., &amp; Liu, S. (2020). The impact of board independence on corporate performance. </w:t>
      </w:r>
      <w:r w:rsidRPr="00D11F8A">
        <w:rPr>
          <w:rFonts w:eastAsia="宋体"/>
          <w:i/>
        </w:rPr>
        <w:t>Liaoning Economy</w:t>
      </w:r>
      <w:r w:rsidRPr="00D11F8A">
        <w:rPr>
          <w:rFonts w:eastAsia="宋体"/>
        </w:rPr>
        <w:t xml:space="preserve">, (01), 46-48. [In Chinese: </w:t>
      </w:r>
      <w:r w:rsidRPr="00D11F8A">
        <w:rPr>
          <w:rFonts w:eastAsia="宋体"/>
        </w:rPr>
        <w:t>孙艳丽</w:t>
      </w:r>
      <w:r w:rsidRPr="00D11F8A">
        <w:rPr>
          <w:rFonts w:eastAsia="宋体"/>
        </w:rPr>
        <w:t xml:space="preserve">, </w:t>
      </w:r>
      <w:r w:rsidRPr="00D11F8A">
        <w:rPr>
          <w:rFonts w:eastAsia="宋体"/>
        </w:rPr>
        <w:t>袁子婷</w:t>
      </w:r>
      <w:r w:rsidRPr="00D11F8A">
        <w:rPr>
          <w:rFonts w:eastAsia="宋体"/>
        </w:rPr>
        <w:t xml:space="preserve">, &amp; </w:t>
      </w:r>
      <w:r w:rsidRPr="00D11F8A">
        <w:rPr>
          <w:rFonts w:eastAsia="宋体"/>
        </w:rPr>
        <w:t>刘尚来</w:t>
      </w:r>
      <w:r w:rsidRPr="00D11F8A">
        <w:rPr>
          <w:rFonts w:eastAsia="宋体"/>
        </w:rPr>
        <w:t xml:space="preserve">. (2020). </w:t>
      </w:r>
      <w:r w:rsidRPr="00D11F8A">
        <w:rPr>
          <w:rFonts w:eastAsia="宋体"/>
        </w:rPr>
        <w:t>董事会独立性对公司绩效的影响</w:t>
      </w:r>
      <w:r w:rsidRPr="00D11F8A">
        <w:rPr>
          <w:rFonts w:eastAsia="宋体"/>
        </w:rPr>
        <w:t xml:space="preserve">. </w:t>
      </w:r>
      <w:r w:rsidRPr="00D11F8A">
        <w:rPr>
          <w:rFonts w:eastAsia="宋体"/>
        </w:rPr>
        <w:t>辽宁经济</w:t>
      </w:r>
      <w:r w:rsidRPr="00D11F8A">
        <w:rPr>
          <w:rFonts w:eastAsia="宋体"/>
        </w:rPr>
        <w:t>, (01), 46-48.]</w:t>
      </w:r>
    </w:p>
    <w:p w14:paraId="63DB37A0"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Sun, C., &amp; Zhuang, X. (2021). An empirical study on the impact of board network positions on executive compensation levels. </w:t>
      </w:r>
      <w:r w:rsidRPr="00D11F8A">
        <w:rPr>
          <w:rFonts w:eastAsia="宋体"/>
          <w:i/>
        </w:rPr>
        <w:t>Journal of Northeastern University (Natural Science)</w:t>
      </w:r>
      <w:r w:rsidRPr="00D11F8A">
        <w:rPr>
          <w:rFonts w:eastAsia="宋体"/>
        </w:rPr>
        <w:t xml:space="preserve">, 42(7). [In Chinese: </w:t>
      </w:r>
      <w:r w:rsidRPr="00D11F8A">
        <w:rPr>
          <w:rFonts w:eastAsia="宋体"/>
        </w:rPr>
        <w:t>孙宸</w:t>
      </w:r>
      <w:r w:rsidRPr="00D11F8A">
        <w:rPr>
          <w:rFonts w:eastAsia="宋体"/>
        </w:rPr>
        <w:t xml:space="preserve">, &amp; </w:t>
      </w:r>
      <w:r w:rsidRPr="00D11F8A">
        <w:rPr>
          <w:rFonts w:eastAsia="宋体"/>
        </w:rPr>
        <w:t>庄新田</w:t>
      </w:r>
      <w:r w:rsidRPr="00D11F8A">
        <w:rPr>
          <w:rFonts w:eastAsia="宋体"/>
        </w:rPr>
        <w:t xml:space="preserve">. (2021). </w:t>
      </w:r>
      <w:r w:rsidRPr="00D11F8A">
        <w:rPr>
          <w:rFonts w:eastAsia="宋体"/>
        </w:rPr>
        <w:t>董事网络位置对高管薪酬水平影响的实证研究</w:t>
      </w:r>
      <w:r w:rsidRPr="00D11F8A">
        <w:rPr>
          <w:rFonts w:eastAsia="宋体"/>
        </w:rPr>
        <w:t xml:space="preserve">. </w:t>
      </w:r>
      <w:r w:rsidRPr="00D11F8A">
        <w:rPr>
          <w:rFonts w:eastAsia="宋体"/>
        </w:rPr>
        <w:t>东北大学学报</w:t>
      </w:r>
      <w:r w:rsidRPr="00D11F8A">
        <w:rPr>
          <w:rFonts w:eastAsia="宋体"/>
        </w:rPr>
        <w:t>:</w:t>
      </w:r>
      <w:r w:rsidRPr="00D11F8A">
        <w:rPr>
          <w:rFonts w:eastAsia="宋体"/>
        </w:rPr>
        <w:t>自然科学版</w:t>
      </w:r>
      <w:r w:rsidRPr="00D11F8A">
        <w:rPr>
          <w:rFonts w:eastAsia="宋体"/>
        </w:rPr>
        <w:t>, 42(7), 8.]</w:t>
      </w:r>
    </w:p>
    <w:p w14:paraId="6BF1D2C8"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Wang, T. (2020). The impact of executive compensation on corporate performance: A study based on panel data from A-share manufacturing listed companies. </w:t>
      </w:r>
      <w:r w:rsidRPr="00D11F8A">
        <w:rPr>
          <w:rFonts w:eastAsia="宋体"/>
          <w:i/>
        </w:rPr>
        <w:t>Productivity Research</w:t>
      </w:r>
      <w:r w:rsidRPr="00D11F8A">
        <w:rPr>
          <w:rFonts w:eastAsia="宋体"/>
        </w:rPr>
        <w:t xml:space="preserve">, (12), 4. [In Chinese: </w:t>
      </w:r>
      <w:r w:rsidRPr="00D11F8A">
        <w:rPr>
          <w:rFonts w:eastAsia="宋体"/>
        </w:rPr>
        <w:t>王甜</w:t>
      </w:r>
      <w:r w:rsidRPr="00D11F8A">
        <w:rPr>
          <w:rFonts w:eastAsia="宋体"/>
        </w:rPr>
        <w:t xml:space="preserve">. (2020). </w:t>
      </w:r>
      <w:r w:rsidRPr="00D11F8A">
        <w:rPr>
          <w:rFonts w:eastAsia="宋体"/>
        </w:rPr>
        <w:t>高管薪酬对公司绩效影响</w:t>
      </w:r>
      <w:r w:rsidRPr="00D11F8A">
        <w:rPr>
          <w:rFonts w:eastAsia="宋体"/>
        </w:rPr>
        <w:t>——</w:t>
      </w:r>
      <w:r w:rsidRPr="00D11F8A">
        <w:rPr>
          <w:rFonts w:eastAsia="宋体"/>
        </w:rPr>
        <w:t>基于</w:t>
      </w:r>
      <w:r w:rsidRPr="00D11F8A">
        <w:rPr>
          <w:rFonts w:eastAsia="宋体"/>
        </w:rPr>
        <w:t>A</w:t>
      </w:r>
      <w:r w:rsidRPr="00D11F8A">
        <w:rPr>
          <w:rFonts w:eastAsia="宋体"/>
        </w:rPr>
        <w:t>股制造业上市公司面板数据研究</w:t>
      </w:r>
      <w:r w:rsidRPr="00D11F8A">
        <w:rPr>
          <w:rFonts w:eastAsia="宋体"/>
        </w:rPr>
        <w:t xml:space="preserve">. </w:t>
      </w:r>
      <w:r w:rsidRPr="00D11F8A">
        <w:rPr>
          <w:rFonts w:eastAsia="宋体"/>
        </w:rPr>
        <w:t>生产力研究</w:t>
      </w:r>
      <w:r w:rsidRPr="00D11F8A">
        <w:rPr>
          <w:rFonts w:eastAsia="宋体"/>
        </w:rPr>
        <w:t>, (12), 4.]</w:t>
      </w:r>
    </w:p>
    <w:p w14:paraId="373044CF" w14:textId="77777777" w:rsidR="00EF12F2" w:rsidRPr="00D11F8A" w:rsidRDefault="00EF12F2" w:rsidP="00EF12F2">
      <w:pPr>
        <w:pStyle w:val="CommentText"/>
        <w:autoSpaceDE w:val="0"/>
        <w:spacing w:before="0" w:after="0" w:line="240" w:lineRule="exact"/>
        <w:ind w:left="400" w:hangingChars="200" w:hanging="400"/>
        <w:rPr>
          <w:rFonts w:eastAsia="宋体"/>
        </w:rPr>
      </w:pPr>
      <w:proofErr w:type="spellStart"/>
      <w:r w:rsidRPr="00D11F8A">
        <w:rPr>
          <w:rFonts w:eastAsia="宋体"/>
        </w:rPr>
        <w:t>Yamina</w:t>
      </w:r>
      <w:proofErr w:type="spellEnd"/>
      <w:r w:rsidRPr="00D11F8A">
        <w:rPr>
          <w:rFonts w:eastAsia="宋体"/>
        </w:rPr>
        <w:t xml:space="preserve">, A., &amp; Mohamed, B. (2017). The impact of firm performance on executive compensation in France. </w:t>
      </w:r>
      <w:r w:rsidRPr="00D11F8A">
        <w:rPr>
          <w:rFonts w:eastAsia="宋体"/>
          <w:i/>
        </w:rPr>
        <w:t>Mediterranean Journal of Social Sciences</w:t>
      </w:r>
      <w:r w:rsidRPr="00D11F8A">
        <w:rPr>
          <w:rFonts w:eastAsia="宋体"/>
        </w:rPr>
        <w:t xml:space="preserve">, 8(2), 63-69. </w:t>
      </w:r>
    </w:p>
    <w:p w14:paraId="51CC804E"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Yin, X., Ming, H., Cui, J., &amp; </w:t>
      </w:r>
      <w:proofErr w:type="spellStart"/>
      <w:r w:rsidRPr="00D11F8A">
        <w:rPr>
          <w:rFonts w:eastAsia="宋体"/>
        </w:rPr>
        <w:t>Bao</w:t>
      </w:r>
      <w:proofErr w:type="spellEnd"/>
      <w:r w:rsidRPr="00D11F8A">
        <w:rPr>
          <w:rFonts w:eastAsia="宋体"/>
        </w:rPr>
        <w:t>, X. (2021). Could executive compensation incentive enhance the efficiency of enterprise resource allocation? An empirical study from China. Discrete Dynamics in Nature and Society, 2021(1), 7073878.</w:t>
      </w:r>
    </w:p>
    <w:p w14:paraId="2D6318A3"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Zhang, W., </w:t>
      </w:r>
      <w:proofErr w:type="gramStart"/>
      <w:r w:rsidRPr="00D11F8A">
        <w:rPr>
          <w:rFonts w:eastAsia="宋体"/>
        </w:rPr>
        <w:t>Gu</w:t>
      </w:r>
      <w:proofErr w:type="gramEnd"/>
      <w:r w:rsidRPr="00D11F8A">
        <w:rPr>
          <w:rFonts w:eastAsia="宋体"/>
        </w:rPr>
        <w:t xml:space="preserve">, F., &amp; Liu, L. (2021). The impact of executive compensation incentives on the performance of state-owned enterprises. </w:t>
      </w:r>
      <w:r w:rsidRPr="00D11F8A">
        <w:rPr>
          <w:rFonts w:eastAsia="宋体"/>
          <w:i/>
        </w:rPr>
        <w:t>Research on Financial and Economic Issues</w:t>
      </w:r>
      <w:r w:rsidRPr="00D11F8A">
        <w:rPr>
          <w:rFonts w:eastAsia="宋体"/>
        </w:rPr>
        <w:t xml:space="preserve">, 10, 122-129. [In Chinese: </w:t>
      </w:r>
      <w:r w:rsidRPr="00D11F8A">
        <w:rPr>
          <w:rFonts w:eastAsia="宋体"/>
        </w:rPr>
        <w:t>张文锋</w:t>
      </w:r>
      <w:r w:rsidRPr="00D11F8A">
        <w:rPr>
          <w:rFonts w:eastAsia="宋体"/>
        </w:rPr>
        <w:t xml:space="preserve">, </w:t>
      </w:r>
      <w:r w:rsidRPr="00D11F8A">
        <w:rPr>
          <w:rFonts w:eastAsia="宋体"/>
        </w:rPr>
        <w:t>谷方杰</w:t>
      </w:r>
      <w:r w:rsidRPr="00D11F8A">
        <w:rPr>
          <w:rFonts w:eastAsia="宋体"/>
        </w:rPr>
        <w:t xml:space="preserve">, &amp; </w:t>
      </w:r>
      <w:r w:rsidRPr="00D11F8A">
        <w:rPr>
          <w:rFonts w:eastAsia="宋体"/>
        </w:rPr>
        <w:t>刘磊</w:t>
      </w:r>
      <w:r w:rsidRPr="00D11F8A">
        <w:rPr>
          <w:rFonts w:eastAsia="宋体"/>
        </w:rPr>
        <w:t xml:space="preserve">. (2021). </w:t>
      </w:r>
      <w:r w:rsidRPr="00D11F8A">
        <w:rPr>
          <w:rFonts w:eastAsia="宋体"/>
        </w:rPr>
        <w:t>国有企业高管薪酬激励对企业绩效的影响效应研究</w:t>
      </w:r>
      <w:r w:rsidRPr="00D11F8A">
        <w:rPr>
          <w:rFonts w:eastAsia="宋体"/>
        </w:rPr>
        <w:t xml:space="preserve">. </w:t>
      </w:r>
      <w:r w:rsidRPr="00D11F8A">
        <w:rPr>
          <w:rFonts w:eastAsia="宋体"/>
        </w:rPr>
        <w:t>财经问题研究</w:t>
      </w:r>
      <w:r w:rsidRPr="00D11F8A">
        <w:rPr>
          <w:rFonts w:eastAsia="宋体"/>
        </w:rPr>
        <w:t>, 10, 122-129.]</w:t>
      </w:r>
    </w:p>
    <w:p w14:paraId="4DB4F90F"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Zhang, B., </w:t>
      </w:r>
      <w:proofErr w:type="spellStart"/>
      <w:proofErr w:type="gramStart"/>
      <w:r w:rsidRPr="00D11F8A">
        <w:rPr>
          <w:rFonts w:eastAsia="宋体"/>
        </w:rPr>
        <w:t>Lan</w:t>
      </w:r>
      <w:proofErr w:type="spellEnd"/>
      <w:proofErr w:type="gramEnd"/>
      <w:r w:rsidRPr="00D11F8A">
        <w:rPr>
          <w:rFonts w:eastAsia="宋体"/>
        </w:rPr>
        <w:t xml:space="preserve">, J., &amp; Pang, H. (2013). An empirical study on the impact of PE on the value of listed companies in the SME and GEM boards: Based on Tobin's Q. </w:t>
      </w:r>
      <w:r w:rsidRPr="00D11F8A">
        <w:rPr>
          <w:rFonts w:eastAsia="宋体"/>
          <w:i/>
        </w:rPr>
        <w:t>Macroeconomic Research</w:t>
      </w:r>
      <w:r w:rsidRPr="00D11F8A">
        <w:rPr>
          <w:rFonts w:eastAsia="宋体"/>
        </w:rPr>
        <w:t xml:space="preserve">, (3), 15-23. [In Chinese, </w:t>
      </w:r>
      <w:r w:rsidRPr="00D11F8A">
        <w:rPr>
          <w:rFonts w:eastAsia="宋体"/>
        </w:rPr>
        <w:t>张斌</w:t>
      </w:r>
      <w:r w:rsidRPr="00D11F8A">
        <w:rPr>
          <w:rFonts w:eastAsia="宋体"/>
        </w:rPr>
        <w:t xml:space="preserve">, </w:t>
      </w:r>
      <w:r w:rsidRPr="00D11F8A">
        <w:rPr>
          <w:rFonts w:eastAsia="宋体"/>
        </w:rPr>
        <w:t>兰菊萍</w:t>
      </w:r>
      <w:r w:rsidRPr="00D11F8A">
        <w:rPr>
          <w:rFonts w:eastAsia="宋体"/>
        </w:rPr>
        <w:t xml:space="preserve">, &amp; </w:t>
      </w:r>
      <w:r w:rsidRPr="00D11F8A">
        <w:rPr>
          <w:rFonts w:eastAsia="宋体"/>
        </w:rPr>
        <w:t>庞红学</w:t>
      </w:r>
      <w:r w:rsidRPr="00D11F8A">
        <w:rPr>
          <w:rFonts w:eastAsia="宋体"/>
        </w:rPr>
        <w:t xml:space="preserve">. (2013). PE </w:t>
      </w:r>
      <w:r w:rsidRPr="00D11F8A">
        <w:rPr>
          <w:rFonts w:eastAsia="宋体"/>
        </w:rPr>
        <w:t>对中小板</w:t>
      </w:r>
      <w:r w:rsidRPr="00D11F8A">
        <w:rPr>
          <w:rFonts w:eastAsia="宋体"/>
        </w:rPr>
        <w:t xml:space="preserve">, </w:t>
      </w:r>
      <w:r w:rsidRPr="00D11F8A">
        <w:rPr>
          <w:rFonts w:eastAsia="宋体"/>
        </w:rPr>
        <w:t>创业板上市公司价值影响的实证研究</w:t>
      </w:r>
      <w:r w:rsidRPr="00D11F8A">
        <w:rPr>
          <w:rFonts w:eastAsia="宋体"/>
        </w:rPr>
        <w:t>——</w:t>
      </w:r>
      <w:r w:rsidRPr="00D11F8A">
        <w:rPr>
          <w:rFonts w:eastAsia="宋体"/>
        </w:rPr>
        <w:t>基于托宾</w:t>
      </w:r>
      <w:r w:rsidRPr="00D11F8A">
        <w:rPr>
          <w:rFonts w:eastAsia="宋体"/>
        </w:rPr>
        <w:t xml:space="preserve"> Q </w:t>
      </w:r>
      <w:r w:rsidRPr="00D11F8A">
        <w:rPr>
          <w:rFonts w:eastAsia="宋体"/>
        </w:rPr>
        <w:t>值的考察</w:t>
      </w:r>
      <w:r w:rsidRPr="00D11F8A">
        <w:rPr>
          <w:rFonts w:eastAsia="宋体"/>
        </w:rPr>
        <w:t xml:space="preserve">. </w:t>
      </w:r>
      <w:r w:rsidRPr="00D11F8A">
        <w:rPr>
          <w:rFonts w:eastAsia="宋体"/>
        </w:rPr>
        <w:t>宏观经济研究</w:t>
      </w:r>
      <w:r w:rsidRPr="00D11F8A">
        <w:rPr>
          <w:rFonts w:eastAsia="宋体"/>
        </w:rPr>
        <w:t xml:space="preserve">, (3), 15-23.] </w:t>
      </w:r>
    </w:p>
    <w:p w14:paraId="32C3981B"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Zhao, D. (2019). Industry Dividend Cycle, Executive Compensation Incentive and Enterprise Performance. Academic Journal of Humanities &amp; Social Sciences, 2(6), 36-49.</w:t>
      </w:r>
    </w:p>
    <w:p w14:paraId="14AF0D9E" w14:textId="77777777" w:rsidR="00EF12F2" w:rsidRPr="00D11F8A" w:rsidRDefault="00EF12F2" w:rsidP="00EF12F2">
      <w:pPr>
        <w:pStyle w:val="CommentText"/>
        <w:autoSpaceDE w:val="0"/>
        <w:spacing w:before="0" w:after="0" w:line="240" w:lineRule="exact"/>
        <w:ind w:left="400" w:hangingChars="200" w:hanging="400"/>
        <w:rPr>
          <w:rFonts w:eastAsia="宋体"/>
        </w:rPr>
      </w:pPr>
    </w:p>
    <w:p w14:paraId="3C213C4D" w14:textId="77777777" w:rsidR="00376CA7" w:rsidRPr="00840460" w:rsidRDefault="00376CA7" w:rsidP="00376CA7">
      <w:pPr>
        <w:spacing w:after="97" w:line="240" w:lineRule="auto"/>
        <w:ind w:left="92"/>
        <w:jc w:val="left"/>
        <w:rPr>
          <w:rFonts w:eastAsia="Times New Roman" w:cs="Times New Roman"/>
          <w:color w:val="000000"/>
          <w:szCs w:val="22"/>
          <w:lang w:eastAsia="zh-CN"/>
        </w:rPr>
      </w:pPr>
      <w:r w:rsidRPr="00840460">
        <w:rPr>
          <w:rFonts w:eastAsia="Times New Roman" w:cs="Times New Roman"/>
          <w:noProof/>
          <w:color w:val="000000"/>
          <w:szCs w:val="22"/>
          <w:lang w:eastAsia="zh-CN"/>
        </w:rPr>
        <w:drawing>
          <wp:inline distT="0" distB="0" distL="0" distR="0" wp14:anchorId="1238719B" wp14:editId="1A6AEF66">
            <wp:extent cx="674564" cy="241051"/>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4564" cy="241051"/>
                    </a:xfrm>
                    <a:prstGeom prst="rect">
                      <a:avLst/>
                    </a:prstGeom>
                  </pic:spPr>
                </pic:pic>
              </a:graphicData>
            </a:graphic>
          </wp:inline>
        </w:drawing>
      </w:r>
    </w:p>
    <w:p w14:paraId="0E2BC1C6" w14:textId="62B20BB5" w:rsidR="0071313C" w:rsidRDefault="00376CA7" w:rsidP="00376CA7">
      <w:pPr>
        <w:spacing w:after="1738" w:line="244" w:lineRule="auto"/>
        <w:ind w:left="139"/>
        <w:jc w:val="left"/>
        <w:rPr>
          <w:rFonts w:cs="Times New Roman"/>
          <w:b/>
          <w:sz w:val="32"/>
          <w:szCs w:val="32"/>
          <w:lang w:eastAsia="zh-CN"/>
        </w:rPr>
      </w:pPr>
      <w:r w:rsidRPr="00840460">
        <w:rPr>
          <w:rFonts w:eastAsia="Times New Roman" w:cs="Times New Roman"/>
          <w:color w:val="000000"/>
          <w:szCs w:val="22"/>
          <w:lang w:eastAsia="zh-CN"/>
        </w:rPr>
        <w:t xml:space="preserve">This is an open-access article distributed under the terms of the Creative Commons Attribution </w:t>
      </w:r>
      <w:proofErr w:type="spellStart"/>
      <w:r w:rsidRPr="00840460">
        <w:rPr>
          <w:rFonts w:eastAsia="Times New Roman" w:cs="Times New Roman"/>
          <w:color w:val="000000"/>
          <w:szCs w:val="22"/>
          <w:lang w:eastAsia="zh-CN"/>
        </w:rPr>
        <w:t>Licence</w:t>
      </w:r>
      <w:proofErr w:type="spellEnd"/>
      <w:r w:rsidRPr="00840460">
        <w:rPr>
          <w:rFonts w:eastAsia="Times New Roman" w:cs="Times New Roman"/>
          <w:color w:val="000000"/>
          <w:szCs w:val="22"/>
          <w:lang w:eastAsia="zh-CN"/>
        </w:rPr>
        <w:t xml:space="preserve"> (CC-BY) 4.0 https://creativecommons.org/licenses/by/4.0/, which permits unrestricted use, distribution and reproduction in any medium, provided the original author and source are credited.</w:t>
      </w:r>
      <w:r w:rsidR="0071313C">
        <w:rPr>
          <w:rFonts w:cs="Times New Roman"/>
          <w:b/>
          <w:sz w:val="32"/>
          <w:szCs w:val="32"/>
          <w:lang w:eastAsia="zh-CN"/>
        </w:rPr>
        <w:br w:type="page"/>
      </w:r>
    </w:p>
    <w:p w14:paraId="07C70579" w14:textId="77777777" w:rsidR="0051492C" w:rsidRPr="0051492C" w:rsidRDefault="0051492C" w:rsidP="0051492C">
      <w:pPr>
        <w:pStyle w:val="Heading1"/>
      </w:pPr>
      <w:bookmarkStart w:id="7" w:name="OLE_LINK1"/>
      <w:bookmarkStart w:id="8" w:name="OLE_LINK2"/>
      <w:bookmarkStart w:id="9" w:name="OLE_LINK5"/>
      <w:bookmarkStart w:id="10" w:name="_Toc185287170"/>
      <w:bookmarkEnd w:id="3"/>
      <w:r w:rsidRPr="0051492C">
        <w:lastRenderedPageBreak/>
        <w:t>A Research on the Impact of Advertising Slogans’ Attributes on Consumer Purchase Intention</w:t>
      </w:r>
      <w:bookmarkEnd w:id="10"/>
    </w:p>
    <w:p w14:paraId="2BEA5B19" w14:textId="77777777" w:rsidR="00D82D4E" w:rsidRDefault="00D82D4E" w:rsidP="0051492C">
      <w:pPr>
        <w:spacing w:before="50" w:after="50"/>
        <w:ind w:firstLine="480"/>
        <w:jc w:val="center"/>
        <w:rPr>
          <w:bCs/>
          <w:color w:val="000000"/>
          <w:sz w:val="21"/>
          <w:szCs w:val="21"/>
        </w:rPr>
      </w:pPr>
    </w:p>
    <w:p w14:paraId="7929ACA6" w14:textId="3B3898BB" w:rsidR="0051492C" w:rsidRDefault="0051492C" w:rsidP="0051492C">
      <w:pPr>
        <w:spacing w:before="50" w:after="50"/>
        <w:ind w:firstLine="480"/>
        <w:jc w:val="center"/>
        <w:rPr>
          <w:bCs/>
          <w:color w:val="000000"/>
          <w:sz w:val="21"/>
          <w:szCs w:val="21"/>
        </w:rPr>
      </w:pPr>
      <w:proofErr w:type="spellStart"/>
      <w:r w:rsidRPr="007D32F7">
        <w:rPr>
          <w:rFonts w:hint="eastAsia"/>
          <w:bCs/>
          <w:color w:val="000000"/>
          <w:sz w:val="21"/>
          <w:szCs w:val="21"/>
        </w:rPr>
        <w:t>Shipei</w:t>
      </w:r>
      <w:proofErr w:type="spellEnd"/>
      <w:r w:rsidRPr="007D32F7">
        <w:rPr>
          <w:rFonts w:hint="eastAsia"/>
          <w:bCs/>
          <w:color w:val="000000"/>
          <w:sz w:val="21"/>
          <w:szCs w:val="21"/>
        </w:rPr>
        <w:t xml:space="preserve"> </w:t>
      </w:r>
      <w:r w:rsidR="005A076C" w:rsidRPr="007D32F7">
        <w:rPr>
          <w:bCs/>
          <w:color w:val="000000"/>
          <w:sz w:val="21"/>
          <w:szCs w:val="21"/>
        </w:rPr>
        <w:t>ZHANG</w:t>
      </w:r>
    </w:p>
    <w:p w14:paraId="58B590B1" w14:textId="77777777" w:rsidR="00D82D4E" w:rsidRPr="007D32F7" w:rsidRDefault="00D82D4E" w:rsidP="0051492C">
      <w:pPr>
        <w:spacing w:before="50" w:after="50"/>
        <w:ind w:firstLine="480"/>
        <w:jc w:val="center"/>
        <w:rPr>
          <w:bCs/>
          <w:color w:val="000000"/>
          <w:sz w:val="21"/>
          <w:szCs w:val="21"/>
        </w:rPr>
      </w:pPr>
    </w:p>
    <w:p w14:paraId="31421478" w14:textId="39ED34B7" w:rsidR="0051492C" w:rsidRPr="00A374DD" w:rsidRDefault="0051492C" w:rsidP="002D171D">
      <w:pPr>
        <w:jc w:val="left"/>
        <w:rPr>
          <w:i/>
          <w:iCs/>
        </w:rPr>
      </w:pPr>
      <w:r w:rsidRPr="00A374DD">
        <w:rPr>
          <w:rFonts w:hint="eastAsia"/>
          <w:i/>
          <w:iCs/>
        </w:rPr>
        <w:t>Department of Foreign Language Studies, Tianjin University of Commerce Boustead College</w:t>
      </w:r>
      <w:r w:rsidR="00D82D4E" w:rsidRPr="00A374DD">
        <w:rPr>
          <w:i/>
          <w:iCs/>
        </w:rPr>
        <w:t xml:space="preserve">, </w:t>
      </w:r>
      <w:r w:rsidRPr="00A374DD">
        <w:rPr>
          <w:rFonts w:hint="eastAsia"/>
          <w:i/>
          <w:iCs/>
        </w:rPr>
        <w:t>China</w:t>
      </w:r>
      <w:r w:rsidR="00D82D4E" w:rsidRPr="00A374DD">
        <w:rPr>
          <w:i/>
          <w:iCs/>
        </w:rPr>
        <w:t xml:space="preserve">, </w:t>
      </w:r>
      <w:r w:rsidRPr="00A374DD">
        <w:rPr>
          <w:rFonts w:hint="eastAsia"/>
          <w:i/>
          <w:iCs/>
        </w:rPr>
        <w:t>Email: 1440251906@qq.com</w:t>
      </w:r>
    </w:p>
    <w:p w14:paraId="4F1815D6" w14:textId="77777777" w:rsidR="0051492C" w:rsidRPr="006C6EC7" w:rsidRDefault="0051492C" w:rsidP="0051492C">
      <w:pPr>
        <w:pStyle w:val="Heading2"/>
      </w:pPr>
      <w:r>
        <w:t>Abstract</w:t>
      </w:r>
    </w:p>
    <w:p w14:paraId="03091A40" w14:textId="49ED88EA" w:rsidR="0051492C" w:rsidRDefault="00AC2353" w:rsidP="0051492C">
      <w:r w:rsidRPr="00AC2353">
        <w:t>Advertising serves as a bridge between products and consumers. As a means of publicity, the ultimate goal of advertising is to cater to both the psychology and needs of consumers. The promotion of the product is the focal point of any marketing strategy. When designing advertisements, businesses should consider not only whether the content aligns with the product's characteristics but also how consumers perceive the advertisement's content. This paper, therefore, aims to study the effects of various attributes of advertising slogans on consumers' willingness to purchase, considering product types (hedonic, practical, and neutral) and focusing on a key element of advertising content: the slogan. Through this study, the paper concludes the following: the attributes of advertising statements for different product types significantly influence consumer attitudes and purchase intentions. Consumers respond more positively to emotional advertising statements for hedonic products, while rational statements are more effective for practical and neutral products. Moreover, consumer attitudes fully mediate the relationship between advertising statement attributes and purchase intentions for each product type. Thus, consumers are more inclined to purchase hedonic products paired with emotional slogans and practical or neutral products paired with rational slogans. Additionally, the sentence structures of different slogan attributes impact consumers' purchase intentions. For emotional slogans, consumers prefer imperative sentence types; for rational slogans, they favor non-invocative sentence types. This paper explores factors affecting consumers' purchase intentions from both a product and linguistic perspective, aligning with market needs and offering valuable insights for businesses' marketing decisions.</w:t>
      </w:r>
    </w:p>
    <w:p w14:paraId="32249D47" w14:textId="6AC6779C" w:rsidR="0051492C" w:rsidRDefault="0051492C" w:rsidP="0051492C">
      <w:r w:rsidRPr="00CF0373">
        <w:t>K</w:t>
      </w:r>
      <w:r w:rsidR="00CF0373" w:rsidRPr="00CF0373">
        <w:t>ey</w:t>
      </w:r>
      <w:r w:rsidRPr="00CF0373">
        <w:t>words</w:t>
      </w:r>
      <w:r>
        <w:t xml:space="preserve">: </w:t>
      </w:r>
      <w:r>
        <w:rPr>
          <w:rFonts w:hint="eastAsia"/>
        </w:rPr>
        <w:t>ad</w:t>
      </w:r>
      <w:r>
        <w:t>vertising slogans attributes; consumer purchase intention; product type</w:t>
      </w:r>
    </w:p>
    <w:bookmarkEnd w:id="7"/>
    <w:bookmarkEnd w:id="8"/>
    <w:bookmarkEnd w:id="9"/>
    <w:p w14:paraId="2E9E7942" w14:textId="4A7E5531" w:rsidR="0051492C" w:rsidRPr="00D3176A" w:rsidRDefault="0051492C" w:rsidP="0051492C">
      <w:pPr>
        <w:pStyle w:val="Heading2"/>
      </w:pPr>
      <w:r>
        <w:t xml:space="preserve">1. </w:t>
      </w:r>
      <w:r w:rsidRPr="00D3176A">
        <w:t>Introduction</w:t>
      </w:r>
    </w:p>
    <w:p w14:paraId="109EACD3" w14:textId="606459CC" w:rsidR="0051492C" w:rsidRPr="00B56E01" w:rsidRDefault="0051492C" w:rsidP="0051492C">
      <w:pPr>
        <w:rPr>
          <w:rFonts w:eastAsiaTheme="minorEastAsia"/>
          <w:lang w:eastAsia="zh-CN"/>
        </w:rPr>
      </w:pPr>
      <w:r>
        <w:t>Advertisement has played a crucial</w:t>
      </w:r>
      <w:r>
        <w:rPr>
          <w:rFonts w:hint="eastAsia"/>
        </w:rPr>
        <w:t xml:space="preserve"> </w:t>
      </w:r>
      <w:r>
        <w:t xml:space="preserve">role in marketing. According to a British </w:t>
      </w:r>
      <w:bookmarkStart w:id="11" w:name="OLE_LINK7"/>
      <w:bookmarkStart w:id="12" w:name="OLE_LINK6"/>
      <w:r>
        <w:t>regulatory body</w:t>
      </w:r>
      <w:bookmarkEnd w:id="11"/>
      <w:bookmarkEnd w:id="12"/>
      <w:r>
        <w:t xml:space="preserve"> for media</w:t>
      </w:r>
      <w:r w:rsidR="00B56E01">
        <w:rPr>
          <w:rFonts w:eastAsiaTheme="minorEastAsia" w:hint="eastAsia"/>
          <w:lang w:eastAsia="zh-CN"/>
        </w:rPr>
        <w:t>,</w:t>
      </w:r>
      <w:r>
        <w:t xml:space="preserve"> </w:t>
      </w:r>
      <w:proofErr w:type="spellStart"/>
      <w:r>
        <w:t>Ofcom</w:t>
      </w:r>
      <w:proofErr w:type="spellEnd"/>
      <w:r>
        <w:t xml:space="preserve"> (Office of Communication), the gross revenue of global advertising went up to 308.1 billion pounds between 2011 and 2015</w:t>
      </w:r>
      <w:r>
        <w:rPr>
          <w:rFonts w:hint="eastAsia"/>
        </w:rPr>
        <w:t xml:space="preserve"> </w:t>
      </w:r>
      <w:r>
        <w:t xml:space="preserve">(Fuchs, 2018). It turns out that an increasing number of enterprises have realized the importance of advertisement and paid more attention to it in order to gain more profit and market share. Based on the report from </w:t>
      </w:r>
      <w:proofErr w:type="spellStart"/>
      <w:r>
        <w:t>Windstock</w:t>
      </w:r>
      <w:proofErr w:type="spellEnd"/>
      <w:r>
        <w:t xml:space="preserve">, some Chinese-listed companies ramped up their investment in advertising in 2015. However, it's regrettable that despite the substantial increase in advertising and promotional expenses, the performance did not see a considerable improvement. For instance, although </w:t>
      </w:r>
      <w:proofErr w:type="spellStart"/>
      <w:r>
        <w:t>Bairun</w:t>
      </w:r>
      <w:proofErr w:type="spellEnd"/>
      <w:r>
        <w:t xml:space="preserve"> Corporation's total investment increased dramatically by more than 951 times compared to 2014, the net profit growth rate was only 74.36%. </w:t>
      </w:r>
      <w:r w:rsidR="00B56E01" w:rsidRPr="00B56E01">
        <w:t>Therefore, only making a large amount of investment in advertising is not enough to navigate the market. It is important to figure out which advertising appeal is compatible with product types to the maximum extent while making advertising campaigns</w:t>
      </w:r>
      <w:r>
        <w:t>.</w:t>
      </w:r>
    </w:p>
    <w:p w14:paraId="3258D7F2" w14:textId="05815ACD" w:rsidR="0051492C" w:rsidRDefault="0051492C" w:rsidP="0051492C">
      <w:r>
        <w:t>Advertising slogans are the purveyor</w:t>
      </w:r>
      <w:r w:rsidR="00B56E01">
        <w:rPr>
          <w:rFonts w:eastAsiaTheme="minorEastAsia" w:hint="eastAsia"/>
          <w:lang w:eastAsia="zh-CN"/>
        </w:rPr>
        <w:t>s</w:t>
      </w:r>
      <w:r>
        <w:t xml:space="preserve"> of an advertisement’s appeal, especially at the lexical level as </w:t>
      </w:r>
      <w:proofErr w:type="spellStart"/>
      <w:r>
        <w:t>Vestergaard</w:t>
      </w:r>
      <w:proofErr w:type="spellEnd"/>
      <w:r>
        <w:t xml:space="preserve"> and Schroder say </w:t>
      </w:r>
      <w:r>
        <w:rPr>
          <w:rFonts w:hint="eastAsia"/>
        </w:rPr>
        <w:t>in</w:t>
      </w:r>
      <w:r>
        <w:t xml:space="preserve"> </w:t>
      </w:r>
      <w:r>
        <w:rPr>
          <w:i/>
          <w:iCs/>
        </w:rPr>
        <w:t>The Language of Advertising</w:t>
      </w:r>
      <w:r>
        <w:t>, “Advertising takes many forms, but in most of them language is of crucial importance” (p. 140). The language of an advertisement functions as a stimulus to arouse consumers’ interes</w:t>
      </w:r>
      <w:r>
        <w:rPr>
          <w:rFonts w:hint="eastAsia"/>
        </w:rPr>
        <w:t>ts</w:t>
      </w:r>
      <w:r>
        <w:t xml:space="preserve"> and desires and then evoke them to take the action of purchasing. A great advertising campaign involves an appropriate advertising appeal that draws consumers</w:t>
      </w:r>
      <w:r w:rsidR="00B56E01">
        <w:rPr>
          <w:rFonts w:eastAsiaTheme="minorEastAsia"/>
          <w:lang w:eastAsia="zh-CN"/>
        </w:rPr>
        <w:t>’</w:t>
      </w:r>
      <w:r>
        <w:t xml:space="preserve"> attention and influences their feelings toward the product (</w:t>
      </w:r>
      <w:proofErr w:type="spellStart"/>
      <w:r>
        <w:t>Ruchi</w:t>
      </w:r>
      <w:proofErr w:type="spellEnd"/>
      <w:r>
        <w:t xml:space="preserve"> &amp; Gupta, 2012). </w:t>
      </w:r>
    </w:p>
    <w:p w14:paraId="156128B9" w14:textId="2810BA5F" w:rsidR="0051492C" w:rsidRDefault="0051492C" w:rsidP="0051492C">
      <w:r>
        <w:t>T</w:t>
      </w:r>
      <w:r>
        <w:rPr>
          <w:rFonts w:hint="eastAsia"/>
        </w:rPr>
        <w:t>heo</w:t>
      </w:r>
      <w:r>
        <w:t xml:space="preserve">retically, advertising slogans and consumer purchase intention have been studied individually rather than collectively. </w:t>
      </w:r>
      <w:r>
        <w:rPr>
          <w:rFonts w:hint="eastAsia"/>
        </w:rPr>
        <w:t>T</w:t>
      </w:r>
      <w:r>
        <w:t>here are few studies</w:t>
      </w:r>
      <w:r w:rsidR="00B56E01">
        <w:rPr>
          <w:rFonts w:eastAsiaTheme="minorEastAsia" w:hint="eastAsia"/>
          <w:lang w:eastAsia="zh-CN"/>
        </w:rPr>
        <w:t xml:space="preserve"> that</w:t>
      </w:r>
      <w:r>
        <w:t xml:space="preserve"> discuss the influence of different sentence types of advertising slogans on consumer purchase intention, especially based on the product type and advertising appeal. Therefore, this study focuses on product type, advertising appeal and consumer purchase intention as study objectives and fill</w:t>
      </w:r>
      <w:r w:rsidR="00B56E01">
        <w:rPr>
          <w:rFonts w:eastAsiaTheme="minorEastAsia" w:hint="eastAsia"/>
          <w:lang w:eastAsia="zh-CN"/>
        </w:rPr>
        <w:t>s</w:t>
      </w:r>
      <w:r>
        <w:t xml:space="preserve"> in the </w:t>
      </w:r>
      <w:r w:rsidR="00B56E01">
        <w:rPr>
          <w:rFonts w:eastAsiaTheme="minorEastAsia" w:hint="eastAsia"/>
          <w:lang w:eastAsia="zh-CN"/>
        </w:rPr>
        <w:t>gap</w:t>
      </w:r>
      <w:r>
        <w:t xml:space="preserve"> in the related field.</w:t>
      </w:r>
    </w:p>
    <w:p w14:paraId="4B63F176" w14:textId="73174606" w:rsidR="0051492C" w:rsidRPr="00D3176A" w:rsidRDefault="0051492C" w:rsidP="0051492C">
      <w:pPr>
        <w:pStyle w:val="Heading2"/>
      </w:pPr>
      <w:r>
        <w:t xml:space="preserve">2. </w:t>
      </w:r>
      <w:r w:rsidRPr="00D3176A">
        <w:t>Literature Review</w:t>
      </w:r>
    </w:p>
    <w:p w14:paraId="543314CE" w14:textId="77777777" w:rsidR="0051492C" w:rsidRPr="009E0ECA" w:rsidRDefault="0051492C" w:rsidP="0051492C">
      <w:pPr>
        <w:pStyle w:val="Heading3"/>
      </w:pPr>
      <w:r>
        <w:t>2.1 A</w:t>
      </w:r>
      <w:r>
        <w:rPr>
          <w:rFonts w:hint="eastAsia"/>
        </w:rPr>
        <w:t>dvertising slogans</w:t>
      </w:r>
      <w:r>
        <w:t xml:space="preserve"> </w:t>
      </w:r>
    </w:p>
    <w:p w14:paraId="0322F7EA" w14:textId="01B1E75E" w:rsidR="009A78EA" w:rsidRDefault="009A78EA" w:rsidP="009A78EA">
      <w:r>
        <w:t xml:space="preserve">Advertising slogans are defined differently in previous researches. Therefore, terms such as advertising message and advertising sentence, which have the same definition as advertising slogans, are adopted in this </w:t>
      </w:r>
      <w:r w:rsidR="009672F4">
        <w:t>paper</w:t>
      </w:r>
      <w:r>
        <w:t>.</w:t>
      </w:r>
    </w:p>
    <w:p w14:paraId="6F8D76CB" w14:textId="77777777" w:rsidR="009A78EA" w:rsidRDefault="009A78EA" w:rsidP="009A78EA">
      <w:r>
        <w:t>The advertising message is an important component in an advertisement because it can make advertising more persuasive and more promotional (</w:t>
      </w:r>
      <w:proofErr w:type="spellStart"/>
      <w:r>
        <w:t>Vestergaard</w:t>
      </w:r>
      <w:proofErr w:type="spellEnd"/>
      <w:r>
        <w:t xml:space="preserve"> &amp; Schroder, 1985). Advertising sentences are designed to be memorable for consumers (Huang, 2004; Li, 2004). A proper advertising sentence can help improve the market share and the financial </w:t>
      </w:r>
      <w:r>
        <w:lastRenderedPageBreak/>
        <w:t>state of a company (</w:t>
      </w:r>
      <w:proofErr w:type="spellStart"/>
      <w:r>
        <w:t>Mathur</w:t>
      </w:r>
      <w:proofErr w:type="spellEnd"/>
      <w:r>
        <w:t xml:space="preserve"> &amp; </w:t>
      </w:r>
      <w:proofErr w:type="spellStart"/>
      <w:r>
        <w:t>Mathur</w:t>
      </w:r>
      <w:proofErr w:type="spellEnd"/>
      <w:r>
        <w:t xml:space="preserve">, 1995). From the syntax level, the grammar of advertising sentences shows little intervention in consumers’ understanding and attitude towards the advertisement. However, the simpler the grammar is, the easier it is for consumers to memorize (Bradley &amp; </w:t>
      </w:r>
      <w:proofErr w:type="spellStart"/>
      <w:r>
        <w:t>Meeds</w:t>
      </w:r>
      <w:proofErr w:type="spellEnd"/>
      <w:r>
        <w:t xml:space="preserve">, 2002). In the study of Heflin and </w:t>
      </w:r>
      <w:proofErr w:type="spellStart"/>
      <w:r>
        <w:t>Haygood</w:t>
      </w:r>
      <w:proofErr w:type="spellEnd"/>
      <w:r>
        <w:t xml:space="preserve"> (1985), consumers are more impressed by advertising sentences and the price of the advertised product rather than the product brand.</w:t>
      </w:r>
    </w:p>
    <w:p w14:paraId="21132FB9" w14:textId="77777777" w:rsidR="009A78EA" w:rsidRDefault="009A78EA" w:rsidP="009A78EA">
      <w:r>
        <w:t>Advertising slogans contain advertising appeals, which are driving powers aiming to encourage consumers to take purchasing actions or leave a positive impression of the product or brand (Kotler, 1997; Lewis, 1900). Via mass media, advertising slogans, carrying the advertising appeal, convey specific opinions or certain information about the product to the target group in order to motivate the consumer and make the selling job easier (Belch &amp; Belch, 2001). It is essential to make a good and persuasive advertisement associated with a proper appeal by matching the product type because it helps producers sell more products and earn more (</w:t>
      </w:r>
      <w:proofErr w:type="spellStart"/>
      <w:r>
        <w:t>Johar</w:t>
      </w:r>
      <w:proofErr w:type="spellEnd"/>
      <w:r>
        <w:t xml:space="preserve"> &amp; </w:t>
      </w:r>
      <w:proofErr w:type="spellStart"/>
      <w:r>
        <w:t>Sirgy</w:t>
      </w:r>
      <w:proofErr w:type="spellEnd"/>
      <w:r>
        <w:t>, 1991; Nelson, 1974).</w:t>
      </w:r>
    </w:p>
    <w:p w14:paraId="781A8047" w14:textId="77777777" w:rsidR="009A78EA" w:rsidRDefault="009A78EA" w:rsidP="009A78EA">
      <w:r>
        <w:t>Advertising appeals can be categorized into three groups, rational appeals, emotional appeals and moral appeals based on Kotler’s theory (</w:t>
      </w:r>
      <w:proofErr w:type="spellStart"/>
      <w:r>
        <w:t>Ruchi</w:t>
      </w:r>
      <w:proofErr w:type="spellEnd"/>
      <w:r>
        <w:t xml:space="preserve">, 2012). Accordingly, in this study, the types of advertising appeal are considered as the attributes of advertising slogans. The attributes of advertising slogans are defined as rational slogans and emotional slogans as well. Fourteen different factors are counted as identifying the informative attribute of the advertisement based on the classification system proposed by </w:t>
      </w:r>
      <w:proofErr w:type="spellStart"/>
      <w:r>
        <w:t>Resnik</w:t>
      </w:r>
      <w:proofErr w:type="spellEnd"/>
      <w:r>
        <w:t xml:space="preserve"> and Stern (1977). They are: (1) price, (2) quality, (3) performance, (4) components or contents, (5) availability, (6) special offers, (7) taste, (8) nutrition, (9) packaging, (10) warranties, (11) safety, (12) independent research, (13) company research, (14) new ideas. Advertisements with at least one of these informative cues can be identified as rational ones. Shortly afterwards, </w:t>
      </w:r>
      <w:proofErr w:type="spellStart"/>
      <w:r>
        <w:t>Pelsmacker</w:t>
      </w:r>
      <w:proofErr w:type="spellEnd"/>
      <w:r>
        <w:t xml:space="preserve"> and </w:t>
      </w:r>
      <w:proofErr w:type="spellStart"/>
      <w:r>
        <w:t>Genuens</w:t>
      </w:r>
      <w:proofErr w:type="spellEnd"/>
      <w:r>
        <w:t xml:space="preserve"> (1997) filled in the gap in the classification system. They put forward a standard for distinguishing advertisements with emotional appeal. In their study, humor, warmth, nostalgia, eroticism and provocation act as emotional stimuli to arouse consumers’ emotional reactions. An advertisement containing one or more of these stimuli is recognized as an emotional advertisement.</w:t>
      </w:r>
    </w:p>
    <w:p w14:paraId="25D2D6B2" w14:textId="2BB82D37" w:rsidR="0051492C" w:rsidRDefault="009A78EA" w:rsidP="009A78EA">
      <w:r>
        <w:t xml:space="preserve">In advertisements, three types of sentences, simple sentences, interrogative sentences, and imperative sentences, are commonly used (Guo, 2015). Hence, in this study, the sentence types of advertising slogans are separated into two groups. One is imperative sentences, and the other is non-imperative sentences including simple sentences and interrogative sentences. Imperative sentences have a broad usage in advertisements (Dietrich, 2018). </w:t>
      </w:r>
      <w:proofErr w:type="spellStart"/>
      <w:r>
        <w:t>Savina</w:t>
      </w:r>
      <w:proofErr w:type="spellEnd"/>
      <w:r>
        <w:t xml:space="preserve"> (2017) claimed that the imperative sentence is the most useful tool in persuasion. Non-imperative sentences also have a pragmatic function in advertisements. According to the theory of </w:t>
      </w:r>
      <w:proofErr w:type="spellStart"/>
      <w:r>
        <w:t>Tsui</w:t>
      </w:r>
      <w:proofErr w:type="spellEnd"/>
      <w:r>
        <w:t xml:space="preserve"> (1992), when using interrogative sentences, the advertiser empathizes with the existing problem of the potential customer to get them to confirm the problem and offer them a solution to that problem.</w:t>
      </w:r>
    </w:p>
    <w:p w14:paraId="24833512" w14:textId="77777777" w:rsidR="0051492C" w:rsidRPr="009E0ECA" w:rsidRDefault="0051492C" w:rsidP="0051492C">
      <w:pPr>
        <w:pStyle w:val="Heading3"/>
      </w:pPr>
      <w:bookmarkStart w:id="13" w:name="_Hlk147835199"/>
      <w:r>
        <w:t xml:space="preserve">2.2 Consumer purchase intention </w:t>
      </w:r>
    </w:p>
    <w:bookmarkEnd w:id="13"/>
    <w:p w14:paraId="570852DC" w14:textId="77777777" w:rsidR="009A78EA" w:rsidRPr="009A78EA" w:rsidRDefault="009A78EA" w:rsidP="009A78EA">
      <w:pPr>
        <w:rPr>
          <w:rFonts w:eastAsia="宋体" w:cs="Times New Roman"/>
          <w:color w:val="000000"/>
        </w:rPr>
      </w:pPr>
      <w:r w:rsidRPr="009A78EA">
        <w:rPr>
          <w:rFonts w:eastAsia="宋体" w:cs="Times New Roman"/>
          <w:color w:val="000000"/>
        </w:rPr>
        <w:t xml:space="preserve">Consumer purchase intention, defined by </w:t>
      </w:r>
      <w:proofErr w:type="spellStart"/>
      <w:r w:rsidRPr="009A78EA">
        <w:rPr>
          <w:rFonts w:eastAsia="宋体" w:cs="Times New Roman"/>
          <w:color w:val="000000"/>
        </w:rPr>
        <w:t>Fishbien</w:t>
      </w:r>
      <w:proofErr w:type="spellEnd"/>
      <w:r w:rsidRPr="009A78EA">
        <w:rPr>
          <w:rFonts w:eastAsia="宋体" w:cs="Times New Roman"/>
          <w:color w:val="000000"/>
        </w:rPr>
        <w:t xml:space="preserve"> and </w:t>
      </w:r>
      <w:proofErr w:type="spellStart"/>
      <w:r w:rsidRPr="009A78EA">
        <w:rPr>
          <w:rFonts w:eastAsia="宋体" w:cs="Times New Roman"/>
          <w:color w:val="000000"/>
        </w:rPr>
        <w:t>Ajzen</w:t>
      </w:r>
      <w:proofErr w:type="spellEnd"/>
      <w:r w:rsidRPr="009A78EA">
        <w:rPr>
          <w:rFonts w:eastAsia="宋体" w:cs="Times New Roman"/>
          <w:color w:val="000000"/>
        </w:rPr>
        <w:t xml:space="preserve"> (1977), is a factor that affects the final purchase decision and leads to buying behavior. Furthermore, Mullet and Karson (1985) added that consumers’ subjective preference is involved in purchase intention, which predicts the buying behavior. For marketing managers, consumer purchase intention is a key indicator used to forecast future sales, determine following actions and measure consumer demand for new products (Jamieson &amp; Bass, 1989; </w:t>
      </w:r>
      <w:proofErr w:type="spellStart"/>
      <w:r w:rsidRPr="009A78EA">
        <w:rPr>
          <w:rFonts w:eastAsia="宋体" w:cs="Times New Roman"/>
          <w:color w:val="000000"/>
        </w:rPr>
        <w:t>Dodds</w:t>
      </w:r>
      <w:proofErr w:type="spellEnd"/>
      <w:r w:rsidRPr="009A78EA">
        <w:rPr>
          <w:rFonts w:eastAsia="宋体" w:cs="Times New Roman"/>
          <w:color w:val="000000"/>
        </w:rPr>
        <w:t xml:space="preserve">, Monroe and Grewal, 1991). Other scholars gave their opinions about consumer purchase intention as well. Zhu (1985) considered purchase intention as a display of consumers’ psychology. Engel et al. (1993) noted that purchase intention is about personal affection that is closely related to the brand. Han and </w:t>
      </w:r>
      <w:proofErr w:type="spellStart"/>
      <w:r w:rsidRPr="009A78EA">
        <w:rPr>
          <w:rFonts w:eastAsia="宋体" w:cs="Times New Roman"/>
          <w:color w:val="000000"/>
        </w:rPr>
        <w:t>Tian</w:t>
      </w:r>
      <w:proofErr w:type="spellEnd"/>
      <w:r w:rsidRPr="009A78EA">
        <w:rPr>
          <w:rFonts w:eastAsia="宋体" w:cs="Times New Roman"/>
          <w:color w:val="000000"/>
        </w:rPr>
        <w:t xml:space="preserve"> (2005) discussed that purchase intention shows a possibility of buying behavior.</w:t>
      </w:r>
    </w:p>
    <w:p w14:paraId="755F9A42" w14:textId="77777777" w:rsidR="009A78EA" w:rsidRPr="009A78EA" w:rsidRDefault="009A78EA" w:rsidP="009A78EA">
      <w:pPr>
        <w:rPr>
          <w:rFonts w:eastAsia="宋体" w:cs="Times New Roman"/>
          <w:color w:val="000000"/>
        </w:rPr>
      </w:pPr>
      <w:r w:rsidRPr="009A78EA">
        <w:rPr>
          <w:rFonts w:eastAsia="宋体" w:cs="Times New Roman"/>
          <w:color w:val="000000"/>
        </w:rPr>
        <w:t xml:space="preserve">Consumer buying behavior and purchase intention are highly related. Spears and Singh (2004) studied the relationship between consumers’ attitudes and purchase intention and suggested that attitude decides intention. </w:t>
      </w:r>
      <w:proofErr w:type="spellStart"/>
      <w:r w:rsidRPr="009A78EA">
        <w:rPr>
          <w:rFonts w:eastAsia="宋体" w:cs="Times New Roman"/>
          <w:color w:val="000000"/>
        </w:rPr>
        <w:t>Hervé</w:t>
      </w:r>
      <w:proofErr w:type="spellEnd"/>
      <w:r w:rsidRPr="009A78EA">
        <w:rPr>
          <w:rFonts w:eastAsia="宋体" w:cs="Times New Roman"/>
          <w:color w:val="000000"/>
        </w:rPr>
        <w:t xml:space="preserve"> and Mullet (2009) concluded that consumers’ attitude to the product or the brand is the intrinsic factor of consumer purchase intention. However, scholars such as </w:t>
      </w:r>
      <w:proofErr w:type="spellStart"/>
      <w:r w:rsidRPr="009A78EA">
        <w:rPr>
          <w:rFonts w:eastAsia="宋体" w:cs="Times New Roman"/>
          <w:color w:val="000000"/>
        </w:rPr>
        <w:t>Eagly</w:t>
      </w:r>
      <w:proofErr w:type="spellEnd"/>
      <w:r w:rsidRPr="009A78EA">
        <w:rPr>
          <w:rFonts w:eastAsia="宋体" w:cs="Times New Roman"/>
          <w:color w:val="000000"/>
        </w:rPr>
        <w:t xml:space="preserve"> and </w:t>
      </w:r>
      <w:proofErr w:type="spellStart"/>
      <w:r w:rsidRPr="009A78EA">
        <w:rPr>
          <w:rFonts w:eastAsia="宋体" w:cs="Times New Roman"/>
          <w:color w:val="000000"/>
        </w:rPr>
        <w:t>Chaiken</w:t>
      </w:r>
      <w:proofErr w:type="spellEnd"/>
      <w:r w:rsidRPr="009A78EA">
        <w:rPr>
          <w:rFonts w:eastAsia="宋体" w:cs="Times New Roman"/>
          <w:color w:val="000000"/>
        </w:rPr>
        <w:t xml:space="preserve"> (1993) hold an opposing view. They supposed that attitude equals an individual’s opinion while the intention is a cognitive motivation that encourages an individual to take action to purchase. Thus, attitude and intention are very different.</w:t>
      </w:r>
    </w:p>
    <w:p w14:paraId="752CD059" w14:textId="6FADDC18" w:rsidR="0051492C" w:rsidRPr="00AC2353" w:rsidRDefault="009A78EA" w:rsidP="009A78EA">
      <w:pPr>
        <w:rPr>
          <w:rFonts w:eastAsia="宋体" w:cs="Times New Roman"/>
          <w:color w:val="000000"/>
        </w:rPr>
      </w:pPr>
      <w:r w:rsidRPr="009A78EA">
        <w:rPr>
          <w:rFonts w:eastAsia="宋体" w:cs="Times New Roman"/>
          <w:color w:val="000000"/>
        </w:rPr>
        <w:t>In conclusion, most scholars agree that purchase intention indicates the likelihood that an individual will buy the product (</w:t>
      </w:r>
      <w:proofErr w:type="spellStart"/>
      <w:r w:rsidRPr="009A78EA">
        <w:rPr>
          <w:rFonts w:eastAsia="宋体" w:cs="Times New Roman"/>
          <w:color w:val="000000"/>
        </w:rPr>
        <w:t>Dodds</w:t>
      </w:r>
      <w:proofErr w:type="spellEnd"/>
      <w:r w:rsidRPr="009A78EA">
        <w:rPr>
          <w:rFonts w:eastAsia="宋体" w:cs="Times New Roman"/>
          <w:color w:val="000000"/>
        </w:rPr>
        <w:t xml:space="preserve">, Monroe, and Grewal, 1991). A study conducted by </w:t>
      </w:r>
      <w:proofErr w:type="spellStart"/>
      <w:r w:rsidRPr="009A78EA">
        <w:rPr>
          <w:rFonts w:eastAsia="宋体" w:cs="Times New Roman"/>
          <w:color w:val="000000"/>
        </w:rPr>
        <w:t>Bagozzi</w:t>
      </w:r>
      <w:proofErr w:type="spellEnd"/>
      <w:r w:rsidRPr="009A78EA">
        <w:rPr>
          <w:rFonts w:eastAsia="宋体" w:cs="Times New Roman"/>
          <w:color w:val="000000"/>
        </w:rPr>
        <w:t xml:space="preserve"> and Baumgartner (1989) concluded that magazine readers’ intentions and behavior are linked tightly. Banks, Blundell and </w:t>
      </w:r>
      <w:proofErr w:type="spellStart"/>
      <w:r w:rsidRPr="009A78EA">
        <w:rPr>
          <w:rFonts w:eastAsia="宋体" w:cs="Times New Roman"/>
          <w:color w:val="000000"/>
        </w:rPr>
        <w:t>Lewbel</w:t>
      </w:r>
      <w:proofErr w:type="spellEnd"/>
      <w:r w:rsidRPr="009A78EA">
        <w:rPr>
          <w:rFonts w:eastAsia="宋体" w:cs="Times New Roman"/>
          <w:color w:val="000000"/>
        </w:rPr>
        <w:t xml:space="preserve"> (1997) also found a congruency between consumers’ intentions and behavior in their experiment. For these reasons, consumer purchase intention is an effective indicator for predicting buying behavior (</w:t>
      </w:r>
      <w:proofErr w:type="spellStart"/>
      <w:r w:rsidRPr="009A78EA">
        <w:rPr>
          <w:rFonts w:eastAsia="宋体" w:cs="Times New Roman"/>
          <w:color w:val="000000"/>
        </w:rPr>
        <w:t>Katona</w:t>
      </w:r>
      <w:proofErr w:type="spellEnd"/>
      <w:r w:rsidRPr="009A78EA">
        <w:rPr>
          <w:rFonts w:eastAsia="宋体" w:cs="Times New Roman"/>
          <w:color w:val="000000"/>
        </w:rPr>
        <w:t>, 1960).</w:t>
      </w:r>
    </w:p>
    <w:p w14:paraId="5341D500" w14:textId="77777777" w:rsidR="0051492C" w:rsidRDefault="0051492C" w:rsidP="0051492C">
      <w:pPr>
        <w:pStyle w:val="Heading3"/>
      </w:pPr>
      <w:bookmarkStart w:id="14" w:name="_Hlk147835331"/>
      <w:r>
        <w:rPr>
          <w:rFonts w:hint="eastAsia"/>
        </w:rPr>
        <w:t>2</w:t>
      </w:r>
      <w:r>
        <w:t xml:space="preserve">.3 Advertising slogans’ impact on consumer purchase intention </w:t>
      </w:r>
    </w:p>
    <w:p w14:paraId="2FCBA676" w14:textId="77777777" w:rsidR="009A78EA" w:rsidRPr="009A78EA" w:rsidRDefault="009A78EA" w:rsidP="00A374DD">
      <w:pPr>
        <w:rPr>
          <w:b/>
          <w:bCs/>
        </w:rPr>
      </w:pPr>
      <w:bookmarkStart w:id="15" w:name="_Hlk147835525"/>
      <w:bookmarkEnd w:id="14"/>
      <w:r w:rsidRPr="009A78EA">
        <w:t>The main objective of advertising is to gain profits, as discussed before. Using appropriate advertising slogans with different attributes is a method to increase the chance of motivating consumers to buy the product. Consumers’ psychological routes to process source cues are very different (</w:t>
      </w:r>
      <w:proofErr w:type="spellStart"/>
      <w:r w:rsidRPr="009A78EA">
        <w:t>Johar</w:t>
      </w:r>
      <w:proofErr w:type="spellEnd"/>
      <w:r w:rsidRPr="009A78EA">
        <w:t xml:space="preserve"> &amp; </w:t>
      </w:r>
      <w:proofErr w:type="spellStart"/>
      <w:r w:rsidRPr="009A78EA">
        <w:t>Sirgy</w:t>
      </w:r>
      <w:proofErr w:type="spellEnd"/>
      <w:r w:rsidRPr="009A78EA">
        <w:t xml:space="preserve">, 1991). Thus, consumers react differently when facing advertisements. As an important concept in psychology, attitude is also widely used in other study fields. It </w:t>
      </w:r>
      <w:r w:rsidRPr="009A78EA">
        <w:lastRenderedPageBreak/>
        <w:t>is a state of constant affection or disapproval towards a person, character or object (</w:t>
      </w:r>
      <w:proofErr w:type="spellStart"/>
      <w:r w:rsidRPr="009A78EA">
        <w:t>Fishbein</w:t>
      </w:r>
      <w:proofErr w:type="spellEnd"/>
      <w:r w:rsidRPr="009A78EA">
        <w:t xml:space="preserve"> &amp; </w:t>
      </w:r>
      <w:proofErr w:type="spellStart"/>
      <w:r w:rsidRPr="009A78EA">
        <w:t>Ajzen</w:t>
      </w:r>
      <w:proofErr w:type="spellEnd"/>
      <w:r w:rsidRPr="009A78EA">
        <w:t xml:space="preserve">, 1975; </w:t>
      </w:r>
      <w:proofErr w:type="spellStart"/>
      <w:r w:rsidRPr="009A78EA">
        <w:t>Sallam</w:t>
      </w:r>
      <w:proofErr w:type="spellEnd"/>
      <w:r w:rsidRPr="009A78EA">
        <w:t xml:space="preserve"> &amp; Wahid, 2012). Advertising slogans with different attributes exert a certain impact on consumers’ attitudes (</w:t>
      </w:r>
      <w:proofErr w:type="spellStart"/>
      <w:r w:rsidRPr="009A78EA">
        <w:t>Schiffman</w:t>
      </w:r>
      <w:proofErr w:type="spellEnd"/>
      <w:r w:rsidRPr="009A78EA">
        <w:t xml:space="preserve"> &amp; </w:t>
      </w:r>
      <w:proofErr w:type="spellStart"/>
      <w:r w:rsidRPr="009A78EA">
        <w:t>Kanuk</w:t>
      </w:r>
      <w:proofErr w:type="spellEnd"/>
      <w:r w:rsidRPr="009A78EA">
        <w:t>, 2007). Besides, consumer purchase intention is an essential factor involved in this process because advertisers endeavor to make consumer purchase intention positive by influencing the thought process and the attitudes of the receivers of advertisement (</w:t>
      </w:r>
      <w:proofErr w:type="spellStart"/>
      <w:r w:rsidRPr="009A78EA">
        <w:t>Dianoux</w:t>
      </w:r>
      <w:proofErr w:type="spellEnd"/>
      <w:r w:rsidRPr="009A78EA">
        <w:t xml:space="preserve">, </w:t>
      </w:r>
      <w:proofErr w:type="spellStart"/>
      <w:r w:rsidRPr="009A78EA">
        <w:t>Linhart</w:t>
      </w:r>
      <w:proofErr w:type="spellEnd"/>
      <w:r w:rsidRPr="009A78EA">
        <w:t xml:space="preserve"> &amp; </w:t>
      </w:r>
      <w:proofErr w:type="spellStart"/>
      <w:r w:rsidRPr="009A78EA">
        <w:t>Vnouckova</w:t>
      </w:r>
      <w:proofErr w:type="spellEnd"/>
      <w:r w:rsidRPr="009A78EA">
        <w:t xml:space="preserve">, 2014). Some researchers found that consumers tend to receive emotional slogans first and then rational ones (Ray &amp; </w:t>
      </w:r>
      <w:proofErr w:type="spellStart"/>
      <w:r w:rsidRPr="009A78EA">
        <w:t>Batra</w:t>
      </w:r>
      <w:proofErr w:type="spellEnd"/>
      <w:r w:rsidRPr="009A78EA">
        <w:t xml:space="preserve">, 1983; Chan, 1996), which makes the effectiveness of emotional advertisements better than that of rational advertisements (Ding, 2000). While </w:t>
      </w:r>
      <w:proofErr w:type="spellStart"/>
      <w:r w:rsidRPr="009A78EA">
        <w:t>Aaker</w:t>
      </w:r>
      <w:proofErr w:type="spellEnd"/>
      <w:r w:rsidRPr="009A78EA">
        <w:t xml:space="preserve"> and Norris (1982) supposed that rational advertising slogans are superior to emotional slogans in influencing consumer purchase intention towards the advertisement because rational ones offer precise information of the product.</w:t>
      </w:r>
    </w:p>
    <w:p w14:paraId="32BDD7E8" w14:textId="77777777" w:rsidR="009A78EA" w:rsidRPr="009A78EA" w:rsidRDefault="009A78EA" w:rsidP="00A374DD">
      <w:pPr>
        <w:rPr>
          <w:b/>
          <w:bCs/>
        </w:rPr>
      </w:pPr>
      <w:r w:rsidRPr="009A78EA">
        <w:t>In addition, brand is another element in studying consumer behavior. Pang and Bi (2015) found that the match between different attributes of advertising slogans and the country-of-origin stereotype of a brand has a significant impact on consumer attitude and then on their willingness to purchase, or in other words, on consumer purchase intention. Also, different attributes of advertising slogans match with brand familiarity. Toward an unfamiliar brand, consumers show a positive attitude towards the emotional appeal. While toward a familiar brand, consumers show a positive attitude towards the rational appeal (Li, et al., 2015). Moreover, the emotional message is more persuasive than the rational message. (</w:t>
      </w:r>
      <w:proofErr w:type="spellStart"/>
      <w:r w:rsidRPr="009A78EA">
        <w:t>Pallak</w:t>
      </w:r>
      <w:proofErr w:type="spellEnd"/>
      <w:r w:rsidRPr="009A78EA">
        <w:t xml:space="preserve">, </w:t>
      </w:r>
      <w:proofErr w:type="spellStart"/>
      <w:r w:rsidRPr="009A78EA">
        <w:t>Murroni</w:t>
      </w:r>
      <w:proofErr w:type="spellEnd"/>
      <w:r w:rsidRPr="009A78EA">
        <w:t>, Koch, 1983).</w:t>
      </w:r>
    </w:p>
    <w:p w14:paraId="4B93D861" w14:textId="77777777" w:rsidR="009A78EA" w:rsidRDefault="009A78EA" w:rsidP="00A374DD">
      <w:pPr>
        <w:rPr>
          <w:b/>
          <w:bCs/>
        </w:rPr>
      </w:pPr>
      <w:r w:rsidRPr="009A78EA">
        <w:t xml:space="preserve">Nevertheless, Aker and </w:t>
      </w:r>
      <w:proofErr w:type="spellStart"/>
      <w:r w:rsidRPr="009A78EA">
        <w:t>Stayman</w:t>
      </w:r>
      <w:proofErr w:type="spellEnd"/>
      <w:r w:rsidRPr="009A78EA">
        <w:t xml:space="preserve"> (2010) noted that advertising slogans with rational attributes are more effective than those with emotional attributes. </w:t>
      </w:r>
      <w:proofErr w:type="spellStart"/>
      <w:r w:rsidRPr="009A78EA">
        <w:t>Laskey</w:t>
      </w:r>
      <w:proofErr w:type="spellEnd"/>
      <w:r w:rsidRPr="009A78EA">
        <w:t xml:space="preserve"> (1995) pointed out that rational slogans carry more information, including key information about the product, and it is more likely to get more attention from consumers. What’s more, rational slogans are simpler and clearer than emotional ones. Thus, the consumer intention to purchase rationally advertised products is much stronger (Holbrook, 1978).</w:t>
      </w:r>
    </w:p>
    <w:p w14:paraId="29F0AD1A" w14:textId="72D7603C" w:rsidR="0051492C" w:rsidRPr="00047CD9" w:rsidRDefault="00E542B5" w:rsidP="009A78EA">
      <w:pPr>
        <w:pStyle w:val="Heading2"/>
      </w:pPr>
      <w:r>
        <w:t xml:space="preserve">3. </w:t>
      </w:r>
      <w:r w:rsidR="0051492C" w:rsidRPr="00047CD9">
        <w:t>Research Design</w:t>
      </w:r>
    </w:p>
    <w:bookmarkEnd w:id="15"/>
    <w:p w14:paraId="112D7A77" w14:textId="452ECB3C" w:rsidR="0051492C" w:rsidRPr="00AC2353" w:rsidRDefault="0051492C" w:rsidP="0051492C">
      <w:pPr>
        <w:rPr>
          <w:rFonts w:eastAsia="宋体" w:cs="Times New Roman"/>
          <w:color w:val="000000"/>
        </w:rPr>
      </w:pPr>
      <w:r w:rsidRPr="00AC2353">
        <w:rPr>
          <w:rFonts w:eastAsia="宋体" w:cs="Times New Roman"/>
          <w:color w:val="000000"/>
        </w:rPr>
        <w:t>Table 3</w:t>
      </w:r>
      <w:r w:rsidR="00417389">
        <w:rPr>
          <w:rFonts w:eastAsia="宋体" w:cs="Times New Roman" w:hint="eastAsia"/>
          <w:color w:val="000000"/>
          <w:lang w:eastAsia="zh-CN"/>
        </w:rPr>
        <w:t xml:space="preserve"> </w:t>
      </w:r>
      <w:r w:rsidRPr="00AC2353">
        <w:rPr>
          <w:rFonts w:eastAsia="宋体" w:cs="Times New Roman"/>
          <w:color w:val="000000"/>
        </w:rPr>
        <w:t>-</w:t>
      </w:r>
      <w:r w:rsidR="00417389">
        <w:rPr>
          <w:rFonts w:eastAsia="宋体" w:cs="Times New Roman" w:hint="eastAsia"/>
          <w:color w:val="000000"/>
          <w:lang w:eastAsia="zh-CN"/>
        </w:rPr>
        <w:t xml:space="preserve"> </w:t>
      </w:r>
      <w:r w:rsidRPr="00AC2353">
        <w:rPr>
          <w:rFonts w:eastAsia="宋体" w:cs="Times New Roman"/>
          <w:color w:val="000000"/>
        </w:rPr>
        <w:t xml:space="preserve">1 shows the definition and classification </w:t>
      </w:r>
      <w:r w:rsidR="0059080B">
        <w:rPr>
          <w:rFonts w:eastAsia="宋体" w:cs="Times New Roman" w:hint="eastAsia"/>
          <w:color w:val="000000"/>
          <w:lang w:eastAsia="zh-CN"/>
        </w:rPr>
        <w:t>of</w:t>
      </w:r>
      <w:r w:rsidRPr="00AC2353">
        <w:rPr>
          <w:rFonts w:eastAsia="宋体" w:cs="Times New Roman"/>
          <w:color w:val="000000"/>
        </w:rPr>
        <w:t xml:space="preserve"> each variable studied in the </w:t>
      </w:r>
      <w:r w:rsidR="009672F4">
        <w:rPr>
          <w:rFonts w:eastAsia="宋体" w:cs="Times New Roman"/>
          <w:color w:val="000000"/>
        </w:rPr>
        <w:t>paper</w:t>
      </w:r>
      <w:r w:rsidRPr="00AC2353">
        <w:rPr>
          <w:rFonts w:eastAsia="宋体" w:cs="Times New Roman"/>
          <w:color w:val="000000"/>
        </w:rPr>
        <w:t>.</w:t>
      </w:r>
    </w:p>
    <w:p w14:paraId="18BFEDAA" w14:textId="6A9900A3" w:rsidR="0051492C" w:rsidRPr="00AC2353" w:rsidRDefault="0051492C" w:rsidP="00D038E6">
      <w:pPr>
        <w:keepNext/>
        <w:keepLines/>
      </w:pPr>
      <w:r w:rsidRPr="00AC2353">
        <w:t>Table 3</w:t>
      </w:r>
      <w:r w:rsidR="00417389">
        <w:rPr>
          <w:rFonts w:eastAsiaTheme="minorEastAsia" w:hint="eastAsia"/>
          <w:lang w:eastAsia="zh-CN"/>
        </w:rPr>
        <w:t xml:space="preserve"> </w:t>
      </w:r>
      <w:r w:rsidRPr="00AC2353">
        <w:t>-</w:t>
      </w:r>
      <w:r w:rsidR="00417389">
        <w:rPr>
          <w:rFonts w:eastAsiaTheme="minorEastAsia" w:hint="eastAsia"/>
          <w:lang w:eastAsia="zh-CN"/>
        </w:rPr>
        <w:t xml:space="preserve"> </w:t>
      </w:r>
      <w:r w:rsidRPr="00AC2353">
        <w:t xml:space="preserve">1 </w:t>
      </w:r>
      <w:r w:rsidRPr="00AC2353">
        <w:rPr>
          <w:rFonts w:hint="eastAsia"/>
        </w:rPr>
        <w:t>D</w:t>
      </w:r>
      <w:r w:rsidRPr="00AC2353">
        <w:t>efinition and classification for each variable</w:t>
      </w:r>
    </w:p>
    <w:tbl>
      <w:tblPr>
        <w:tblStyle w:val="TableGrid"/>
        <w:tblW w:w="880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1316"/>
        <w:gridCol w:w="5823"/>
      </w:tblGrid>
      <w:tr w:rsidR="0051492C" w:rsidRPr="00AC2353" w14:paraId="3C0987D3" w14:textId="77777777" w:rsidTr="00D86101">
        <w:trPr>
          <w:jc w:val="center"/>
        </w:trPr>
        <w:tc>
          <w:tcPr>
            <w:tcW w:w="1696" w:type="dxa"/>
            <w:tcBorders>
              <w:top w:val="single" w:sz="4" w:space="0" w:color="auto"/>
              <w:bottom w:val="single" w:sz="4" w:space="0" w:color="auto"/>
            </w:tcBorders>
          </w:tcPr>
          <w:p w14:paraId="160D62B6" w14:textId="77777777" w:rsidR="0051492C" w:rsidRPr="00AC2353" w:rsidRDefault="0051492C" w:rsidP="00D86101">
            <w:pPr>
              <w:keepNext/>
              <w:keepLines/>
              <w:spacing w:after="0" w:line="240" w:lineRule="auto"/>
            </w:pPr>
            <w:r w:rsidRPr="00AC2353">
              <w:t>Variables</w:t>
            </w:r>
          </w:p>
        </w:tc>
        <w:tc>
          <w:tcPr>
            <w:tcW w:w="1080" w:type="dxa"/>
            <w:tcBorders>
              <w:top w:val="single" w:sz="4" w:space="0" w:color="auto"/>
              <w:bottom w:val="single" w:sz="4" w:space="0" w:color="auto"/>
            </w:tcBorders>
          </w:tcPr>
          <w:p w14:paraId="1A908C54" w14:textId="77777777" w:rsidR="0051492C" w:rsidRPr="00AC2353" w:rsidRDefault="0051492C" w:rsidP="00D86101">
            <w:pPr>
              <w:keepNext/>
              <w:keepLines/>
              <w:spacing w:after="0" w:line="240" w:lineRule="auto"/>
            </w:pPr>
            <w:r w:rsidRPr="00AC2353">
              <w:rPr>
                <w:rFonts w:hint="eastAsia"/>
              </w:rPr>
              <w:t>C</w:t>
            </w:r>
            <w:r w:rsidRPr="00AC2353">
              <w:t>lassification</w:t>
            </w:r>
          </w:p>
        </w:tc>
        <w:tc>
          <w:tcPr>
            <w:tcW w:w="6033" w:type="dxa"/>
            <w:tcBorders>
              <w:top w:val="single" w:sz="4" w:space="0" w:color="auto"/>
              <w:bottom w:val="single" w:sz="4" w:space="0" w:color="auto"/>
            </w:tcBorders>
          </w:tcPr>
          <w:p w14:paraId="36642C70" w14:textId="720AD018" w:rsidR="0051492C" w:rsidRPr="00AC2353" w:rsidRDefault="0051492C" w:rsidP="00D86101">
            <w:pPr>
              <w:keepNext/>
              <w:keepLines/>
              <w:spacing w:after="0" w:line="240" w:lineRule="auto"/>
            </w:pPr>
            <w:r w:rsidRPr="00AC2353">
              <w:t>Definition</w:t>
            </w:r>
          </w:p>
        </w:tc>
      </w:tr>
      <w:tr w:rsidR="0051492C" w:rsidRPr="00AC2353" w14:paraId="4CE47BFB" w14:textId="77777777" w:rsidTr="00D86101">
        <w:trPr>
          <w:jc w:val="center"/>
        </w:trPr>
        <w:tc>
          <w:tcPr>
            <w:tcW w:w="1696" w:type="dxa"/>
            <w:tcBorders>
              <w:top w:val="single" w:sz="4" w:space="0" w:color="auto"/>
              <w:bottom w:val="single" w:sz="4" w:space="0" w:color="auto"/>
            </w:tcBorders>
          </w:tcPr>
          <w:p w14:paraId="77CD5AFF" w14:textId="3B2F345E" w:rsidR="0051492C" w:rsidRPr="00AC2353" w:rsidRDefault="0051492C" w:rsidP="00D86101">
            <w:pPr>
              <w:keepNext/>
              <w:keepLines/>
              <w:spacing w:after="0" w:line="240" w:lineRule="auto"/>
            </w:pPr>
            <w:r w:rsidRPr="00AC2353">
              <w:t>Product</w:t>
            </w:r>
            <w:r w:rsidR="002D171D" w:rsidRPr="00AC2353">
              <w:t xml:space="preserve"> </w:t>
            </w:r>
            <w:r w:rsidRPr="00AC2353">
              <w:t>type</w:t>
            </w:r>
          </w:p>
        </w:tc>
        <w:tc>
          <w:tcPr>
            <w:tcW w:w="1080" w:type="dxa"/>
            <w:tcBorders>
              <w:top w:val="single" w:sz="4" w:space="0" w:color="auto"/>
              <w:bottom w:val="single" w:sz="4" w:space="0" w:color="auto"/>
            </w:tcBorders>
          </w:tcPr>
          <w:p w14:paraId="1C28DECD" w14:textId="77777777" w:rsidR="0051492C" w:rsidRPr="00AC2353" w:rsidRDefault="0051492C" w:rsidP="00D86101">
            <w:pPr>
              <w:keepNext/>
              <w:keepLines/>
              <w:spacing w:after="0" w:line="240" w:lineRule="auto"/>
            </w:pPr>
            <w:r w:rsidRPr="00AC2353">
              <w:t>Hedonic</w:t>
            </w:r>
          </w:p>
          <w:p w14:paraId="66F8232E" w14:textId="54B8C02B" w:rsidR="0051492C" w:rsidRPr="00AC2353" w:rsidRDefault="0051492C" w:rsidP="00D86101">
            <w:pPr>
              <w:keepNext/>
              <w:keepLines/>
              <w:spacing w:after="0" w:line="240" w:lineRule="auto"/>
            </w:pPr>
            <w:r w:rsidRPr="00AC2353">
              <w:t>Utilitarian</w:t>
            </w:r>
          </w:p>
          <w:p w14:paraId="586A8B34" w14:textId="77777777" w:rsidR="0051492C" w:rsidRPr="00AC2353" w:rsidRDefault="0051492C" w:rsidP="00D86101">
            <w:pPr>
              <w:keepNext/>
              <w:keepLines/>
              <w:spacing w:after="0" w:line="240" w:lineRule="auto"/>
            </w:pPr>
            <w:r w:rsidRPr="00AC2353">
              <w:t>Neutral</w:t>
            </w:r>
          </w:p>
        </w:tc>
        <w:tc>
          <w:tcPr>
            <w:tcW w:w="6033" w:type="dxa"/>
            <w:tcBorders>
              <w:top w:val="single" w:sz="4" w:space="0" w:color="auto"/>
              <w:bottom w:val="single" w:sz="4" w:space="0" w:color="auto"/>
            </w:tcBorders>
          </w:tcPr>
          <w:p w14:paraId="0A6B2E86" w14:textId="448B918A" w:rsidR="0051492C" w:rsidRPr="00AC2353" w:rsidRDefault="0051492C" w:rsidP="00D86101">
            <w:pPr>
              <w:keepNext/>
              <w:keepLines/>
              <w:spacing w:after="0" w:line="240" w:lineRule="auto"/>
            </w:pPr>
            <w:r w:rsidRPr="00AC2353">
              <w:t>Based on product function, hedonic products are for sensory feelings, fun and enjoyment or affection; utilitarian products provide cognitive benefits to consumers; and neutral products are those</w:t>
            </w:r>
            <w:r w:rsidR="0059080B">
              <w:rPr>
                <w:rFonts w:eastAsiaTheme="minorEastAsia" w:hint="eastAsia"/>
                <w:lang w:eastAsia="zh-CN"/>
              </w:rPr>
              <w:t xml:space="preserve"> that are</w:t>
            </w:r>
            <w:r w:rsidRPr="00AC2353">
              <w:t xml:space="preserve"> unable to be identified </w:t>
            </w:r>
            <w:r w:rsidR="0059080B">
              <w:rPr>
                <w:rFonts w:eastAsiaTheme="minorEastAsia" w:hint="eastAsia"/>
                <w:lang w:eastAsia="zh-CN"/>
              </w:rPr>
              <w:t>and</w:t>
            </w:r>
            <w:r w:rsidRPr="00AC2353">
              <w:t xml:space="preserve"> are in between hedonic and utilitarian attributes.</w:t>
            </w:r>
          </w:p>
        </w:tc>
      </w:tr>
      <w:tr w:rsidR="0051492C" w:rsidRPr="00AC2353" w14:paraId="4E1215AC" w14:textId="77777777" w:rsidTr="00D86101">
        <w:trPr>
          <w:jc w:val="center"/>
        </w:trPr>
        <w:tc>
          <w:tcPr>
            <w:tcW w:w="1696" w:type="dxa"/>
            <w:tcBorders>
              <w:top w:val="single" w:sz="4" w:space="0" w:color="auto"/>
              <w:bottom w:val="single" w:sz="4" w:space="0" w:color="auto"/>
            </w:tcBorders>
          </w:tcPr>
          <w:p w14:paraId="747539F3" w14:textId="4EB1082A" w:rsidR="0051492C" w:rsidRPr="00AC2353" w:rsidRDefault="0051492C" w:rsidP="00D86101">
            <w:pPr>
              <w:keepNext/>
              <w:keepLines/>
              <w:spacing w:after="0" w:line="240" w:lineRule="auto"/>
            </w:pPr>
            <w:r w:rsidRPr="00AC2353">
              <w:t>The attributes of</w:t>
            </w:r>
          </w:p>
          <w:p w14:paraId="503D2373" w14:textId="77777777" w:rsidR="0051492C" w:rsidRPr="00AC2353" w:rsidRDefault="0051492C" w:rsidP="00D86101">
            <w:pPr>
              <w:keepNext/>
              <w:keepLines/>
              <w:spacing w:after="0" w:line="240" w:lineRule="auto"/>
            </w:pPr>
            <w:r w:rsidRPr="00AC2353">
              <w:t>advertising slogans</w:t>
            </w:r>
          </w:p>
        </w:tc>
        <w:tc>
          <w:tcPr>
            <w:tcW w:w="1080" w:type="dxa"/>
            <w:tcBorders>
              <w:top w:val="single" w:sz="4" w:space="0" w:color="auto"/>
              <w:bottom w:val="single" w:sz="4" w:space="0" w:color="auto"/>
            </w:tcBorders>
          </w:tcPr>
          <w:p w14:paraId="5485DC80" w14:textId="7893053A" w:rsidR="0051492C" w:rsidRPr="00AC2353" w:rsidRDefault="0051492C" w:rsidP="00D86101">
            <w:pPr>
              <w:keepNext/>
              <w:keepLines/>
              <w:spacing w:after="0" w:line="240" w:lineRule="auto"/>
            </w:pPr>
            <w:r w:rsidRPr="00AC2353">
              <w:t>Utilitarian</w:t>
            </w:r>
          </w:p>
          <w:p w14:paraId="2E68FFA8" w14:textId="3B3C7755" w:rsidR="0051492C" w:rsidRPr="00AC2353" w:rsidRDefault="0051492C" w:rsidP="00D86101">
            <w:pPr>
              <w:keepNext/>
              <w:keepLines/>
              <w:spacing w:after="0" w:line="240" w:lineRule="auto"/>
            </w:pPr>
            <w:r w:rsidRPr="00AC2353">
              <w:t>Emotional</w:t>
            </w:r>
          </w:p>
        </w:tc>
        <w:tc>
          <w:tcPr>
            <w:tcW w:w="6033" w:type="dxa"/>
            <w:tcBorders>
              <w:top w:val="single" w:sz="4" w:space="0" w:color="auto"/>
              <w:bottom w:val="single" w:sz="4" w:space="0" w:color="auto"/>
            </w:tcBorders>
          </w:tcPr>
          <w:p w14:paraId="0D248BC1" w14:textId="77777777" w:rsidR="0051492C" w:rsidRPr="00AC2353" w:rsidRDefault="0051492C" w:rsidP="00D86101">
            <w:pPr>
              <w:keepNext/>
              <w:keepLines/>
              <w:spacing w:after="0" w:line="240" w:lineRule="auto"/>
            </w:pPr>
            <w:r w:rsidRPr="00AC2353">
              <w:t>Rational advertising slogans offer relevant facts about the product or the brand and cause logical thinking processes, whereas emotional ones preferably associate the product or the brand with the feeling of affection</w:t>
            </w:r>
          </w:p>
        </w:tc>
      </w:tr>
      <w:tr w:rsidR="0051492C" w:rsidRPr="00AC2353" w14:paraId="0640629D" w14:textId="77777777" w:rsidTr="00D86101">
        <w:trPr>
          <w:jc w:val="center"/>
        </w:trPr>
        <w:tc>
          <w:tcPr>
            <w:tcW w:w="1696" w:type="dxa"/>
            <w:tcBorders>
              <w:top w:val="single" w:sz="4" w:space="0" w:color="auto"/>
              <w:bottom w:val="single" w:sz="4" w:space="0" w:color="auto"/>
            </w:tcBorders>
          </w:tcPr>
          <w:p w14:paraId="26D647EB" w14:textId="19BADC10" w:rsidR="0051492C" w:rsidRPr="00AC2353" w:rsidRDefault="0051492C" w:rsidP="00D86101">
            <w:pPr>
              <w:keepNext/>
              <w:keepLines/>
              <w:spacing w:after="0" w:line="240" w:lineRule="auto"/>
            </w:pPr>
            <w:r w:rsidRPr="00AC2353">
              <w:t>The syntax of</w:t>
            </w:r>
          </w:p>
          <w:p w14:paraId="0591D373" w14:textId="77777777" w:rsidR="0051492C" w:rsidRPr="00AC2353" w:rsidRDefault="0051492C" w:rsidP="00D86101">
            <w:pPr>
              <w:keepNext/>
              <w:keepLines/>
              <w:spacing w:after="0" w:line="240" w:lineRule="auto"/>
            </w:pPr>
            <w:r w:rsidRPr="00AC2353">
              <w:t>advertising slogans</w:t>
            </w:r>
          </w:p>
        </w:tc>
        <w:tc>
          <w:tcPr>
            <w:tcW w:w="1080" w:type="dxa"/>
            <w:tcBorders>
              <w:top w:val="single" w:sz="4" w:space="0" w:color="auto"/>
              <w:bottom w:val="single" w:sz="4" w:space="0" w:color="auto"/>
            </w:tcBorders>
          </w:tcPr>
          <w:p w14:paraId="4669846C" w14:textId="77777777" w:rsidR="0051492C" w:rsidRPr="00AC2353" w:rsidRDefault="0051492C" w:rsidP="00D86101">
            <w:pPr>
              <w:keepNext/>
              <w:keepLines/>
              <w:spacing w:after="0" w:line="240" w:lineRule="auto"/>
            </w:pPr>
            <w:r w:rsidRPr="00AC2353">
              <w:t>Imperative</w:t>
            </w:r>
          </w:p>
          <w:p w14:paraId="5909EC10" w14:textId="77777777" w:rsidR="0051492C" w:rsidRPr="00AC2353" w:rsidRDefault="0051492C" w:rsidP="00D86101">
            <w:pPr>
              <w:keepNext/>
              <w:keepLines/>
              <w:spacing w:after="0" w:line="240" w:lineRule="auto"/>
            </w:pPr>
            <w:r w:rsidRPr="00AC2353">
              <w:t>Non-imperative</w:t>
            </w:r>
          </w:p>
        </w:tc>
        <w:tc>
          <w:tcPr>
            <w:tcW w:w="6033" w:type="dxa"/>
            <w:tcBorders>
              <w:top w:val="single" w:sz="4" w:space="0" w:color="auto"/>
              <w:bottom w:val="single" w:sz="4" w:space="0" w:color="auto"/>
            </w:tcBorders>
          </w:tcPr>
          <w:p w14:paraId="6CB210EE" w14:textId="30D41F12" w:rsidR="0051492C" w:rsidRPr="00AC2353" w:rsidRDefault="0051492C" w:rsidP="00D86101">
            <w:pPr>
              <w:keepNext/>
              <w:keepLines/>
              <w:spacing w:after="0" w:line="240" w:lineRule="auto"/>
            </w:pPr>
            <w:r w:rsidRPr="00AC2353">
              <w:t xml:space="preserve">Imperative sentences include claiming and commanding; </w:t>
            </w:r>
            <w:r w:rsidR="00D86101">
              <w:rPr>
                <w:rFonts w:eastAsiaTheme="minorEastAsia"/>
                <w:lang w:eastAsia="zh-CN"/>
              </w:rPr>
              <w:t>non-imperative</w:t>
            </w:r>
            <w:r w:rsidRPr="00AC2353">
              <w:t xml:space="preserve"> sentences include simple sentences and interrogative sentences.</w:t>
            </w:r>
          </w:p>
        </w:tc>
      </w:tr>
      <w:tr w:rsidR="0051492C" w:rsidRPr="00AC2353" w14:paraId="7D832C2F" w14:textId="77777777" w:rsidTr="00D86101">
        <w:trPr>
          <w:jc w:val="center"/>
        </w:trPr>
        <w:tc>
          <w:tcPr>
            <w:tcW w:w="1696" w:type="dxa"/>
            <w:tcBorders>
              <w:top w:val="single" w:sz="4" w:space="0" w:color="auto"/>
              <w:bottom w:val="single" w:sz="4" w:space="0" w:color="auto"/>
            </w:tcBorders>
          </w:tcPr>
          <w:p w14:paraId="6F13E717" w14:textId="77777777" w:rsidR="0051492C" w:rsidRPr="00AC2353" w:rsidRDefault="0051492C" w:rsidP="00D86101">
            <w:pPr>
              <w:keepNext/>
              <w:keepLines/>
              <w:spacing w:after="0" w:line="240" w:lineRule="auto"/>
            </w:pPr>
            <w:r w:rsidRPr="00AC2353">
              <w:t>Consumer attitude</w:t>
            </w:r>
          </w:p>
        </w:tc>
        <w:tc>
          <w:tcPr>
            <w:tcW w:w="1080" w:type="dxa"/>
            <w:tcBorders>
              <w:top w:val="single" w:sz="4" w:space="0" w:color="auto"/>
              <w:bottom w:val="single" w:sz="4" w:space="0" w:color="auto"/>
            </w:tcBorders>
          </w:tcPr>
          <w:p w14:paraId="69955730" w14:textId="77777777" w:rsidR="0051492C" w:rsidRPr="00AC2353" w:rsidRDefault="0051492C" w:rsidP="00D86101">
            <w:pPr>
              <w:keepNext/>
              <w:keepLines/>
              <w:spacing w:after="0" w:line="240" w:lineRule="auto"/>
            </w:pPr>
          </w:p>
        </w:tc>
        <w:tc>
          <w:tcPr>
            <w:tcW w:w="6033" w:type="dxa"/>
            <w:tcBorders>
              <w:top w:val="single" w:sz="4" w:space="0" w:color="auto"/>
              <w:bottom w:val="single" w:sz="4" w:space="0" w:color="auto"/>
            </w:tcBorders>
          </w:tcPr>
          <w:p w14:paraId="213EB3C4" w14:textId="395B45FB" w:rsidR="0051492C" w:rsidRPr="0059080B" w:rsidRDefault="0051492C" w:rsidP="00D86101">
            <w:pPr>
              <w:keepNext/>
              <w:keepLines/>
              <w:spacing w:after="0" w:line="240" w:lineRule="auto"/>
              <w:rPr>
                <w:rFonts w:eastAsiaTheme="minorEastAsia"/>
                <w:lang w:eastAsia="zh-CN"/>
              </w:rPr>
            </w:pPr>
            <w:r w:rsidRPr="00AC2353">
              <w:t>The attitude towards the advertising slogan and advertised product</w:t>
            </w:r>
            <w:r w:rsidR="0059080B">
              <w:rPr>
                <w:rFonts w:eastAsiaTheme="minorEastAsia" w:hint="eastAsia"/>
                <w:lang w:eastAsia="zh-CN"/>
              </w:rPr>
              <w:t>.</w:t>
            </w:r>
          </w:p>
        </w:tc>
      </w:tr>
      <w:tr w:rsidR="0051492C" w:rsidRPr="00AC2353" w14:paraId="398A27C2" w14:textId="77777777" w:rsidTr="00D86101">
        <w:trPr>
          <w:jc w:val="center"/>
        </w:trPr>
        <w:tc>
          <w:tcPr>
            <w:tcW w:w="1696" w:type="dxa"/>
            <w:tcBorders>
              <w:top w:val="single" w:sz="4" w:space="0" w:color="auto"/>
              <w:bottom w:val="single" w:sz="4" w:space="0" w:color="auto"/>
            </w:tcBorders>
          </w:tcPr>
          <w:p w14:paraId="2C42F9F1" w14:textId="77777777" w:rsidR="0051492C" w:rsidRPr="00AC2353" w:rsidRDefault="0051492C" w:rsidP="00D86101">
            <w:pPr>
              <w:keepNext/>
              <w:keepLines/>
              <w:spacing w:after="0" w:line="240" w:lineRule="auto"/>
            </w:pPr>
            <w:r w:rsidRPr="00AC2353">
              <w:t>Consumer</w:t>
            </w:r>
          </w:p>
          <w:p w14:paraId="207B5790" w14:textId="77777777" w:rsidR="0051492C" w:rsidRPr="00AC2353" w:rsidRDefault="0051492C" w:rsidP="00D86101">
            <w:pPr>
              <w:keepNext/>
              <w:keepLines/>
              <w:spacing w:after="0" w:line="240" w:lineRule="auto"/>
            </w:pPr>
            <w:r w:rsidRPr="00AC2353">
              <w:t>Purchase</w:t>
            </w:r>
          </w:p>
          <w:p w14:paraId="36DAEDF4" w14:textId="77777777" w:rsidR="0051492C" w:rsidRPr="00AC2353" w:rsidRDefault="0051492C" w:rsidP="00D86101">
            <w:pPr>
              <w:keepNext/>
              <w:keepLines/>
              <w:spacing w:after="0" w:line="240" w:lineRule="auto"/>
            </w:pPr>
            <w:r w:rsidRPr="00AC2353">
              <w:t>intention</w:t>
            </w:r>
          </w:p>
        </w:tc>
        <w:tc>
          <w:tcPr>
            <w:tcW w:w="1080" w:type="dxa"/>
            <w:tcBorders>
              <w:top w:val="single" w:sz="4" w:space="0" w:color="auto"/>
              <w:bottom w:val="single" w:sz="4" w:space="0" w:color="auto"/>
            </w:tcBorders>
          </w:tcPr>
          <w:p w14:paraId="07E77DCA" w14:textId="77777777" w:rsidR="0051492C" w:rsidRPr="00AC2353" w:rsidRDefault="0051492C" w:rsidP="00D86101">
            <w:pPr>
              <w:keepNext/>
              <w:keepLines/>
              <w:spacing w:after="0" w:line="240" w:lineRule="auto"/>
            </w:pPr>
          </w:p>
        </w:tc>
        <w:tc>
          <w:tcPr>
            <w:tcW w:w="6033" w:type="dxa"/>
            <w:tcBorders>
              <w:top w:val="single" w:sz="4" w:space="0" w:color="auto"/>
              <w:bottom w:val="single" w:sz="4" w:space="0" w:color="auto"/>
            </w:tcBorders>
          </w:tcPr>
          <w:p w14:paraId="56D1612F" w14:textId="7D9888C5" w:rsidR="0051492C" w:rsidRPr="0059080B" w:rsidRDefault="0051492C" w:rsidP="00D86101">
            <w:pPr>
              <w:keepNext/>
              <w:keepLines/>
              <w:spacing w:after="0" w:line="240" w:lineRule="auto"/>
              <w:rPr>
                <w:rFonts w:eastAsiaTheme="minorEastAsia"/>
                <w:lang w:eastAsia="zh-CN"/>
              </w:rPr>
            </w:pPr>
            <w:r w:rsidRPr="00AC2353">
              <w:t>The intention to buy the advertised product</w:t>
            </w:r>
            <w:r w:rsidR="0059080B">
              <w:rPr>
                <w:rFonts w:eastAsiaTheme="minorEastAsia" w:hint="eastAsia"/>
                <w:lang w:eastAsia="zh-CN"/>
              </w:rPr>
              <w:t>.</w:t>
            </w:r>
          </w:p>
        </w:tc>
      </w:tr>
    </w:tbl>
    <w:p w14:paraId="04241599" w14:textId="77777777" w:rsidR="0051492C" w:rsidRDefault="0051492C" w:rsidP="00400E0C">
      <w:pPr>
        <w:pStyle w:val="Heading3"/>
      </w:pPr>
      <w:bookmarkStart w:id="16" w:name="_Hlk147835757"/>
      <w:r>
        <w:t>3.</w:t>
      </w:r>
      <w:r>
        <w:rPr>
          <w:rFonts w:hint="eastAsia"/>
        </w:rPr>
        <w:t>1</w:t>
      </w:r>
      <w:r>
        <w:t xml:space="preserve"> Hypotheses and theoretical model </w:t>
      </w:r>
    </w:p>
    <w:p w14:paraId="775D3312" w14:textId="77777777" w:rsidR="0051492C" w:rsidRDefault="0051492C" w:rsidP="00E542B5">
      <w:pPr>
        <w:pStyle w:val="Heading4"/>
      </w:pPr>
      <w:r>
        <w:rPr>
          <w:rFonts w:hint="eastAsia"/>
        </w:rPr>
        <w:t>3</w:t>
      </w:r>
      <w:r>
        <w:t>.</w:t>
      </w:r>
      <w:r>
        <w:rPr>
          <w:rFonts w:hint="eastAsia"/>
        </w:rPr>
        <w:t>1</w:t>
      </w:r>
      <w:r>
        <w:t>.1 Hypotheses</w:t>
      </w:r>
    </w:p>
    <w:bookmarkEnd w:id="16"/>
    <w:p w14:paraId="4D7D24FC" w14:textId="77777777" w:rsidR="0051492C" w:rsidRPr="00AC2353" w:rsidRDefault="0051492C" w:rsidP="0051492C">
      <w:pPr>
        <w:rPr>
          <w:rFonts w:eastAsia="宋体" w:cs="Times New Roman"/>
          <w:color w:val="000000"/>
        </w:rPr>
      </w:pPr>
      <w:r w:rsidRPr="00AC2353">
        <w:rPr>
          <w:rFonts w:eastAsia="宋体" w:cs="Times New Roman"/>
          <w:color w:val="000000"/>
        </w:rPr>
        <w:t>Based on the theories listed above, the following hypotheses are proposed:</w:t>
      </w:r>
    </w:p>
    <w:p w14:paraId="5500C3AB" w14:textId="605FCBF4" w:rsidR="0051492C" w:rsidRPr="00AC2353" w:rsidRDefault="0051492C" w:rsidP="0051492C">
      <w:pPr>
        <w:rPr>
          <w:rFonts w:eastAsia="宋体" w:cs="Times New Roman"/>
          <w:color w:val="000000"/>
        </w:rPr>
      </w:pPr>
      <w:r w:rsidRPr="00AC2353">
        <w:rPr>
          <w:rFonts w:eastAsia="宋体" w:cs="Times New Roman"/>
          <w:color w:val="000000"/>
        </w:rPr>
        <w:t>Hypothesis 1: Advertisement slogans of different product types have a significant influence on consumer attitude.</w:t>
      </w:r>
    </w:p>
    <w:p w14:paraId="195F5515" w14:textId="2C3248D1" w:rsidR="0051492C" w:rsidRPr="00AC2353" w:rsidRDefault="0051492C" w:rsidP="0051492C">
      <w:pPr>
        <w:rPr>
          <w:rFonts w:eastAsia="宋体" w:cs="Times New Roman"/>
          <w:color w:val="000000"/>
        </w:rPr>
      </w:pPr>
      <w:r w:rsidRPr="00AC2353">
        <w:rPr>
          <w:rFonts w:eastAsia="宋体" w:cs="Times New Roman"/>
          <w:color w:val="000000"/>
        </w:rPr>
        <w:t>Hypothesis 2</w:t>
      </w:r>
      <w:r w:rsidR="00AC2353" w:rsidRPr="00AC2353">
        <w:rPr>
          <w:rFonts w:eastAsia="宋体" w:cs="Times New Roman"/>
          <w:color w:val="000000"/>
          <w:lang w:eastAsia="zh-CN"/>
        </w:rPr>
        <w:t>: A</w:t>
      </w:r>
      <w:r w:rsidRPr="00AC2353">
        <w:rPr>
          <w:rFonts w:eastAsia="宋体" w:cs="Times New Roman"/>
          <w:color w:val="000000"/>
        </w:rPr>
        <w:t xml:space="preserve">dvertising slogans of product type have a significant influence on consumer purchase intention. </w:t>
      </w:r>
    </w:p>
    <w:p w14:paraId="794FD7EC" w14:textId="72065748" w:rsidR="0051492C" w:rsidRPr="00AC2353" w:rsidRDefault="0051492C" w:rsidP="0051492C">
      <w:pPr>
        <w:rPr>
          <w:rFonts w:eastAsia="宋体" w:cs="Times New Roman"/>
          <w:color w:val="000000"/>
        </w:rPr>
      </w:pPr>
      <w:r w:rsidRPr="00AC2353">
        <w:rPr>
          <w:rFonts w:eastAsia="宋体" w:cs="Times New Roman"/>
          <w:color w:val="000000"/>
        </w:rPr>
        <w:t>Hypothesis 3</w:t>
      </w:r>
      <w:r w:rsidR="00AC2353" w:rsidRPr="00AC2353">
        <w:rPr>
          <w:rFonts w:eastAsia="宋体" w:cs="Times New Roman"/>
          <w:color w:val="000000"/>
          <w:lang w:eastAsia="zh-CN"/>
        </w:rPr>
        <w:t xml:space="preserve">: </w:t>
      </w:r>
      <w:r w:rsidRPr="00AC2353">
        <w:rPr>
          <w:rFonts w:eastAsia="宋体" w:cs="Times New Roman"/>
          <w:color w:val="000000"/>
        </w:rPr>
        <w:t>Emotional advertising slogans work better with imperative sentences on consumer purchase intention, while utilitarian advertising slogans work better with non-imperative sentences on consumer purchase intention.</w:t>
      </w:r>
    </w:p>
    <w:p w14:paraId="071B7C03" w14:textId="25AEC704" w:rsidR="0051492C" w:rsidRPr="00AC2353" w:rsidRDefault="0051492C" w:rsidP="0051492C">
      <w:pPr>
        <w:rPr>
          <w:rFonts w:eastAsia="宋体" w:cs="Times New Roman"/>
          <w:color w:val="000000"/>
        </w:rPr>
      </w:pPr>
      <w:r w:rsidRPr="00AC2353">
        <w:rPr>
          <w:rFonts w:eastAsia="宋体" w:cs="Times New Roman"/>
          <w:color w:val="000000"/>
        </w:rPr>
        <w:t>Hypothesis 4: Consumer attitude has a positive influence on consumer purchase intention.</w:t>
      </w:r>
    </w:p>
    <w:p w14:paraId="44713B8F" w14:textId="548B8055" w:rsidR="0051492C" w:rsidRPr="00AC2353" w:rsidRDefault="0051492C" w:rsidP="0051492C">
      <w:pPr>
        <w:rPr>
          <w:rFonts w:eastAsia="宋体" w:cs="Times New Roman"/>
          <w:color w:val="000000"/>
        </w:rPr>
      </w:pPr>
      <w:r w:rsidRPr="00AC2353">
        <w:rPr>
          <w:rFonts w:eastAsia="宋体" w:cs="Times New Roman"/>
          <w:color w:val="000000"/>
        </w:rPr>
        <w:t>Hypothesis</w:t>
      </w:r>
      <w:r w:rsidR="00AC2353" w:rsidRPr="00AC2353">
        <w:rPr>
          <w:rFonts w:eastAsia="宋体" w:cs="Times New Roman"/>
          <w:color w:val="000000"/>
          <w:lang w:eastAsia="zh-CN"/>
        </w:rPr>
        <w:t xml:space="preserve"> </w:t>
      </w:r>
      <w:r w:rsidRPr="00AC2353">
        <w:rPr>
          <w:rFonts w:eastAsia="宋体" w:cs="Times New Roman"/>
          <w:color w:val="000000"/>
        </w:rPr>
        <w:t>5:</w:t>
      </w:r>
      <w:r w:rsidR="00AC2353" w:rsidRPr="00AC2353">
        <w:rPr>
          <w:rFonts w:eastAsia="宋体" w:cs="Times New Roman"/>
          <w:color w:val="000000"/>
          <w:lang w:eastAsia="zh-CN"/>
        </w:rPr>
        <w:t xml:space="preserve"> </w:t>
      </w:r>
      <w:r w:rsidRPr="00AC2353">
        <w:rPr>
          <w:rFonts w:eastAsia="宋体" w:cs="Times New Roman"/>
          <w:color w:val="000000"/>
        </w:rPr>
        <w:t>There is a mediating effect of consumer attitude in the relationship between different attributes of advertising slogans of product and consumer purchase intention.</w:t>
      </w:r>
    </w:p>
    <w:p w14:paraId="4706A6D4" w14:textId="22C47438" w:rsidR="0051492C" w:rsidRDefault="0051492C" w:rsidP="009E144F">
      <w:pPr>
        <w:pStyle w:val="Heading4"/>
      </w:pPr>
      <w:r>
        <w:rPr>
          <w:rFonts w:hint="eastAsia"/>
        </w:rPr>
        <w:lastRenderedPageBreak/>
        <w:t>3</w:t>
      </w:r>
      <w:r>
        <w:t>.</w:t>
      </w:r>
      <w:r w:rsidR="00AC2353">
        <w:rPr>
          <w:rFonts w:hint="eastAsia"/>
          <w:lang w:eastAsia="zh-CN"/>
        </w:rPr>
        <w:t>1</w:t>
      </w:r>
      <w:r>
        <w:t>.2 Theoretical model</w:t>
      </w:r>
    </w:p>
    <w:p w14:paraId="653AF099" w14:textId="5295F851" w:rsidR="0051492C" w:rsidRDefault="00E542B5" w:rsidP="0051492C">
      <w:pPr>
        <w:rPr>
          <w:rFonts w:ascii="Times" w:eastAsia="宋体" w:hAnsi="Times" w:cs="宋体"/>
          <w:color w:val="000000"/>
        </w:rPr>
      </w:pPr>
      <w:r>
        <w:rPr>
          <w:rFonts w:ascii="Times" w:eastAsia="宋体" w:hAnsi="Times" w:cs="宋体"/>
          <w:noProof/>
          <w:color w:val="000000"/>
          <w:lang w:eastAsia="zh-CN"/>
        </w:rPr>
        <w:drawing>
          <wp:anchor distT="0" distB="0" distL="114300" distR="114300" simplePos="0" relativeHeight="251685888" behindDoc="0" locked="0" layoutInCell="1" allowOverlap="1" wp14:anchorId="5CE0CF84" wp14:editId="45D99ABF">
            <wp:simplePos x="0" y="0"/>
            <wp:positionH relativeFrom="column">
              <wp:posOffset>265925</wp:posOffset>
            </wp:positionH>
            <wp:positionV relativeFrom="paragraph">
              <wp:posOffset>281050</wp:posOffset>
            </wp:positionV>
            <wp:extent cx="5274310" cy="2256155"/>
            <wp:effectExtent l="0" t="0" r="2540" b="0"/>
            <wp:wrapTopAndBottom/>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截屏2023-10-22 12.03.06.pn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5274310" cy="2256155"/>
                    </a:xfrm>
                    <a:prstGeom prst="rect">
                      <a:avLst/>
                    </a:prstGeom>
                  </pic:spPr>
                </pic:pic>
              </a:graphicData>
            </a:graphic>
          </wp:anchor>
        </w:drawing>
      </w:r>
    </w:p>
    <w:p w14:paraId="212D18C4" w14:textId="2C945897" w:rsidR="0051492C" w:rsidRDefault="0051492C" w:rsidP="0051492C">
      <w:pPr>
        <w:jc w:val="center"/>
        <w:rPr>
          <w:rFonts w:ascii="Times" w:eastAsia="宋体" w:hAnsi="Times" w:cs="宋体"/>
          <w:color w:val="000000"/>
        </w:rPr>
      </w:pPr>
      <w:r>
        <w:rPr>
          <w:rFonts w:ascii="Times" w:eastAsia="宋体" w:hAnsi="Times" w:cs="宋体"/>
          <w:color w:val="000000"/>
        </w:rPr>
        <w:t>Figure 3</w:t>
      </w:r>
      <w:r w:rsidR="00417389">
        <w:rPr>
          <w:rFonts w:ascii="Times" w:eastAsia="宋体" w:hAnsi="Times" w:cs="宋体" w:hint="eastAsia"/>
          <w:color w:val="000000"/>
          <w:lang w:eastAsia="zh-CN"/>
        </w:rPr>
        <w:t xml:space="preserve"> </w:t>
      </w:r>
      <w:r>
        <w:rPr>
          <w:rFonts w:ascii="Times" w:eastAsia="宋体" w:hAnsi="Times" w:cs="宋体"/>
          <w:color w:val="000000"/>
        </w:rPr>
        <w:t>-</w:t>
      </w:r>
      <w:r w:rsidR="00417389">
        <w:rPr>
          <w:rFonts w:ascii="Times" w:eastAsia="宋体" w:hAnsi="Times" w:cs="宋体" w:hint="eastAsia"/>
          <w:color w:val="000000"/>
          <w:lang w:eastAsia="zh-CN"/>
        </w:rPr>
        <w:t xml:space="preserve"> </w:t>
      </w:r>
      <w:r>
        <w:rPr>
          <w:rFonts w:ascii="Times" w:eastAsia="宋体" w:hAnsi="Times" w:cs="宋体"/>
          <w:color w:val="000000"/>
        </w:rPr>
        <w:t xml:space="preserve">1 </w:t>
      </w:r>
      <w:proofErr w:type="gramStart"/>
      <w:r>
        <w:rPr>
          <w:rFonts w:ascii="Times" w:eastAsia="宋体" w:hAnsi="Times" w:cs="宋体"/>
          <w:color w:val="000000"/>
        </w:rPr>
        <w:t>An</w:t>
      </w:r>
      <w:proofErr w:type="gramEnd"/>
      <w:r>
        <w:rPr>
          <w:rFonts w:ascii="Times" w:eastAsia="宋体" w:hAnsi="Times" w:cs="宋体"/>
          <w:color w:val="000000"/>
        </w:rPr>
        <w:t xml:space="preserve"> operational framework </w:t>
      </w:r>
    </w:p>
    <w:p w14:paraId="5A1BE25B" w14:textId="77777777" w:rsidR="0051492C" w:rsidRPr="00D86101" w:rsidRDefault="0051492C" w:rsidP="00D038E6">
      <w:pPr>
        <w:jc w:val="center"/>
        <w:rPr>
          <w:rFonts w:ascii="Times" w:eastAsia="宋体" w:hAnsi="Times" w:cs="宋体"/>
          <w:i/>
          <w:iCs/>
          <w:color w:val="000000"/>
        </w:rPr>
      </w:pPr>
      <w:r w:rsidRPr="00D86101">
        <w:rPr>
          <w:rFonts w:ascii="Times" w:eastAsia="宋体" w:hAnsi="Times" w:cs="宋体"/>
          <w:i/>
          <w:iCs/>
          <w:color w:val="000000"/>
        </w:rPr>
        <w:t>Source: Made by author.</w:t>
      </w:r>
    </w:p>
    <w:p w14:paraId="7AC79E03" w14:textId="77777777" w:rsidR="0051492C" w:rsidRDefault="0051492C" w:rsidP="00400E0C">
      <w:pPr>
        <w:pStyle w:val="Heading3"/>
      </w:pPr>
      <w:r>
        <w:t>3.</w:t>
      </w:r>
      <w:r>
        <w:rPr>
          <w:rFonts w:hint="eastAsia"/>
        </w:rPr>
        <w:t>2</w:t>
      </w:r>
      <w:r>
        <w:t xml:space="preserve"> </w:t>
      </w:r>
      <w:r w:rsidRPr="00400E0C">
        <w:t>Questionnaire</w:t>
      </w:r>
      <w:r>
        <w:t xml:space="preserve"> design</w:t>
      </w:r>
    </w:p>
    <w:p w14:paraId="6151CC92" w14:textId="77777777" w:rsidR="00B65876" w:rsidRPr="00B65876" w:rsidRDefault="00B65876" w:rsidP="00B65876">
      <w:pPr>
        <w:rPr>
          <w:rFonts w:eastAsia="宋体" w:cs="Times New Roman"/>
          <w:color w:val="000000"/>
        </w:rPr>
      </w:pPr>
      <w:r w:rsidRPr="00B65876">
        <w:rPr>
          <w:rFonts w:eastAsia="宋体" w:cs="Times New Roman"/>
          <w:color w:val="000000"/>
        </w:rPr>
        <w:t xml:space="preserve">This study organizes the questionnaire among a group of university students since they are the main force in consumption. Their consumption preferences are highly personal and diverse. According to the report by </w:t>
      </w:r>
      <w:proofErr w:type="spellStart"/>
      <w:r w:rsidRPr="00B65876">
        <w:rPr>
          <w:rFonts w:eastAsia="宋体" w:cs="Times New Roman"/>
          <w:color w:val="000000"/>
        </w:rPr>
        <w:t>iiMedia</w:t>
      </w:r>
      <w:proofErr w:type="spellEnd"/>
      <w:r w:rsidRPr="00B65876">
        <w:rPr>
          <w:rFonts w:eastAsia="宋体" w:cs="Times New Roman"/>
          <w:color w:val="000000"/>
        </w:rPr>
        <w:t xml:space="preserve"> Research, an organization delving into data statistics, the annual spending by China's university students exceeded ¥870 billion yuan in 2022. Therefore, this study focuses on university students since they show great potential in purchasing power.</w:t>
      </w:r>
    </w:p>
    <w:p w14:paraId="16AD2127" w14:textId="23875602" w:rsidR="0051492C" w:rsidRPr="00AC2353" w:rsidRDefault="00B65876" w:rsidP="00B65876">
      <w:pPr>
        <w:rPr>
          <w:rFonts w:eastAsia="宋体" w:cs="Times New Roman"/>
          <w:color w:val="000000"/>
        </w:rPr>
      </w:pPr>
      <w:r w:rsidRPr="00B65876">
        <w:rPr>
          <w:rFonts w:eastAsia="宋体" w:cs="Times New Roman"/>
          <w:color w:val="000000"/>
        </w:rPr>
        <w:t>The survey research method is adopted in this thesis, and the scales proposed by previous researchers have been used in surveys to build up a proper and valid questionnaire (seen in Appendix).</w:t>
      </w:r>
    </w:p>
    <w:p w14:paraId="0ADD813B" w14:textId="77777777" w:rsidR="0051492C" w:rsidRPr="007D32F7" w:rsidRDefault="0051492C" w:rsidP="00E542B5">
      <w:pPr>
        <w:pStyle w:val="Heading2"/>
      </w:pPr>
      <w:r>
        <w:rPr>
          <w:rFonts w:hint="eastAsia"/>
        </w:rPr>
        <w:t xml:space="preserve">4. </w:t>
      </w:r>
      <w:r w:rsidRPr="007D32F7">
        <w:t>Data Analysis and Hypotheses Test</w:t>
      </w:r>
    </w:p>
    <w:p w14:paraId="100D2B84" w14:textId="77777777" w:rsidR="0051492C" w:rsidRDefault="0051492C" w:rsidP="00E542B5">
      <w:pPr>
        <w:pStyle w:val="Heading3"/>
      </w:pPr>
      <w:r>
        <w:rPr>
          <w:rFonts w:hint="eastAsia"/>
        </w:rPr>
        <w:t>4</w:t>
      </w:r>
      <w:r>
        <w:t>.1 Demographic characteristics of the respondents</w:t>
      </w:r>
    </w:p>
    <w:p w14:paraId="644B2D3C" w14:textId="63DDBEC8" w:rsidR="0051492C" w:rsidRPr="00AC2353" w:rsidRDefault="0051492C" w:rsidP="0051492C">
      <w:pPr>
        <w:rPr>
          <w:rFonts w:eastAsia="宋体" w:cs="Times New Roman"/>
          <w:color w:val="000000"/>
        </w:rPr>
      </w:pPr>
      <w:r w:rsidRPr="00AC2353">
        <w:rPr>
          <w:rFonts w:eastAsia="宋体" w:cs="Times New Roman"/>
          <w:color w:val="000000"/>
        </w:rPr>
        <w:t xml:space="preserve">In this study, 200 questionnaires were issued and 180 of them were returned, </w:t>
      </w:r>
      <w:r w:rsidR="00B65876" w:rsidRPr="00B65876">
        <w:rPr>
          <w:rFonts w:eastAsia="宋体" w:cs="Times New Roman"/>
          <w:color w:val="000000"/>
        </w:rPr>
        <w:t>with a 90% recovery rate</w:t>
      </w:r>
      <w:r w:rsidRPr="00AC2353">
        <w:rPr>
          <w:rFonts w:eastAsia="宋体" w:cs="Times New Roman"/>
          <w:color w:val="000000"/>
        </w:rPr>
        <w:t xml:space="preserve">. 168 valid survey packets were acquired and utilized for analysis after invalid questionnaires were removed, yielding an effective rate of 93.3%. The sampling group consisted of 168 Chinese university students. The characteristics of the respondents are shown in </w:t>
      </w:r>
      <w:r w:rsidR="00B65876">
        <w:rPr>
          <w:rFonts w:eastAsia="宋体" w:cs="Times New Roman" w:hint="eastAsia"/>
          <w:color w:val="000000"/>
          <w:lang w:eastAsia="zh-CN"/>
        </w:rPr>
        <w:t>T</w:t>
      </w:r>
      <w:r w:rsidRPr="00AC2353">
        <w:rPr>
          <w:rFonts w:eastAsia="宋体" w:cs="Times New Roman"/>
          <w:color w:val="000000"/>
        </w:rPr>
        <w:t>able 4</w:t>
      </w:r>
      <w:r w:rsidR="00417389">
        <w:rPr>
          <w:rFonts w:eastAsia="宋体" w:cs="Times New Roman" w:hint="eastAsia"/>
          <w:color w:val="000000"/>
          <w:lang w:eastAsia="zh-CN"/>
        </w:rPr>
        <w:t xml:space="preserve"> </w:t>
      </w:r>
      <w:r w:rsidRPr="00AC2353">
        <w:rPr>
          <w:rFonts w:eastAsia="宋体" w:cs="Times New Roman"/>
          <w:color w:val="000000"/>
        </w:rPr>
        <w:t>-</w:t>
      </w:r>
      <w:r w:rsidR="00417389">
        <w:rPr>
          <w:rFonts w:eastAsia="宋体" w:cs="Times New Roman" w:hint="eastAsia"/>
          <w:color w:val="000000"/>
          <w:lang w:eastAsia="zh-CN"/>
        </w:rPr>
        <w:t xml:space="preserve"> </w:t>
      </w:r>
      <w:r w:rsidRPr="00AC2353">
        <w:rPr>
          <w:rFonts w:eastAsia="宋体" w:cs="Times New Roman"/>
          <w:color w:val="000000"/>
        </w:rPr>
        <w:t>1. The questionnaire is shown in Appendix 3.</w:t>
      </w:r>
    </w:p>
    <w:p w14:paraId="33133F2C" w14:textId="3673A3B7" w:rsidR="0051492C" w:rsidRPr="00AC2353" w:rsidRDefault="0051492C" w:rsidP="00AC2353">
      <w:pPr>
        <w:keepNext/>
        <w:keepLines/>
        <w:spacing w:after="0" w:line="240" w:lineRule="auto"/>
      </w:pPr>
      <w:bookmarkStart w:id="17" w:name="OLE_LINK9"/>
      <w:bookmarkStart w:id="18" w:name="OLE_LINK8"/>
      <w:r w:rsidRPr="00AC2353">
        <w:t>Table 4</w:t>
      </w:r>
      <w:r w:rsidR="00417389">
        <w:rPr>
          <w:rFonts w:eastAsiaTheme="minorEastAsia" w:hint="eastAsia"/>
          <w:lang w:eastAsia="zh-CN"/>
        </w:rPr>
        <w:t xml:space="preserve"> </w:t>
      </w:r>
      <w:r w:rsidRPr="00AC2353">
        <w:t>-</w:t>
      </w:r>
      <w:r w:rsidR="00417389">
        <w:rPr>
          <w:rFonts w:eastAsiaTheme="minorEastAsia" w:hint="eastAsia"/>
          <w:lang w:eastAsia="zh-CN"/>
        </w:rPr>
        <w:t xml:space="preserve"> </w:t>
      </w:r>
      <w:r w:rsidRPr="00AC2353">
        <w:t>1 Demographic characteristics of the respondents</w:t>
      </w:r>
    </w:p>
    <w:bookmarkEnd w:id="17"/>
    <w:bookmarkEnd w:id="18"/>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460"/>
        <w:gridCol w:w="1484"/>
        <w:gridCol w:w="1567"/>
      </w:tblGrid>
      <w:tr w:rsidR="0051492C" w:rsidRPr="00AC2353" w14:paraId="0D2063C3" w14:textId="77777777" w:rsidTr="004B1F35">
        <w:trPr>
          <w:jc w:val="center"/>
        </w:trPr>
        <w:tc>
          <w:tcPr>
            <w:tcW w:w="1622" w:type="pct"/>
            <w:tcBorders>
              <w:top w:val="single" w:sz="4" w:space="0" w:color="auto"/>
              <w:bottom w:val="single" w:sz="4" w:space="0" w:color="auto"/>
            </w:tcBorders>
            <w:vAlign w:val="center"/>
          </w:tcPr>
          <w:p w14:paraId="046B55CD" w14:textId="77777777" w:rsidR="0051492C" w:rsidRPr="00AC2353" w:rsidRDefault="0051492C" w:rsidP="00AC2353">
            <w:pPr>
              <w:keepNext/>
              <w:keepLines/>
              <w:spacing w:after="0" w:line="240" w:lineRule="auto"/>
              <w:rPr>
                <w:rFonts w:ascii="Times" w:eastAsia="宋体" w:hAnsi="Times" w:cs="宋体"/>
                <w:color w:val="000000"/>
              </w:rPr>
            </w:pPr>
          </w:p>
        </w:tc>
        <w:tc>
          <w:tcPr>
            <w:tcW w:w="1795" w:type="pct"/>
            <w:tcBorders>
              <w:top w:val="single" w:sz="4" w:space="0" w:color="auto"/>
              <w:bottom w:val="single" w:sz="4" w:space="0" w:color="auto"/>
            </w:tcBorders>
            <w:vAlign w:val="center"/>
          </w:tcPr>
          <w:p w14:paraId="24C752A5"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Category</w:t>
            </w:r>
          </w:p>
        </w:tc>
        <w:tc>
          <w:tcPr>
            <w:tcW w:w="770" w:type="pct"/>
            <w:tcBorders>
              <w:top w:val="single" w:sz="4" w:space="0" w:color="auto"/>
              <w:bottom w:val="single" w:sz="4" w:space="0" w:color="auto"/>
            </w:tcBorders>
            <w:vAlign w:val="center"/>
          </w:tcPr>
          <w:p w14:paraId="0DBA4E20"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Frequency</w:t>
            </w:r>
          </w:p>
        </w:tc>
        <w:tc>
          <w:tcPr>
            <w:tcW w:w="814" w:type="pct"/>
            <w:tcBorders>
              <w:top w:val="single" w:sz="4" w:space="0" w:color="auto"/>
              <w:bottom w:val="single" w:sz="4" w:space="0" w:color="auto"/>
            </w:tcBorders>
            <w:vAlign w:val="center"/>
          </w:tcPr>
          <w:p w14:paraId="3F53CE5C"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Percent (%)</w:t>
            </w:r>
          </w:p>
        </w:tc>
      </w:tr>
      <w:tr w:rsidR="0051492C" w:rsidRPr="00AC2353" w14:paraId="215E69E3" w14:textId="77777777" w:rsidTr="004B1F35">
        <w:trPr>
          <w:jc w:val="center"/>
        </w:trPr>
        <w:tc>
          <w:tcPr>
            <w:tcW w:w="1622" w:type="pct"/>
            <w:vMerge w:val="restart"/>
            <w:tcBorders>
              <w:top w:val="single" w:sz="4" w:space="0" w:color="auto"/>
            </w:tcBorders>
            <w:vAlign w:val="center"/>
          </w:tcPr>
          <w:p w14:paraId="2E9FD621"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Gender</w:t>
            </w:r>
          </w:p>
        </w:tc>
        <w:tc>
          <w:tcPr>
            <w:tcW w:w="1795" w:type="pct"/>
            <w:tcBorders>
              <w:top w:val="single" w:sz="4" w:space="0" w:color="auto"/>
              <w:bottom w:val="nil"/>
            </w:tcBorders>
            <w:vAlign w:val="center"/>
          </w:tcPr>
          <w:p w14:paraId="44E682DC"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Male</w:t>
            </w:r>
          </w:p>
        </w:tc>
        <w:tc>
          <w:tcPr>
            <w:tcW w:w="770" w:type="pct"/>
            <w:tcBorders>
              <w:top w:val="single" w:sz="4" w:space="0" w:color="auto"/>
              <w:bottom w:val="nil"/>
            </w:tcBorders>
            <w:vAlign w:val="center"/>
          </w:tcPr>
          <w:p w14:paraId="5A3707B7"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8</w:t>
            </w:r>
            <w:r w:rsidRPr="00AC2353">
              <w:rPr>
                <w:rFonts w:ascii="Times" w:eastAsia="宋体" w:hAnsi="Times" w:cs="宋体"/>
                <w:color w:val="000000"/>
              </w:rPr>
              <w:t>4</w:t>
            </w:r>
          </w:p>
        </w:tc>
        <w:tc>
          <w:tcPr>
            <w:tcW w:w="814" w:type="pct"/>
            <w:tcBorders>
              <w:top w:val="single" w:sz="4" w:space="0" w:color="auto"/>
              <w:bottom w:val="nil"/>
            </w:tcBorders>
            <w:vAlign w:val="center"/>
          </w:tcPr>
          <w:p w14:paraId="0C2FD080"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5</w:t>
            </w:r>
            <w:r w:rsidRPr="00AC2353">
              <w:rPr>
                <w:rFonts w:ascii="Times" w:eastAsia="宋体" w:hAnsi="Times" w:cs="宋体"/>
                <w:color w:val="000000"/>
              </w:rPr>
              <w:t>0.0%</w:t>
            </w:r>
          </w:p>
        </w:tc>
      </w:tr>
      <w:tr w:rsidR="0051492C" w:rsidRPr="00AC2353" w14:paraId="0446D78F" w14:textId="77777777" w:rsidTr="004B1F35">
        <w:trPr>
          <w:jc w:val="center"/>
        </w:trPr>
        <w:tc>
          <w:tcPr>
            <w:tcW w:w="1622" w:type="pct"/>
            <w:vMerge/>
            <w:vAlign w:val="center"/>
          </w:tcPr>
          <w:p w14:paraId="3E10E376" w14:textId="77777777" w:rsidR="0051492C" w:rsidRPr="00AC2353" w:rsidRDefault="0051492C" w:rsidP="00AC2353">
            <w:pPr>
              <w:keepNext/>
              <w:keepLines/>
              <w:spacing w:after="0" w:line="240" w:lineRule="auto"/>
              <w:rPr>
                <w:rFonts w:ascii="Times" w:eastAsia="宋体" w:hAnsi="Times" w:cs="宋体"/>
                <w:color w:val="000000"/>
              </w:rPr>
            </w:pPr>
          </w:p>
        </w:tc>
        <w:tc>
          <w:tcPr>
            <w:tcW w:w="1795" w:type="pct"/>
            <w:tcBorders>
              <w:top w:val="nil"/>
              <w:bottom w:val="single" w:sz="4" w:space="0" w:color="auto"/>
            </w:tcBorders>
            <w:vAlign w:val="center"/>
          </w:tcPr>
          <w:p w14:paraId="28F2EFF9"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Female</w:t>
            </w:r>
          </w:p>
        </w:tc>
        <w:tc>
          <w:tcPr>
            <w:tcW w:w="770" w:type="pct"/>
            <w:tcBorders>
              <w:top w:val="nil"/>
              <w:bottom w:val="single" w:sz="4" w:space="0" w:color="auto"/>
            </w:tcBorders>
            <w:vAlign w:val="center"/>
          </w:tcPr>
          <w:p w14:paraId="0AECEF96"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84</w:t>
            </w:r>
          </w:p>
        </w:tc>
        <w:tc>
          <w:tcPr>
            <w:tcW w:w="814" w:type="pct"/>
            <w:tcBorders>
              <w:top w:val="nil"/>
              <w:bottom w:val="single" w:sz="4" w:space="0" w:color="auto"/>
            </w:tcBorders>
            <w:vAlign w:val="center"/>
          </w:tcPr>
          <w:p w14:paraId="3EB015F3"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50.0%</w:t>
            </w:r>
          </w:p>
        </w:tc>
      </w:tr>
      <w:tr w:rsidR="0051492C" w:rsidRPr="00AC2353" w14:paraId="0B56CBB7" w14:textId="77777777" w:rsidTr="004B1F35">
        <w:trPr>
          <w:jc w:val="center"/>
        </w:trPr>
        <w:tc>
          <w:tcPr>
            <w:tcW w:w="1622" w:type="pct"/>
            <w:vMerge w:val="restart"/>
            <w:vAlign w:val="center"/>
          </w:tcPr>
          <w:p w14:paraId="2CC838FB"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Age</w:t>
            </w:r>
          </w:p>
        </w:tc>
        <w:tc>
          <w:tcPr>
            <w:tcW w:w="1795" w:type="pct"/>
            <w:tcBorders>
              <w:top w:val="single" w:sz="4" w:space="0" w:color="auto"/>
              <w:bottom w:val="nil"/>
            </w:tcBorders>
            <w:vAlign w:val="center"/>
          </w:tcPr>
          <w:p w14:paraId="183EB939"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Less than or equal to 20</w:t>
            </w:r>
          </w:p>
        </w:tc>
        <w:tc>
          <w:tcPr>
            <w:tcW w:w="770" w:type="pct"/>
            <w:tcBorders>
              <w:top w:val="single" w:sz="4" w:space="0" w:color="auto"/>
              <w:bottom w:val="nil"/>
            </w:tcBorders>
            <w:vAlign w:val="center"/>
          </w:tcPr>
          <w:p w14:paraId="3954707C"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3</w:t>
            </w:r>
            <w:r w:rsidRPr="00AC2353">
              <w:rPr>
                <w:rFonts w:ascii="Times" w:eastAsia="宋体" w:hAnsi="Times" w:cs="宋体"/>
                <w:color w:val="000000"/>
              </w:rPr>
              <w:t>6</w:t>
            </w:r>
          </w:p>
        </w:tc>
        <w:tc>
          <w:tcPr>
            <w:tcW w:w="814" w:type="pct"/>
            <w:tcBorders>
              <w:top w:val="single" w:sz="4" w:space="0" w:color="auto"/>
              <w:bottom w:val="nil"/>
            </w:tcBorders>
            <w:vAlign w:val="center"/>
          </w:tcPr>
          <w:p w14:paraId="776C2866"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2.0%</w:t>
            </w:r>
          </w:p>
        </w:tc>
      </w:tr>
      <w:tr w:rsidR="0051492C" w:rsidRPr="00AC2353" w14:paraId="3455A78D" w14:textId="77777777" w:rsidTr="004B1F35">
        <w:trPr>
          <w:jc w:val="center"/>
        </w:trPr>
        <w:tc>
          <w:tcPr>
            <w:tcW w:w="1622" w:type="pct"/>
            <w:vMerge/>
            <w:vAlign w:val="center"/>
          </w:tcPr>
          <w:p w14:paraId="1BD1EC4C" w14:textId="77777777" w:rsidR="0051492C" w:rsidRPr="00AC2353" w:rsidRDefault="0051492C" w:rsidP="00AC2353">
            <w:pPr>
              <w:keepNext/>
              <w:keepLines/>
              <w:spacing w:after="0" w:line="240" w:lineRule="auto"/>
              <w:rPr>
                <w:rFonts w:ascii="Times" w:eastAsia="宋体" w:hAnsi="Times" w:cs="宋体"/>
                <w:color w:val="000000"/>
              </w:rPr>
            </w:pPr>
          </w:p>
        </w:tc>
        <w:tc>
          <w:tcPr>
            <w:tcW w:w="1795" w:type="pct"/>
            <w:tcBorders>
              <w:top w:val="nil"/>
              <w:bottom w:val="nil"/>
            </w:tcBorders>
            <w:vAlign w:val="center"/>
          </w:tcPr>
          <w:p w14:paraId="5F62D7A7"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1-25</w:t>
            </w:r>
          </w:p>
        </w:tc>
        <w:tc>
          <w:tcPr>
            <w:tcW w:w="770" w:type="pct"/>
            <w:tcBorders>
              <w:top w:val="nil"/>
              <w:bottom w:val="nil"/>
            </w:tcBorders>
            <w:vAlign w:val="center"/>
          </w:tcPr>
          <w:p w14:paraId="6DF81CC6"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01</w:t>
            </w:r>
          </w:p>
        </w:tc>
        <w:tc>
          <w:tcPr>
            <w:tcW w:w="814" w:type="pct"/>
            <w:tcBorders>
              <w:top w:val="nil"/>
              <w:bottom w:val="nil"/>
            </w:tcBorders>
            <w:vAlign w:val="center"/>
          </w:tcPr>
          <w:p w14:paraId="6274C27A"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60.0%</w:t>
            </w:r>
          </w:p>
        </w:tc>
      </w:tr>
      <w:tr w:rsidR="0051492C" w:rsidRPr="00AC2353" w14:paraId="38E15CBE" w14:textId="77777777" w:rsidTr="004B1F35">
        <w:trPr>
          <w:jc w:val="center"/>
        </w:trPr>
        <w:tc>
          <w:tcPr>
            <w:tcW w:w="1622" w:type="pct"/>
            <w:vMerge/>
            <w:vAlign w:val="center"/>
          </w:tcPr>
          <w:p w14:paraId="55098EE8" w14:textId="77777777" w:rsidR="0051492C" w:rsidRPr="00AC2353" w:rsidRDefault="0051492C" w:rsidP="00AC2353">
            <w:pPr>
              <w:keepNext/>
              <w:keepLines/>
              <w:spacing w:after="0" w:line="240" w:lineRule="auto"/>
              <w:rPr>
                <w:rFonts w:ascii="Times" w:eastAsia="宋体" w:hAnsi="Times" w:cs="宋体"/>
                <w:color w:val="000000"/>
              </w:rPr>
            </w:pPr>
          </w:p>
        </w:tc>
        <w:tc>
          <w:tcPr>
            <w:tcW w:w="1795" w:type="pct"/>
            <w:tcBorders>
              <w:top w:val="nil"/>
              <w:bottom w:val="single" w:sz="4" w:space="0" w:color="auto"/>
            </w:tcBorders>
            <w:vAlign w:val="center"/>
          </w:tcPr>
          <w:p w14:paraId="6ABC4D72"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6-30</w:t>
            </w:r>
          </w:p>
        </w:tc>
        <w:tc>
          <w:tcPr>
            <w:tcW w:w="770" w:type="pct"/>
            <w:tcBorders>
              <w:top w:val="nil"/>
              <w:bottom w:val="single" w:sz="4" w:space="0" w:color="auto"/>
            </w:tcBorders>
            <w:vAlign w:val="center"/>
          </w:tcPr>
          <w:p w14:paraId="54F3EF38"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3</w:t>
            </w:r>
            <w:r w:rsidRPr="00AC2353">
              <w:rPr>
                <w:rFonts w:ascii="Times" w:eastAsia="宋体" w:hAnsi="Times" w:cs="宋体"/>
                <w:color w:val="000000"/>
              </w:rPr>
              <w:t>1</w:t>
            </w:r>
          </w:p>
        </w:tc>
        <w:tc>
          <w:tcPr>
            <w:tcW w:w="814" w:type="pct"/>
            <w:tcBorders>
              <w:top w:val="nil"/>
              <w:bottom w:val="single" w:sz="4" w:space="0" w:color="auto"/>
            </w:tcBorders>
            <w:vAlign w:val="center"/>
          </w:tcPr>
          <w:p w14:paraId="2D2D2B42"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18.0%</w:t>
            </w:r>
          </w:p>
        </w:tc>
      </w:tr>
      <w:tr w:rsidR="0051492C" w:rsidRPr="00AC2353" w14:paraId="64D01B96" w14:textId="77777777" w:rsidTr="004B1F35">
        <w:trPr>
          <w:jc w:val="center"/>
        </w:trPr>
        <w:tc>
          <w:tcPr>
            <w:tcW w:w="1622" w:type="pct"/>
            <w:vMerge w:val="restart"/>
            <w:vAlign w:val="center"/>
          </w:tcPr>
          <w:p w14:paraId="38AFAFBA"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The highest level of education qualification</w:t>
            </w:r>
          </w:p>
        </w:tc>
        <w:tc>
          <w:tcPr>
            <w:tcW w:w="1795" w:type="pct"/>
            <w:tcBorders>
              <w:top w:val="single" w:sz="4" w:space="0" w:color="auto"/>
            </w:tcBorders>
            <w:vAlign w:val="center"/>
          </w:tcPr>
          <w:p w14:paraId="46F55015"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B</w:t>
            </w:r>
            <w:r w:rsidRPr="00AC2353">
              <w:rPr>
                <w:rFonts w:ascii="Times" w:eastAsia="宋体" w:hAnsi="Times" w:cs="宋体" w:hint="eastAsia"/>
                <w:color w:val="000000"/>
              </w:rPr>
              <w:t>ache</w:t>
            </w:r>
            <w:r w:rsidRPr="00AC2353">
              <w:rPr>
                <w:rFonts w:ascii="Times" w:eastAsia="宋体" w:hAnsi="Times" w:cs="宋体"/>
                <w:color w:val="000000"/>
              </w:rPr>
              <w:t>lor degree</w:t>
            </w:r>
          </w:p>
        </w:tc>
        <w:tc>
          <w:tcPr>
            <w:tcW w:w="770" w:type="pct"/>
            <w:tcBorders>
              <w:top w:val="single" w:sz="4" w:space="0" w:color="auto"/>
            </w:tcBorders>
            <w:vAlign w:val="center"/>
          </w:tcPr>
          <w:p w14:paraId="4C0E037B"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22</w:t>
            </w:r>
          </w:p>
        </w:tc>
        <w:tc>
          <w:tcPr>
            <w:tcW w:w="814" w:type="pct"/>
            <w:tcBorders>
              <w:top w:val="single" w:sz="4" w:space="0" w:color="auto"/>
            </w:tcBorders>
            <w:vAlign w:val="center"/>
          </w:tcPr>
          <w:p w14:paraId="50A854F5"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7</w:t>
            </w:r>
            <w:r w:rsidRPr="00AC2353">
              <w:rPr>
                <w:rFonts w:ascii="Times" w:eastAsia="宋体" w:hAnsi="Times" w:cs="宋体"/>
                <w:color w:val="000000"/>
              </w:rPr>
              <w:t>3.0%</w:t>
            </w:r>
          </w:p>
        </w:tc>
      </w:tr>
      <w:tr w:rsidR="0051492C" w:rsidRPr="00AC2353" w14:paraId="7811668D" w14:textId="77777777" w:rsidTr="004B1F35">
        <w:trPr>
          <w:jc w:val="center"/>
        </w:trPr>
        <w:tc>
          <w:tcPr>
            <w:tcW w:w="1622" w:type="pct"/>
            <w:vMerge/>
            <w:vAlign w:val="center"/>
          </w:tcPr>
          <w:p w14:paraId="1EBF2881" w14:textId="77777777" w:rsidR="0051492C" w:rsidRPr="00AC2353" w:rsidRDefault="0051492C" w:rsidP="00AC2353">
            <w:pPr>
              <w:keepNext/>
              <w:keepLines/>
              <w:spacing w:after="0" w:line="240" w:lineRule="auto"/>
              <w:rPr>
                <w:rFonts w:ascii="Times" w:eastAsia="宋体" w:hAnsi="Times" w:cs="宋体"/>
                <w:color w:val="000000"/>
              </w:rPr>
            </w:pPr>
          </w:p>
        </w:tc>
        <w:tc>
          <w:tcPr>
            <w:tcW w:w="1795" w:type="pct"/>
            <w:vAlign w:val="center"/>
          </w:tcPr>
          <w:p w14:paraId="26819CA1"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Master degree</w:t>
            </w:r>
          </w:p>
        </w:tc>
        <w:tc>
          <w:tcPr>
            <w:tcW w:w="770" w:type="pct"/>
            <w:vAlign w:val="center"/>
          </w:tcPr>
          <w:p w14:paraId="55629611"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4</w:t>
            </w:r>
            <w:r w:rsidRPr="00AC2353">
              <w:rPr>
                <w:rFonts w:ascii="Times" w:eastAsia="宋体" w:hAnsi="Times" w:cs="宋体"/>
                <w:color w:val="000000"/>
              </w:rPr>
              <w:t>6</w:t>
            </w:r>
          </w:p>
        </w:tc>
        <w:tc>
          <w:tcPr>
            <w:tcW w:w="814" w:type="pct"/>
            <w:vAlign w:val="center"/>
          </w:tcPr>
          <w:p w14:paraId="4223F240"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7.0%</w:t>
            </w:r>
          </w:p>
        </w:tc>
      </w:tr>
      <w:tr w:rsidR="0051492C" w:rsidRPr="00AC2353" w14:paraId="4D5E7A2F" w14:textId="77777777" w:rsidTr="004B1F35">
        <w:trPr>
          <w:jc w:val="center"/>
        </w:trPr>
        <w:tc>
          <w:tcPr>
            <w:tcW w:w="1622" w:type="pct"/>
            <w:vAlign w:val="center"/>
          </w:tcPr>
          <w:p w14:paraId="4E981F3D"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Total</w:t>
            </w:r>
          </w:p>
        </w:tc>
        <w:tc>
          <w:tcPr>
            <w:tcW w:w="1795" w:type="pct"/>
            <w:vAlign w:val="center"/>
          </w:tcPr>
          <w:p w14:paraId="3CF35648" w14:textId="77777777" w:rsidR="0051492C" w:rsidRPr="00AC2353" w:rsidRDefault="0051492C" w:rsidP="00AC2353">
            <w:pPr>
              <w:keepNext/>
              <w:keepLines/>
              <w:spacing w:after="0" w:line="240" w:lineRule="auto"/>
              <w:rPr>
                <w:rFonts w:ascii="Times" w:eastAsia="宋体" w:hAnsi="Times" w:cs="宋体"/>
                <w:color w:val="000000"/>
              </w:rPr>
            </w:pPr>
          </w:p>
        </w:tc>
        <w:tc>
          <w:tcPr>
            <w:tcW w:w="770" w:type="pct"/>
            <w:vAlign w:val="center"/>
          </w:tcPr>
          <w:p w14:paraId="5E41C9F1"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68</w:t>
            </w:r>
          </w:p>
        </w:tc>
        <w:tc>
          <w:tcPr>
            <w:tcW w:w="814" w:type="pct"/>
            <w:vAlign w:val="center"/>
          </w:tcPr>
          <w:p w14:paraId="1CED0ED3" w14:textId="77777777"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00%</w:t>
            </w:r>
          </w:p>
        </w:tc>
      </w:tr>
    </w:tbl>
    <w:p w14:paraId="3C824C7E" w14:textId="077A53BB" w:rsidR="0051492C" w:rsidRPr="00AC2353" w:rsidRDefault="0051492C" w:rsidP="0051492C">
      <w:pPr>
        <w:rPr>
          <w:rFonts w:eastAsia="宋体" w:cs="Times New Roman"/>
          <w:color w:val="000000"/>
        </w:rPr>
      </w:pPr>
      <w:r w:rsidRPr="00AC2353">
        <w:rPr>
          <w:rFonts w:eastAsia="宋体" w:cs="Times New Roman"/>
          <w:color w:val="000000"/>
        </w:rPr>
        <w:t xml:space="preserve">According to Table 4.1, there is </w:t>
      </w:r>
      <w:r w:rsidR="00B65876" w:rsidRPr="00B65876">
        <w:rPr>
          <w:rFonts w:eastAsia="宋体" w:cs="Times New Roman"/>
          <w:color w:val="000000"/>
        </w:rPr>
        <w:t>an almost even distribution between male and female</w:t>
      </w:r>
      <w:r w:rsidRPr="00AC2353">
        <w:rPr>
          <w:rFonts w:eastAsia="宋体" w:cs="Times New Roman"/>
          <w:color w:val="000000"/>
        </w:rPr>
        <w:t xml:space="preserve"> when it comes to </w:t>
      </w:r>
      <w:r w:rsidR="00B65876">
        <w:rPr>
          <w:rFonts w:eastAsia="宋体" w:cs="Times New Roman"/>
          <w:color w:val="000000"/>
          <w:lang w:eastAsia="zh-CN"/>
        </w:rPr>
        <w:t>“</w:t>
      </w:r>
      <w:r w:rsidRPr="00AC2353">
        <w:rPr>
          <w:rFonts w:eastAsia="宋体" w:cs="Times New Roman"/>
          <w:color w:val="000000"/>
        </w:rPr>
        <w:t>gender.</w:t>
      </w:r>
      <w:r w:rsidR="00B65876">
        <w:rPr>
          <w:rFonts w:eastAsia="宋体" w:cs="Times New Roman"/>
          <w:color w:val="000000"/>
          <w:lang w:eastAsia="zh-CN"/>
        </w:rPr>
        <w:t>”</w:t>
      </w:r>
      <w:r w:rsidRPr="00AC2353">
        <w:rPr>
          <w:rFonts w:eastAsia="宋体" w:cs="Times New Roman"/>
          <w:color w:val="000000"/>
        </w:rPr>
        <w:t xml:space="preserve"> </w:t>
      </w:r>
      <w:r w:rsidR="00B65876" w:rsidRPr="00B65876">
        <w:rPr>
          <w:rFonts w:eastAsia="宋体" w:cs="Times New Roman"/>
          <w:color w:val="000000"/>
        </w:rPr>
        <w:t>The sample consisted of 168 people</w:t>
      </w:r>
      <w:r w:rsidRPr="00AC2353">
        <w:rPr>
          <w:rFonts w:eastAsia="宋体" w:cs="Times New Roman"/>
          <w:color w:val="000000"/>
        </w:rPr>
        <w:t>, 84 of whom were men and 84 of whom were women. Regarding the highest level of education, 73.0% ha</w:t>
      </w:r>
      <w:r w:rsidR="00B65876">
        <w:rPr>
          <w:rFonts w:eastAsia="宋体" w:cs="Times New Roman" w:hint="eastAsia"/>
          <w:color w:val="000000"/>
          <w:lang w:eastAsia="zh-CN"/>
        </w:rPr>
        <w:t>d</w:t>
      </w:r>
      <w:r w:rsidRPr="00AC2353">
        <w:rPr>
          <w:rFonts w:eastAsia="宋体" w:cs="Times New Roman"/>
          <w:color w:val="000000"/>
        </w:rPr>
        <w:t xml:space="preserve"> a bachelor's degree, and 27.0% ha</w:t>
      </w:r>
      <w:r w:rsidR="00B65876">
        <w:rPr>
          <w:rFonts w:eastAsia="宋体" w:cs="Times New Roman" w:hint="eastAsia"/>
          <w:color w:val="000000"/>
          <w:lang w:eastAsia="zh-CN"/>
        </w:rPr>
        <w:t>d</w:t>
      </w:r>
      <w:r w:rsidRPr="00AC2353">
        <w:rPr>
          <w:rFonts w:eastAsia="宋体" w:cs="Times New Roman"/>
          <w:color w:val="000000"/>
        </w:rPr>
        <w:t xml:space="preserve"> a master's or higher degree.</w:t>
      </w:r>
    </w:p>
    <w:p w14:paraId="6DBD5B6E" w14:textId="2C1BD42F" w:rsidR="0051492C" w:rsidRDefault="0051492C" w:rsidP="00AC2353">
      <w:pPr>
        <w:keepNext/>
        <w:keepLines/>
      </w:pPr>
      <w:r>
        <w:lastRenderedPageBreak/>
        <w:t xml:space="preserve">Table </w:t>
      </w:r>
      <w:r w:rsidRPr="00D82D4E">
        <w:t>4</w:t>
      </w:r>
      <w:r w:rsidR="00417389">
        <w:rPr>
          <w:rFonts w:eastAsiaTheme="minorEastAsia" w:hint="eastAsia"/>
          <w:lang w:eastAsia="zh-CN"/>
        </w:rPr>
        <w:t xml:space="preserve"> </w:t>
      </w:r>
      <w:r>
        <w:t>-</w:t>
      </w:r>
      <w:r w:rsidR="00417389">
        <w:rPr>
          <w:rFonts w:eastAsiaTheme="minorEastAsia" w:hint="eastAsia"/>
          <w:lang w:eastAsia="zh-CN"/>
        </w:rPr>
        <w:t xml:space="preserve"> </w:t>
      </w:r>
      <w:r>
        <w:t xml:space="preserve">2 </w:t>
      </w:r>
      <w:r>
        <w:rPr>
          <w:rFonts w:hint="eastAsia"/>
        </w:rPr>
        <w:t>D</w:t>
      </w:r>
      <w:r>
        <w:t xml:space="preserve">escriptive analysis of the variables </w:t>
      </w:r>
    </w:p>
    <w:p w14:paraId="14698D1D" w14:textId="77777777" w:rsidR="0051492C" w:rsidRDefault="0051492C" w:rsidP="00AC2353">
      <w:pPr>
        <w:keepNext/>
        <w:keepLines/>
      </w:pPr>
      <w:r>
        <w:t>Dependent variables: consumer purchase intention</w:t>
      </w:r>
    </w:p>
    <w:tbl>
      <w:tblPr>
        <w:tblStyle w:val="TableGrid"/>
        <w:tblW w:w="923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658"/>
        <w:gridCol w:w="2448"/>
        <w:gridCol w:w="876"/>
        <w:gridCol w:w="876"/>
        <w:gridCol w:w="2109"/>
        <w:gridCol w:w="1268"/>
      </w:tblGrid>
      <w:tr w:rsidR="00D82D4E" w14:paraId="78878644" w14:textId="77777777" w:rsidTr="004B1F35">
        <w:trPr>
          <w:jc w:val="center"/>
        </w:trPr>
        <w:tc>
          <w:tcPr>
            <w:tcW w:w="1658" w:type="dxa"/>
          </w:tcPr>
          <w:p w14:paraId="305758A5" w14:textId="77777777" w:rsidR="00D82D4E" w:rsidRPr="00AC2353" w:rsidRDefault="00D82D4E" w:rsidP="00D86101">
            <w:pPr>
              <w:keepNext/>
              <w:keepLines/>
              <w:spacing w:after="0" w:line="240" w:lineRule="auto"/>
            </w:pPr>
            <w:r w:rsidRPr="00AC2353">
              <w:t>Product type</w:t>
            </w:r>
          </w:p>
        </w:tc>
        <w:tc>
          <w:tcPr>
            <w:tcW w:w="2448" w:type="dxa"/>
            <w:tcBorders>
              <w:bottom w:val="single" w:sz="4" w:space="0" w:color="auto"/>
            </w:tcBorders>
          </w:tcPr>
          <w:p w14:paraId="21F073E1" w14:textId="77777777" w:rsidR="00D82D4E" w:rsidRPr="00AC2353" w:rsidRDefault="00D82D4E" w:rsidP="00D86101">
            <w:pPr>
              <w:keepNext/>
              <w:keepLines/>
              <w:spacing w:after="0" w:line="240" w:lineRule="auto"/>
            </w:pPr>
            <w:r w:rsidRPr="00AC2353">
              <w:t>Advertising slogans</w:t>
            </w:r>
          </w:p>
        </w:tc>
        <w:tc>
          <w:tcPr>
            <w:tcW w:w="876" w:type="dxa"/>
            <w:tcBorders>
              <w:bottom w:val="single" w:sz="4" w:space="0" w:color="auto"/>
            </w:tcBorders>
          </w:tcPr>
          <w:p w14:paraId="5CCC7F4D" w14:textId="77777777" w:rsidR="00D82D4E" w:rsidRPr="00AC2353" w:rsidRDefault="00D82D4E" w:rsidP="00D86101">
            <w:pPr>
              <w:keepNext/>
              <w:keepLines/>
              <w:spacing w:after="0" w:line="240" w:lineRule="auto"/>
            </w:pPr>
          </w:p>
        </w:tc>
        <w:tc>
          <w:tcPr>
            <w:tcW w:w="876" w:type="dxa"/>
            <w:tcBorders>
              <w:bottom w:val="single" w:sz="4" w:space="0" w:color="auto"/>
            </w:tcBorders>
          </w:tcPr>
          <w:p w14:paraId="209A5296" w14:textId="44BB3426" w:rsidR="00D82D4E" w:rsidRPr="00AC2353" w:rsidRDefault="00D82D4E" w:rsidP="00D86101">
            <w:pPr>
              <w:keepNext/>
              <w:keepLines/>
              <w:spacing w:after="0" w:line="240" w:lineRule="auto"/>
            </w:pPr>
            <w:r w:rsidRPr="00AC2353">
              <w:t xml:space="preserve">Mean </w:t>
            </w:r>
          </w:p>
        </w:tc>
        <w:tc>
          <w:tcPr>
            <w:tcW w:w="2109" w:type="dxa"/>
            <w:tcBorders>
              <w:bottom w:val="single" w:sz="4" w:space="0" w:color="auto"/>
            </w:tcBorders>
          </w:tcPr>
          <w:p w14:paraId="5B5F01C8" w14:textId="77777777" w:rsidR="00D82D4E" w:rsidRPr="00AC2353" w:rsidRDefault="00D82D4E" w:rsidP="00D86101">
            <w:pPr>
              <w:keepNext/>
              <w:keepLines/>
              <w:spacing w:after="0" w:line="240" w:lineRule="auto"/>
            </w:pPr>
            <w:r w:rsidRPr="00AC2353">
              <w:rPr>
                <w:rFonts w:hint="eastAsia"/>
              </w:rPr>
              <w:t>S</w:t>
            </w:r>
            <w:r w:rsidRPr="00AC2353">
              <w:t>td. deviation</w:t>
            </w:r>
          </w:p>
        </w:tc>
        <w:tc>
          <w:tcPr>
            <w:tcW w:w="1268" w:type="dxa"/>
            <w:tcBorders>
              <w:bottom w:val="single" w:sz="4" w:space="0" w:color="auto"/>
            </w:tcBorders>
          </w:tcPr>
          <w:p w14:paraId="66D445D2" w14:textId="77777777" w:rsidR="00D82D4E" w:rsidRPr="00AC2353" w:rsidRDefault="00D82D4E" w:rsidP="00D86101">
            <w:pPr>
              <w:keepNext/>
              <w:keepLines/>
              <w:spacing w:after="0" w:line="240" w:lineRule="auto"/>
            </w:pPr>
            <w:r w:rsidRPr="00AC2353">
              <w:rPr>
                <w:rFonts w:hint="eastAsia"/>
              </w:rPr>
              <w:t>N</w:t>
            </w:r>
          </w:p>
        </w:tc>
      </w:tr>
      <w:tr w:rsidR="00D82D4E" w14:paraId="7FD162B5" w14:textId="77777777" w:rsidTr="004B1F35">
        <w:trPr>
          <w:jc w:val="center"/>
        </w:trPr>
        <w:tc>
          <w:tcPr>
            <w:tcW w:w="1658" w:type="dxa"/>
            <w:vMerge w:val="restart"/>
          </w:tcPr>
          <w:p w14:paraId="0236DE03" w14:textId="77777777" w:rsidR="00D82D4E" w:rsidRPr="00AC2353" w:rsidRDefault="00D82D4E" w:rsidP="00D86101">
            <w:pPr>
              <w:keepNext/>
              <w:keepLines/>
              <w:spacing w:after="0" w:line="240" w:lineRule="auto"/>
            </w:pPr>
            <w:r w:rsidRPr="00AC2353">
              <w:t xml:space="preserve">Hedonic </w:t>
            </w:r>
          </w:p>
        </w:tc>
        <w:tc>
          <w:tcPr>
            <w:tcW w:w="2448" w:type="dxa"/>
            <w:tcBorders>
              <w:bottom w:val="nil"/>
            </w:tcBorders>
          </w:tcPr>
          <w:p w14:paraId="0DEFBD95" w14:textId="77777777" w:rsidR="00D82D4E" w:rsidRPr="00AC2353" w:rsidRDefault="00D82D4E" w:rsidP="00D86101">
            <w:pPr>
              <w:keepNext/>
              <w:keepLines/>
              <w:spacing w:after="0" w:line="240" w:lineRule="auto"/>
            </w:pPr>
            <w:r w:rsidRPr="00AC2353">
              <w:t xml:space="preserve">Emotional </w:t>
            </w:r>
          </w:p>
        </w:tc>
        <w:tc>
          <w:tcPr>
            <w:tcW w:w="876" w:type="dxa"/>
            <w:tcBorders>
              <w:bottom w:val="nil"/>
            </w:tcBorders>
          </w:tcPr>
          <w:p w14:paraId="2D5C7993" w14:textId="77777777" w:rsidR="00D82D4E" w:rsidRPr="00AC2353" w:rsidRDefault="00D82D4E" w:rsidP="00D86101">
            <w:pPr>
              <w:keepNext/>
              <w:keepLines/>
              <w:spacing w:after="0" w:line="240" w:lineRule="auto"/>
            </w:pPr>
          </w:p>
        </w:tc>
        <w:tc>
          <w:tcPr>
            <w:tcW w:w="876" w:type="dxa"/>
            <w:tcBorders>
              <w:bottom w:val="nil"/>
            </w:tcBorders>
          </w:tcPr>
          <w:p w14:paraId="4148C237" w14:textId="2C3CA396" w:rsidR="00D82D4E" w:rsidRPr="00AC2353" w:rsidRDefault="00D82D4E" w:rsidP="00D86101">
            <w:pPr>
              <w:keepNext/>
              <w:keepLines/>
              <w:spacing w:after="0" w:line="240" w:lineRule="auto"/>
            </w:pPr>
            <w:r w:rsidRPr="00AC2353">
              <w:t>5.4129</w:t>
            </w:r>
          </w:p>
        </w:tc>
        <w:tc>
          <w:tcPr>
            <w:tcW w:w="2109" w:type="dxa"/>
            <w:tcBorders>
              <w:bottom w:val="nil"/>
            </w:tcBorders>
          </w:tcPr>
          <w:p w14:paraId="1F4F9498" w14:textId="77777777" w:rsidR="00D82D4E" w:rsidRPr="00AC2353" w:rsidRDefault="00D82D4E" w:rsidP="00D86101">
            <w:pPr>
              <w:keepNext/>
              <w:keepLines/>
              <w:spacing w:after="0" w:line="240" w:lineRule="auto"/>
            </w:pPr>
            <w:r w:rsidRPr="00AC2353">
              <w:t>0.54536</w:t>
            </w:r>
          </w:p>
        </w:tc>
        <w:tc>
          <w:tcPr>
            <w:tcW w:w="1268" w:type="dxa"/>
            <w:tcBorders>
              <w:bottom w:val="nil"/>
            </w:tcBorders>
          </w:tcPr>
          <w:p w14:paraId="4B04522D" w14:textId="77777777" w:rsidR="00D82D4E" w:rsidRPr="00AC2353" w:rsidRDefault="00D82D4E" w:rsidP="00D86101">
            <w:pPr>
              <w:keepNext/>
              <w:keepLines/>
              <w:spacing w:after="0" w:line="240" w:lineRule="auto"/>
            </w:pPr>
            <w:r w:rsidRPr="00AC2353">
              <w:t>28</w:t>
            </w:r>
          </w:p>
        </w:tc>
      </w:tr>
      <w:tr w:rsidR="00D82D4E" w14:paraId="6E2EB761" w14:textId="77777777" w:rsidTr="004B1F35">
        <w:trPr>
          <w:jc w:val="center"/>
        </w:trPr>
        <w:tc>
          <w:tcPr>
            <w:tcW w:w="1658" w:type="dxa"/>
            <w:vMerge/>
          </w:tcPr>
          <w:p w14:paraId="1EC4BC35" w14:textId="77777777" w:rsidR="00D82D4E" w:rsidRPr="00AC2353" w:rsidRDefault="00D82D4E" w:rsidP="00D86101">
            <w:pPr>
              <w:keepNext/>
              <w:keepLines/>
              <w:spacing w:after="0" w:line="240" w:lineRule="auto"/>
            </w:pPr>
          </w:p>
        </w:tc>
        <w:tc>
          <w:tcPr>
            <w:tcW w:w="2448" w:type="dxa"/>
            <w:tcBorders>
              <w:top w:val="nil"/>
              <w:bottom w:val="nil"/>
            </w:tcBorders>
          </w:tcPr>
          <w:p w14:paraId="7C74F9DE" w14:textId="77777777" w:rsidR="00D82D4E" w:rsidRPr="00AC2353" w:rsidRDefault="00D82D4E" w:rsidP="00D86101">
            <w:pPr>
              <w:keepNext/>
              <w:keepLines/>
              <w:spacing w:after="0" w:line="240" w:lineRule="auto"/>
            </w:pPr>
            <w:r w:rsidRPr="00AC2353">
              <w:t xml:space="preserve">Utilitarian </w:t>
            </w:r>
          </w:p>
        </w:tc>
        <w:tc>
          <w:tcPr>
            <w:tcW w:w="876" w:type="dxa"/>
            <w:tcBorders>
              <w:top w:val="nil"/>
              <w:bottom w:val="nil"/>
            </w:tcBorders>
          </w:tcPr>
          <w:p w14:paraId="4C96AB86" w14:textId="77777777" w:rsidR="00D82D4E" w:rsidRPr="00AC2353" w:rsidRDefault="00D82D4E" w:rsidP="00D86101">
            <w:pPr>
              <w:keepNext/>
              <w:keepLines/>
              <w:spacing w:after="0" w:line="240" w:lineRule="auto"/>
            </w:pPr>
          </w:p>
        </w:tc>
        <w:tc>
          <w:tcPr>
            <w:tcW w:w="876" w:type="dxa"/>
            <w:tcBorders>
              <w:top w:val="nil"/>
              <w:bottom w:val="nil"/>
            </w:tcBorders>
          </w:tcPr>
          <w:p w14:paraId="2EA2B7D4" w14:textId="4FB0CC33" w:rsidR="00D82D4E" w:rsidRPr="00AC2353" w:rsidRDefault="00D82D4E" w:rsidP="00D86101">
            <w:pPr>
              <w:keepNext/>
              <w:keepLines/>
              <w:spacing w:after="0" w:line="240" w:lineRule="auto"/>
            </w:pPr>
            <w:r w:rsidRPr="00AC2353">
              <w:t>2.5239</w:t>
            </w:r>
          </w:p>
        </w:tc>
        <w:tc>
          <w:tcPr>
            <w:tcW w:w="2109" w:type="dxa"/>
            <w:tcBorders>
              <w:top w:val="nil"/>
              <w:bottom w:val="nil"/>
            </w:tcBorders>
          </w:tcPr>
          <w:p w14:paraId="3373155C" w14:textId="77777777" w:rsidR="00D82D4E" w:rsidRPr="00AC2353" w:rsidRDefault="00D82D4E" w:rsidP="00D86101">
            <w:pPr>
              <w:keepNext/>
              <w:keepLines/>
              <w:spacing w:after="0" w:line="240" w:lineRule="auto"/>
            </w:pPr>
            <w:r w:rsidRPr="00AC2353">
              <w:t>0.45586</w:t>
            </w:r>
          </w:p>
        </w:tc>
        <w:tc>
          <w:tcPr>
            <w:tcW w:w="1268" w:type="dxa"/>
            <w:tcBorders>
              <w:top w:val="nil"/>
              <w:bottom w:val="nil"/>
            </w:tcBorders>
          </w:tcPr>
          <w:p w14:paraId="61073FFD" w14:textId="77777777" w:rsidR="00D82D4E" w:rsidRPr="00AC2353" w:rsidRDefault="00D82D4E" w:rsidP="00D86101">
            <w:pPr>
              <w:keepNext/>
              <w:keepLines/>
              <w:spacing w:after="0" w:line="240" w:lineRule="auto"/>
            </w:pPr>
            <w:r w:rsidRPr="00AC2353">
              <w:t>28</w:t>
            </w:r>
          </w:p>
        </w:tc>
      </w:tr>
      <w:tr w:rsidR="00D82D4E" w14:paraId="339BF349" w14:textId="77777777" w:rsidTr="004B1F35">
        <w:trPr>
          <w:jc w:val="center"/>
        </w:trPr>
        <w:tc>
          <w:tcPr>
            <w:tcW w:w="1658" w:type="dxa"/>
            <w:vMerge/>
          </w:tcPr>
          <w:p w14:paraId="113E08B7" w14:textId="77777777" w:rsidR="00D82D4E" w:rsidRPr="00AC2353" w:rsidRDefault="00D82D4E" w:rsidP="00D86101">
            <w:pPr>
              <w:keepNext/>
              <w:keepLines/>
              <w:spacing w:after="0" w:line="240" w:lineRule="auto"/>
            </w:pPr>
          </w:p>
        </w:tc>
        <w:tc>
          <w:tcPr>
            <w:tcW w:w="2448" w:type="dxa"/>
            <w:tcBorders>
              <w:top w:val="nil"/>
              <w:bottom w:val="single" w:sz="4" w:space="0" w:color="auto"/>
            </w:tcBorders>
          </w:tcPr>
          <w:p w14:paraId="13E10D5B" w14:textId="77777777" w:rsidR="00D82D4E" w:rsidRPr="00AC2353" w:rsidRDefault="00D82D4E" w:rsidP="00D86101">
            <w:pPr>
              <w:keepNext/>
              <w:keepLines/>
              <w:spacing w:after="0" w:line="240" w:lineRule="auto"/>
            </w:pPr>
            <w:r w:rsidRPr="00AC2353">
              <w:t xml:space="preserve">Total </w:t>
            </w:r>
          </w:p>
        </w:tc>
        <w:tc>
          <w:tcPr>
            <w:tcW w:w="876" w:type="dxa"/>
            <w:tcBorders>
              <w:top w:val="nil"/>
              <w:bottom w:val="single" w:sz="4" w:space="0" w:color="auto"/>
            </w:tcBorders>
          </w:tcPr>
          <w:p w14:paraId="4F29DFA4" w14:textId="77777777" w:rsidR="00D82D4E" w:rsidRPr="00AC2353" w:rsidRDefault="00D82D4E" w:rsidP="00D86101">
            <w:pPr>
              <w:keepNext/>
              <w:keepLines/>
              <w:spacing w:after="0" w:line="240" w:lineRule="auto"/>
            </w:pPr>
          </w:p>
        </w:tc>
        <w:tc>
          <w:tcPr>
            <w:tcW w:w="876" w:type="dxa"/>
            <w:tcBorders>
              <w:top w:val="nil"/>
              <w:bottom w:val="single" w:sz="4" w:space="0" w:color="auto"/>
            </w:tcBorders>
          </w:tcPr>
          <w:p w14:paraId="3BCA0A5D" w14:textId="4B3F1C34" w:rsidR="00D82D4E" w:rsidRPr="00AC2353" w:rsidRDefault="00D82D4E" w:rsidP="00D86101">
            <w:pPr>
              <w:keepNext/>
              <w:keepLines/>
              <w:spacing w:after="0" w:line="240" w:lineRule="auto"/>
            </w:pPr>
            <w:r w:rsidRPr="00AC2353">
              <w:t>3.9684</w:t>
            </w:r>
          </w:p>
        </w:tc>
        <w:tc>
          <w:tcPr>
            <w:tcW w:w="2109" w:type="dxa"/>
            <w:tcBorders>
              <w:top w:val="nil"/>
              <w:bottom w:val="single" w:sz="4" w:space="0" w:color="auto"/>
            </w:tcBorders>
          </w:tcPr>
          <w:p w14:paraId="50FC755D" w14:textId="77777777" w:rsidR="00D82D4E" w:rsidRPr="00AC2353" w:rsidRDefault="00D82D4E" w:rsidP="00D86101">
            <w:pPr>
              <w:keepNext/>
              <w:keepLines/>
              <w:spacing w:after="0" w:line="240" w:lineRule="auto"/>
            </w:pPr>
            <w:r w:rsidRPr="00AC2353">
              <w:t>1.54027</w:t>
            </w:r>
          </w:p>
        </w:tc>
        <w:tc>
          <w:tcPr>
            <w:tcW w:w="1268" w:type="dxa"/>
            <w:tcBorders>
              <w:top w:val="nil"/>
              <w:bottom w:val="single" w:sz="4" w:space="0" w:color="auto"/>
            </w:tcBorders>
          </w:tcPr>
          <w:p w14:paraId="002F59FD" w14:textId="77777777" w:rsidR="00D82D4E" w:rsidRPr="00AC2353" w:rsidRDefault="00D82D4E" w:rsidP="00D86101">
            <w:pPr>
              <w:keepNext/>
              <w:keepLines/>
              <w:spacing w:after="0" w:line="240" w:lineRule="auto"/>
            </w:pPr>
            <w:r w:rsidRPr="00AC2353">
              <w:t>56</w:t>
            </w:r>
          </w:p>
        </w:tc>
      </w:tr>
      <w:tr w:rsidR="00D82D4E" w14:paraId="50635FC7" w14:textId="77777777" w:rsidTr="004B1F35">
        <w:trPr>
          <w:jc w:val="center"/>
        </w:trPr>
        <w:tc>
          <w:tcPr>
            <w:tcW w:w="1658" w:type="dxa"/>
            <w:vMerge w:val="restart"/>
          </w:tcPr>
          <w:p w14:paraId="00D11017" w14:textId="77777777" w:rsidR="00D82D4E" w:rsidRPr="00AC2353" w:rsidRDefault="00D82D4E" w:rsidP="00D86101">
            <w:pPr>
              <w:keepNext/>
              <w:keepLines/>
              <w:spacing w:after="0" w:line="240" w:lineRule="auto"/>
            </w:pPr>
            <w:r w:rsidRPr="00AC2353">
              <w:t xml:space="preserve">Utilitarian </w:t>
            </w:r>
          </w:p>
        </w:tc>
        <w:tc>
          <w:tcPr>
            <w:tcW w:w="2448" w:type="dxa"/>
            <w:tcBorders>
              <w:bottom w:val="nil"/>
            </w:tcBorders>
          </w:tcPr>
          <w:p w14:paraId="6F62F8AD" w14:textId="77777777" w:rsidR="00D82D4E" w:rsidRPr="00AC2353" w:rsidRDefault="00D82D4E" w:rsidP="00D86101">
            <w:pPr>
              <w:keepNext/>
              <w:keepLines/>
              <w:spacing w:after="0" w:line="240" w:lineRule="auto"/>
            </w:pPr>
            <w:r w:rsidRPr="00AC2353">
              <w:t xml:space="preserve">Emotional </w:t>
            </w:r>
          </w:p>
        </w:tc>
        <w:tc>
          <w:tcPr>
            <w:tcW w:w="876" w:type="dxa"/>
            <w:tcBorders>
              <w:bottom w:val="nil"/>
            </w:tcBorders>
          </w:tcPr>
          <w:p w14:paraId="7804CEF0" w14:textId="77777777" w:rsidR="00D82D4E" w:rsidRPr="00AC2353" w:rsidRDefault="00D82D4E" w:rsidP="00D86101">
            <w:pPr>
              <w:keepNext/>
              <w:keepLines/>
              <w:spacing w:after="0" w:line="240" w:lineRule="auto"/>
            </w:pPr>
          </w:p>
        </w:tc>
        <w:tc>
          <w:tcPr>
            <w:tcW w:w="876" w:type="dxa"/>
            <w:tcBorders>
              <w:bottom w:val="nil"/>
            </w:tcBorders>
          </w:tcPr>
          <w:p w14:paraId="42EAF923" w14:textId="14756DDF" w:rsidR="00D82D4E" w:rsidRPr="00AC2353" w:rsidRDefault="00D82D4E" w:rsidP="00D86101">
            <w:pPr>
              <w:keepNext/>
              <w:keepLines/>
              <w:spacing w:after="0" w:line="240" w:lineRule="auto"/>
            </w:pPr>
            <w:r w:rsidRPr="00AC2353">
              <w:t>2.3900</w:t>
            </w:r>
          </w:p>
        </w:tc>
        <w:tc>
          <w:tcPr>
            <w:tcW w:w="2109" w:type="dxa"/>
            <w:tcBorders>
              <w:bottom w:val="nil"/>
            </w:tcBorders>
          </w:tcPr>
          <w:p w14:paraId="4B64957F" w14:textId="77777777" w:rsidR="00D82D4E" w:rsidRPr="00AC2353" w:rsidRDefault="00D82D4E" w:rsidP="00D86101">
            <w:pPr>
              <w:keepNext/>
              <w:keepLines/>
              <w:spacing w:after="0" w:line="240" w:lineRule="auto"/>
            </w:pPr>
            <w:r w:rsidRPr="00AC2353">
              <w:t>0.37827</w:t>
            </w:r>
          </w:p>
        </w:tc>
        <w:tc>
          <w:tcPr>
            <w:tcW w:w="1268" w:type="dxa"/>
            <w:tcBorders>
              <w:bottom w:val="nil"/>
            </w:tcBorders>
          </w:tcPr>
          <w:p w14:paraId="6CC8048C" w14:textId="77777777" w:rsidR="00D82D4E" w:rsidRPr="00AC2353" w:rsidRDefault="00D82D4E" w:rsidP="00D86101">
            <w:pPr>
              <w:keepNext/>
              <w:keepLines/>
              <w:spacing w:after="0" w:line="240" w:lineRule="auto"/>
            </w:pPr>
            <w:r w:rsidRPr="00AC2353">
              <w:t>28</w:t>
            </w:r>
          </w:p>
        </w:tc>
      </w:tr>
      <w:tr w:rsidR="00D82D4E" w14:paraId="76F30434" w14:textId="77777777" w:rsidTr="004B1F35">
        <w:trPr>
          <w:jc w:val="center"/>
        </w:trPr>
        <w:tc>
          <w:tcPr>
            <w:tcW w:w="1658" w:type="dxa"/>
            <w:vMerge/>
          </w:tcPr>
          <w:p w14:paraId="0F5E24F2" w14:textId="77777777" w:rsidR="00D82D4E" w:rsidRPr="00AC2353" w:rsidRDefault="00D82D4E" w:rsidP="00D86101">
            <w:pPr>
              <w:keepNext/>
              <w:keepLines/>
              <w:spacing w:after="0" w:line="240" w:lineRule="auto"/>
            </w:pPr>
          </w:p>
        </w:tc>
        <w:tc>
          <w:tcPr>
            <w:tcW w:w="2448" w:type="dxa"/>
            <w:tcBorders>
              <w:top w:val="nil"/>
              <w:bottom w:val="nil"/>
            </w:tcBorders>
          </w:tcPr>
          <w:p w14:paraId="29BC0E9D" w14:textId="77777777" w:rsidR="00D82D4E" w:rsidRPr="00AC2353" w:rsidRDefault="00D82D4E" w:rsidP="00D86101">
            <w:pPr>
              <w:keepNext/>
              <w:keepLines/>
              <w:spacing w:after="0" w:line="240" w:lineRule="auto"/>
            </w:pPr>
            <w:r w:rsidRPr="00AC2353">
              <w:t xml:space="preserve">Utilitarian </w:t>
            </w:r>
          </w:p>
        </w:tc>
        <w:tc>
          <w:tcPr>
            <w:tcW w:w="876" w:type="dxa"/>
            <w:tcBorders>
              <w:top w:val="nil"/>
              <w:bottom w:val="nil"/>
            </w:tcBorders>
          </w:tcPr>
          <w:p w14:paraId="385A5EDF" w14:textId="77777777" w:rsidR="00D82D4E" w:rsidRPr="00AC2353" w:rsidRDefault="00D82D4E" w:rsidP="00D86101">
            <w:pPr>
              <w:keepNext/>
              <w:keepLines/>
              <w:spacing w:after="0" w:line="240" w:lineRule="auto"/>
            </w:pPr>
          </w:p>
        </w:tc>
        <w:tc>
          <w:tcPr>
            <w:tcW w:w="876" w:type="dxa"/>
            <w:tcBorders>
              <w:top w:val="nil"/>
              <w:bottom w:val="nil"/>
            </w:tcBorders>
          </w:tcPr>
          <w:p w14:paraId="2E896771" w14:textId="6B83BF9A" w:rsidR="00D82D4E" w:rsidRPr="00AC2353" w:rsidRDefault="00D82D4E" w:rsidP="00D86101">
            <w:pPr>
              <w:keepNext/>
              <w:keepLines/>
              <w:spacing w:after="0" w:line="240" w:lineRule="auto"/>
            </w:pPr>
            <w:r w:rsidRPr="00AC2353">
              <w:t>5.4775</w:t>
            </w:r>
          </w:p>
        </w:tc>
        <w:tc>
          <w:tcPr>
            <w:tcW w:w="2109" w:type="dxa"/>
            <w:tcBorders>
              <w:top w:val="nil"/>
              <w:bottom w:val="nil"/>
            </w:tcBorders>
          </w:tcPr>
          <w:p w14:paraId="68521BB0" w14:textId="77777777" w:rsidR="00D82D4E" w:rsidRPr="00AC2353" w:rsidRDefault="00D82D4E" w:rsidP="00D86101">
            <w:pPr>
              <w:keepNext/>
              <w:keepLines/>
              <w:spacing w:after="0" w:line="240" w:lineRule="auto"/>
            </w:pPr>
            <w:r w:rsidRPr="00AC2353">
              <w:t>0.62117</w:t>
            </w:r>
          </w:p>
        </w:tc>
        <w:tc>
          <w:tcPr>
            <w:tcW w:w="1268" w:type="dxa"/>
            <w:tcBorders>
              <w:top w:val="nil"/>
              <w:bottom w:val="nil"/>
            </w:tcBorders>
          </w:tcPr>
          <w:p w14:paraId="30FD0D46" w14:textId="77777777" w:rsidR="00D82D4E" w:rsidRPr="00AC2353" w:rsidRDefault="00D82D4E" w:rsidP="00D86101">
            <w:pPr>
              <w:keepNext/>
              <w:keepLines/>
              <w:spacing w:after="0" w:line="240" w:lineRule="auto"/>
            </w:pPr>
            <w:r w:rsidRPr="00AC2353">
              <w:t>28</w:t>
            </w:r>
          </w:p>
        </w:tc>
      </w:tr>
      <w:tr w:rsidR="00D82D4E" w14:paraId="5534ADA2" w14:textId="77777777" w:rsidTr="004B1F35">
        <w:trPr>
          <w:jc w:val="center"/>
        </w:trPr>
        <w:tc>
          <w:tcPr>
            <w:tcW w:w="1658" w:type="dxa"/>
            <w:vMerge/>
          </w:tcPr>
          <w:p w14:paraId="63F52D8F" w14:textId="77777777" w:rsidR="00D82D4E" w:rsidRPr="00AC2353" w:rsidRDefault="00D82D4E" w:rsidP="00D86101">
            <w:pPr>
              <w:keepNext/>
              <w:keepLines/>
              <w:spacing w:after="0" w:line="240" w:lineRule="auto"/>
            </w:pPr>
          </w:p>
        </w:tc>
        <w:tc>
          <w:tcPr>
            <w:tcW w:w="2448" w:type="dxa"/>
            <w:tcBorders>
              <w:top w:val="nil"/>
              <w:bottom w:val="single" w:sz="4" w:space="0" w:color="auto"/>
            </w:tcBorders>
          </w:tcPr>
          <w:p w14:paraId="4FE1ABBA" w14:textId="77777777" w:rsidR="00D82D4E" w:rsidRPr="00AC2353" w:rsidRDefault="00D82D4E" w:rsidP="00D86101">
            <w:pPr>
              <w:keepNext/>
              <w:keepLines/>
              <w:spacing w:after="0" w:line="240" w:lineRule="auto"/>
            </w:pPr>
            <w:r w:rsidRPr="00AC2353">
              <w:t xml:space="preserve">Total </w:t>
            </w:r>
          </w:p>
        </w:tc>
        <w:tc>
          <w:tcPr>
            <w:tcW w:w="876" w:type="dxa"/>
            <w:tcBorders>
              <w:top w:val="nil"/>
              <w:bottom w:val="single" w:sz="4" w:space="0" w:color="auto"/>
            </w:tcBorders>
          </w:tcPr>
          <w:p w14:paraId="71120301" w14:textId="77777777" w:rsidR="00D82D4E" w:rsidRPr="00AC2353" w:rsidRDefault="00D82D4E" w:rsidP="00D86101">
            <w:pPr>
              <w:keepNext/>
              <w:keepLines/>
              <w:spacing w:after="0" w:line="240" w:lineRule="auto"/>
            </w:pPr>
          </w:p>
        </w:tc>
        <w:tc>
          <w:tcPr>
            <w:tcW w:w="876" w:type="dxa"/>
            <w:tcBorders>
              <w:top w:val="nil"/>
              <w:bottom w:val="single" w:sz="4" w:space="0" w:color="auto"/>
            </w:tcBorders>
          </w:tcPr>
          <w:p w14:paraId="1F85E42D" w14:textId="7DF66873" w:rsidR="00D82D4E" w:rsidRPr="00AC2353" w:rsidRDefault="00D82D4E" w:rsidP="00D86101">
            <w:pPr>
              <w:keepNext/>
              <w:keepLines/>
              <w:spacing w:after="0" w:line="240" w:lineRule="auto"/>
            </w:pPr>
            <w:r w:rsidRPr="00AC2353">
              <w:t>3.9338</w:t>
            </w:r>
          </w:p>
        </w:tc>
        <w:tc>
          <w:tcPr>
            <w:tcW w:w="2109" w:type="dxa"/>
            <w:tcBorders>
              <w:top w:val="nil"/>
              <w:bottom w:val="single" w:sz="4" w:space="0" w:color="auto"/>
            </w:tcBorders>
          </w:tcPr>
          <w:p w14:paraId="6E8F5182" w14:textId="77777777" w:rsidR="00D82D4E" w:rsidRPr="00AC2353" w:rsidRDefault="00D82D4E" w:rsidP="00D86101">
            <w:pPr>
              <w:keepNext/>
              <w:keepLines/>
              <w:spacing w:after="0" w:line="240" w:lineRule="auto"/>
            </w:pPr>
            <w:r w:rsidRPr="00AC2353">
              <w:t>1.63895</w:t>
            </w:r>
          </w:p>
        </w:tc>
        <w:tc>
          <w:tcPr>
            <w:tcW w:w="1268" w:type="dxa"/>
            <w:tcBorders>
              <w:top w:val="nil"/>
              <w:bottom w:val="single" w:sz="4" w:space="0" w:color="auto"/>
            </w:tcBorders>
          </w:tcPr>
          <w:p w14:paraId="0B36ED27" w14:textId="77777777" w:rsidR="00D82D4E" w:rsidRPr="00AC2353" w:rsidRDefault="00D82D4E" w:rsidP="00D86101">
            <w:pPr>
              <w:keepNext/>
              <w:keepLines/>
              <w:spacing w:after="0" w:line="240" w:lineRule="auto"/>
            </w:pPr>
            <w:r w:rsidRPr="00AC2353">
              <w:t>56</w:t>
            </w:r>
          </w:p>
        </w:tc>
      </w:tr>
      <w:tr w:rsidR="00D82D4E" w14:paraId="04E9A8B8" w14:textId="77777777" w:rsidTr="004B1F35">
        <w:trPr>
          <w:jc w:val="center"/>
        </w:trPr>
        <w:tc>
          <w:tcPr>
            <w:tcW w:w="1658" w:type="dxa"/>
            <w:vMerge w:val="restart"/>
          </w:tcPr>
          <w:p w14:paraId="60F61018" w14:textId="77777777" w:rsidR="00D82D4E" w:rsidRPr="00AC2353" w:rsidRDefault="00D82D4E" w:rsidP="00D86101">
            <w:pPr>
              <w:keepNext/>
              <w:keepLines/>
              <w:spacing w:after="0" w:line="240" w:lineRule="auto"/>
            </w:pPr>
            <w:r w:rsidRPr="00AC2353">
              <w:t xml:space="preserve">Neutral </w:t>
            </w:r>
          </w:p>
          <w:p w14:paraId="5AD4464E" w14:textId="77777777" w:rsidR="00D82D4E" w:rsidRPr="00AC2353" w:rsidRDefault="00D82D4E" w:rsidP="00D86101">
            <w:pPr>
              <w:keepNext/>
              <w:keepLines/>
              <w:spacing w:after="0" w:line="240" w:lineRule="auto"/>
            </w:pPr>
          </w:p>
        </w:tc>
        <w:tc>
          <w:tcPr>
            <w:tcW w:w="2448" w:type="dxa"/>
            <w:tcBorders>
              <w:bottom w:val="nil"/>
            </w:tcBorders>
          </w:tcPr>
          <w:p w14:paraId="1C99F328" w14:textId="77777777" w:rsidR="00D82D4E" w:rsidRPr="00AC2353" w:rsidRDefault="00D82D4E" w:rsidP="00D86101">
            <w:pPr>
              <w:keepNext/>
              <w:keepLines/>
              <w:spacing w:after="0" w:line="240" w:lineRule="auto"/>
            </w:pPr>
            <w:r w:rsidRPr="00AC2353">
              <w:t xml:space="preserve">Emotional </w:t>
            </w:r>
          </w:p>
        </w:tc>
        <w:tc>
          <w:tcPr>
            <w:tcW w:w="876" w:type="dxa"/>
            <w:tcBorders>
              <w:bottom w:val="nil"/>
            </w:tcBorders>
          </w:tcPr>
          <w:p w14:paraId="2FA15B30" w14:textId="77777777" w:rsidR="00D82D4E" w:rsidRPr="00AC2353" w:rsidRDefault="00D82D4E" w:rsidP="00D86101">
            <w:pPr>
              <w:keepNext/>
              <w:keepLines/>
              <w:spacing w:after="0" w:line="240" w:lineRule="auto"/>
            </w:pPr>
          </w:p>
        </w:tc>
        <w:tc>
          <w:tcPr>
            <w:tcW w:w="876" w:type="dxa"/>
            <w:tcBorders>
              <w:bottom w:val="nil"/>
            </w:tcBorders>
          </w:tcPr>
          <w:p w14:paraId="591210AF" w14:textId="5B0A27AF" w:rsidR="00D82D4E" w:rsidRPr="00AC2353" w:rsidRDefault="00D82D4E" w:rsidP="00D86101">
            <w:pPr>
              <w:keepNext/>
              <w:keepLines/>
              <w:spacing w:after="0" w:line="240" w:lineRule="auto"/>
            </w:pPr>
            <w:r w:rsidRPr="00AC2353">
              <w:t>4.5100</w:t>
            </w:r>
          </w:p>
        </w:tc>
        <w:tc>
          <w:tcPr>
            <w:tcW w:w="2109" w:type="dxa"/>
            <w:tcBorders>
              <w:bottom w:val="nil"/>
            </w:tcBorders>
          </w:tcPr>
          <w:p w14:paraId="2516EA89" w14:textId="77777777" w:rsidR="00D82D4E" w:rsidRPr="00AC2353" w:rsidRDefault="00D82D4E" w:rsidP="00D86101">
            <w:pPr>
              <w:keepNext/>
              <w:keepLines/>
              <w:spacing w:after="0" w:line="240" w:lineRule="auto"/>
            </w:pPr>
            <w:r w:rsidRPr="00AC2353">
              <w:t>0.53798</w:t>
            </w:r>
          </w:p>
        </w:tc>
        <w:tc>
          <w:tcPr>
            <w:tcW w:w="1268" w:type="dxa"/>
            <w:tcBorders>
              <w:bottom w:val="nil"/>
            </w:tcBorders>
          </w:tcPr>
          <w:p w14:paraId="7B303EE4" w14:textId="77777777" w:rsidR="00D82D4E" w:rsidRPr="00AC2353" w:rsidRDefault="00D82D4E" w:rsidP="00D86101">
            <w:pPr>
              <w:keepNext/>
              <w:keepLines/>
              <w:spacing w:after="0" w:line="240" w:lineRule="auto"/>
            </w:pPr>
            <w:r w:rsidRPr="00AC2353">
              <w:t>28</w:t>
            </w:r>
          </w:p>
        </w:tc>
      </w:tr>
      <w:tr w:rsidR="00D82D4E" w14:paraId="01A480E3" w14:textId="77777777" w:rsidTr="004B1F35">
        <w:trPr>
          <w:jc w:val="center"/>
        </w:trPr>
        <w:tc>
          <w:tcPr>
            <w:tcW w:w="1658" w:type="dxa"/>
            <w:vMerge/>
          </w:tcPr>
          <w:p w14:paraId="12FA3FF0" w14:textId="77777777" w:rsidR="00D82D4E" w:rsidRPr="00AC2353" w:rsidRDefault="00D82D4E" w:rsidP="00D86101">
            <w:pPr>
              <w:keepNext/>
              <w:keepLines/>
              <w:spacing w:after="0" w:line="240" w:lineRule="auto"/>
            </w:pPr>
          </w:p>
        </w:tc>
        <w:tc>
          <w:tcPr>
            <w:tcW w:w="2448" w:type="dxa"/>
            <w:tcBorders>
              <w:top w:val="nil"/>
              <w:bottom w:val="nil"/>
            </w:tcBorders>
          </w:tcPr>
          <w:p w14:paraId="25738A4B" w14:textId="77777777" w:rsidR="00D82D4E" w:rsidRPr="00AC2353" w:rsidRDefault="00D82D4E" w:rsidP="00D86101">
            <w:pPr>
              <w:keepNext/>
              <w:keepLines/>
              <w:spacing w:after="0" w:line="240" w:lineRule="auto"/>
            </w:pPr>
            <w:r w:rsidRPr="00AC2353">
              <w:t xml:space="preserve">Utilitarian </w:t>
            </w:r>
          </w:p>
        </w:tc>
        <w:tc>
          <w:tcPr>
            <w:tcW w:w="876" w:type="dxa"/>
            <w:tcBorders>
              <w:top w:val="nil"/>
              <w:bottom w:val="nil"/>
            </w:tcBorders>
          </w:tcPr>
          <w:p w14:paraId="5337A61D" w14:textId="77777777" w:rsidR="00D82D4E" w:rsidRPr="00AC2353" w:rsidRDefault="00D82D4E" w:rsidP="00D86101">
            <w:pPr>
              <w:keepNext/>
              <w:keepLines/>
              <w:spacing w:after="0" w:line="240" w:lineRule="auto"/>
            </w:pPr>
          </w:p>
        </w:tc>
        <w:tc>
          <w:tcPr>
            <w:tcW w:w="876" w:type="dxa"/>
            <w:tcBorders>
              <w:top w:val="nil"/>
              <w:bottom w:val="nil"/>
            </w:tcBorders>
          </w:tcPr>
          <w:p w14:paraId="5C8D2A3F" w14:textId="5C340884" w:rsidR="00D82D4E" w:rsidRPr="00AC2353" w:rsidRDefault="00D82D4E" w:rsidP="00D86101">
            <w:pPr>
              <w:keepNext/>
              <w:keepLines/>
              <w:spacing w:after="0" w:line="240" w:lineRule="auto"/>
            </w:pPr>
            <w:r w:rsidRPr="00AC2353">
              <w:t>5.3107</w:t>
            </w:r>
          </w:p>
        </w:tc>
        <w:tc>
          <w:tcPr>
            <w:tcW w:w="2109" w:type="dxa"/>
            <w:tcBorders>
              <w:top w:val="nil"/>
              <w:bottom w:val="nil"/>
            </w:tcBorders>
          </w:tcPr>
          <w:p w14:paraId="2E9AAC46" w14:textId="77777777" w:rsidR="00D82D4E" w:rsidRPr="00AC2353" w:rsidRDefault="00D82D4E" w:rsidP="00D86101">
            <w:pPr>
              <w:keepNext/>
              <w:keepLines/>
              <w:spacing w:after="0" w:line="240" w:lineRule="auto"/>
            </w:pPr>
            <w:r w:rsidRPr="00AC2353">
              <w:t>0.51123</w:t>
            </w:r>
          </w:p>
        </w:tc>
        <w:tc>
          <w:tcPr>
            <w:tcW w:w="1268" w:type="dxa"/>
            <w:tcBorders>
              <w:top w:val="nil"/>
              <w:bottom w:val="nil"/>
            </w:tcBorders>
          </w:tcPr>
          <w:p w14:paraId="7ECFB6CB" w14:textId="77777777" w:rsidR="00D82D4E" w:rsidRPr="00AC2353" w:rsidRDefault="00D82D4E" w:rsidP="00D86101">
            <w:pPr>
              <w:keepNext/>
              <w:keepLines/>
              <w:spacing w:after="0" w:line="240" w:lineRule="auto"/>
            </w:pPr>
            <w:r w:rsidRPr="00AC2353">
              <w:t>28</w:t>
            </w:r>
          </w:p>
        </w:tc>
      </w:tr>
      <w:tr w:rsidR="00D82D4E" w14:paraId="72774B49" w14:textId="77777777" w:rsidTr="004B1F35">
        <w:trPr>
          <w:jc w:val="center"/>
        </w:trPr>
        <w:tc>
          <w:tcPr>
            <w:tcW w:w="1658" w:type="dxa"/>
            <w:vMerge/>
          </w:tcPr>
          <w:p w14:paraId="1EF130C0" w14:textId="77777777" w:rsidR="00D82D4E" w:rsidRPr="00AC2353" w:rsidRDefault="00D82D4E" w:rsidP="00D86101">
            <w:pPr>
              <w:keepNext/>
              <w:keepLines/>
              <w:spacing w:after="0" w:line="240" w:lineRule="auto"/>
            </w:pPr>
          </w:p>
        </w:tc>
        <w:tc>
          <w:tcPr>
            <w:tcW w:w="2448" w:type="dxa"/>
            <w:tcBorders>
              <w:top w:val="nil"/>
            </w:tcBorders>
          </w:tcPr>
          <w:p w14:paraId="25E7F6A4" w14:textId="77777777" w:rsidR="00D82D4E" w:rsidRPr="00AC2353" w:rsidRDefault="00D82D4E" w:rsidP="00D86101">
            <w:pPr>
              <w:keepNext/>
              <w:keepLines/>
              <w:spacing w:after="0" w:line="240" w:lineRule="auto"/>
            </w:pPr>
            <w:r w:rsidRPr="00AC2353">
              <w:t xml:space="preserve">Total </w:t>
            </w:r>
          </w:p>
        </w:tc>
        <w:tc>
          <w:tcPr>
            <w:tcW w:w="876" w:type="dxa"/>
            <w:tcBorders>
              <w:top w:val="nil"/>
            </w:tcBorders>
          </w:tcPr>
          <w:p w14:paraId="4697F6EE" w14:textId="77777777" w:rsidR="00D82D4E" w:rsidRPr="00AC2353" w:rsidRDefault="00D82D4E" w:rsidP="00D86101">
            <w:pPr>
              <w:keepNext/>
              <w:keepLines/>
              <w:spacing w:after="0" w:line="240" w:lineRule="auto"/>
            </w:pPr>
          </w:p>
        </w:tc>
        <w:tc>
          <w:tcPr>
            <w:tcW w:w="876" w:type="dxa"/>
            <w:tcBorders>
              <w:top w:val="nil"/>
            </w:tcBorders>
          </w:tcPr>
          <w:p w14:paraId="4EEDBC18" w14:textId="18EC9189" w:rsidR="00D82D4E" w:rsidRPr="00AC2353" w:rsidRDefault="00D82D4E" w:rsidP="00D86101">
            <w:pPr>
              <w:keepNext/>
              <w:keepLines/>
              <w:spacing w:after="0" w:line="240" w:lineRule="auto"/>
            </w:pPr>
            <w:r w:rsidRPr="00AC2353">
              <w:t>4.9104</w:t>
            </w:r>
          </w:p>
        </w:tc>
        <w:tc>
          <w:tcPr>
            <w:tcW w:w="2109" w:type="dxa"/>
            <w:tcBorders>
              <w:top w:val="nil"/>
            </w:tcBorders>
          </w:tcPr>
          <w:p w14:paraId="1155C3FE" w14:textId="77777777" w:rsidR="00D82D4E" w:rsidRPr="00AC2353" w:rsidRDefault="00D82D4E" w:rsidP="00D86101">
            <w:pPr>
              <w:keepNext/>
              <w:keepLines/>
              <w:spacing w:after="0" w:line="240" w:lineRule="auto"/>
            </w:pPr>
            <w:r w:rsidRPr="00AC2353">
              <w:t>0.65847</w:t>
            </w:r>
          </w:p>
        </w:tc>
        <w:tc>
          <w:tcPr>
            <w:tcW w:w="1268" w:type="dxa"/>
            <w:tcBorders>
              <w:top w:val="nil"/>
            </w:tcBorders>
          </w:tcPr>
          <w:p w14:paraId="224CAC36" w14:textId="77777777" w:rsidR="00D82D4E" w:rsidRPr="00AC2353" w:rsidRDefault="00D82D4E" w:rsidP="00D86101">
            <w:pPr>
              <w:keepNext/>
              <w:keepLines/>
              <w:spacing w:after="0" w:line="240" w:lineRule="auto"/>
            </w:pPr>
            <w:r w:rsidRPr="00AC2353">
              <w:t>56</w:t>
            </w:r>
          </w:p>
        </w:tc>
      </w:tr>
    </w:tbl>
    <w:p w14:paraId="65902E25" w14:textId="3C7A2362" w:rsidR="0051492C" w:rsidRDefault="0051492C" w:rsidP="0051492C">
      <w:pPr>
        <w:rPr>
          <w:rFonts w:ascii="Times" w:eastAsia="宋体" w:hAnsi="Times" w:cs="宋体"/>
          <w:color w:val="000000"/>
        </w:rPr>
      </w:pPr>
      <w:r>
        <w:rPr>
          <w:rFonts w:ascii="Times" w:eastAsia="宋体" w:hAnsi="Times" w:cs="宋体"/>
          <w:color w:val="000000"/>
        </w:rPr>
        <w:t>Table 4</w:t>
      </w:r>
      <w:r w:rsidR="00417389">
        <w:rPr>
          <w:rFonts w:ascii="Times" w:eastAsia="宋体" w:hAnsi="Times" w:cs="宋体" w:hint="eastAsia"/>
          <w:color w:val="000000"/>
          <w:lang w:eastAsia="zh-CN"/>
        </w:rPr>
        <w:t xml:space="preserve"> </w:t>
      </w:r>
      <w:r>
        <w:rPr>
          <w:rFonts w:ascii="Times" w:eastAsia="宋体" w:hAnsi="Times" w:cs="宋体"/>
          <w:color w:val="000000"/>
        </w:rPr>
        <w:t>-</w:t>
      </w:r>
      <w:r w:rsidR="00417389">
        <w:rPr>
          <w:rFonts w:ascii="Times" w:eastAsia="宋体" w:hAnsi="Times" w:cs="宋体" w:hint="eastAsia"/>
          <w:color w:val="000000"/>
          <w:lang w:eastAsia="zh-CN"/>
        </w:rPr>
        <w:t xml:space="preserve"> </w:t>
      </w:r>
      <w:r>
        <w:rPr>
          <w:rFonts w:ascii="Times" w:eastAsia="宋体" w:hAnsi="Times" w:cs="宋体"/>
          <w:color w:val="000000"/>
        </w:rPr>
        <w:t xml:space="preserve">2 is a descriptive analysis of each factor. The mean scores, the standard deviation as well as valid N of these factors are listed in the table. </w:t>
      </w:r>
    </w:p>
    <w:p w14:paraId="119A9D82" w14:textId="73993082" w:rsidR="00B65876" w:rsidRDefault="0051492C" w:rsidP="00B65876">
      <w:pPr>
        <w:pStyle w:val="Heading3"/>
        <w:rPr>
          <w:rFonts w:eastAsiaTheme="minorEastAsia"/>
          <w:lang w:eastAsia="zh-CN"/>
        </w:rPr>
      </w:pPr>
      <w:r>
        <w:t>4.2 Reliability analysis</w:t>
      </w:r>
    </w:p>
    <w:p w14:paraId="702577D8" w14:textId="74D7DF42" w:rsidR="00B65876" w:rsidRPr="00B65876" w:rsidRDefault="00B65876" w:rsidP="00B65876">
      <w:pPr>
        <w:rPr>
          <w:rFonts w:ascii="Times" w:eastAsia="宋体" w:hAnsi="Times" w:cs="宋体"/>
          <w:color w:val="000000"/>
          <w:lang w:eastAsia="zh-CN"/>
        </w:rPr>
      </w:pPr>
      <w:r>
        <w:rPr>
          <w:rFonts w:ascii="Times" w:eastAsia="宋体" w:hAnsi="Times" w:cs="宋体"/>
          <w:color w:val="000000"/>
        </w:rPr>
        <w:t xml:space="preserve">The results of the questionnaire reliability test are displayed </w:t>
      </w:r>
      <w:r>
        <w:rPr>
          <w:rFonts w:ascii="Times" w:eastAsia="宋体" w:hAnsi="Times" w:cs="宋体" w:hint="eastAsia"/>
          <w:color w:val="000000"/>
          <w:lang w:eastAsia="zh-CN"/>
        </w:rPr>
        <w:t>below</w:t>
      </w:r>
      <w:r>
        <w:rPr>
          <w:rFonts w:ascii="Times" w:eastAsia="宋体" w:hAnsi="Times" w:cs="宋体"/>
          <w:color w:val="000000"/>
        </w:rPr>
        <w:t xml:space="preserve">, </w:t>
      </w:r>
      <w:proofErr w:type="spellStart"/>
      <w:r>
        <w:rPr>
          <w:rFonts w:ascii="Times" w:eastAsia="宋体" w:hAnsi="Times" w:cs="宋体"/>
          <w:color w:val="000000"/>
        </w:rPr>
        <w:t>Cronbach's</w:t>
      </w:r>
      <w:proofErr w:type="spellEnd"/>
      <w:r>
        <w:rPr>
          <w:rFonts w:ascii="Times" w:eastAsia="宋体" w:hAnsi="Times" w:cs="宋体"/>
          <w:color w:val="000000"/>
        </w:rPr>
        <w:t xml:space="preserve"> alpha for each variable </w:t>
      </w:r>
      <w:r>
        <w:rPr>
          <w:rFonts w:ascii="Times" w:eastAsia="宋体" w:hAnsi="Times" w:cs="宋体" w:hint="eastAsia"/>
          <w:color w:val="000000"/>
          <w:lang w:eastAsia="zh-CN"/>
        </w:rPr>
        <w:t>is</w:t>
      </w:r>
      <w:r>
        <w:rPr>
          <w:rFonts w:ascii="Times" w:eastAsia="宋体" w:hAnsi="Times" w:cs="宋体"/>
          <w:color w:val="000000"/>
        </w:rPr>
        <w:t xml:space="preserve"> measured. It c</w:t>
      </w:r>
      <w:r>
        <w:rPr>
          <w:rFonts w:ascii="Times" w:eastAsia="宋体" w:hAnsi="Times" w:cs="宋体" w:hint="eastAsia"/>
          <w:color w:val="000000"/>
          <w:lang w:eastAsia="zh-CN"/>
        </w:rPr>
        <w:t>an</w:t>
      </w:r>
      <w:r>
        <w:rPr>
          <w:rFonts w:ascii="Times" w:eastAsia="宋体" w:hAnsi="Times" w:cs="宋体"/>
          <w:color w:val="000000"/>
        </w:rPr>
        <w:t xml:space="preserve"> be seen that the reliability coefficient of consumer attitude α = 0.947, the reliability coefficient of C</w:t>
      </w:r>
      <w:r>
        <w:rPr>
          <w:rFonts w:ascii="Times" w:eastAsia="宋体" w:hAnsi="Times" w:cs="宋体" w:hint="eastAsia"/>
          <w:color w:val="000000"/>
        </w:rPr>
        <w:t>onsumer</w:t>
      </w:r>
      <w:r>
        <w:rPr>
          <w:rFonts w:ascii="Times" w:eastAsia="宋体" w:hAnsi="Times" w:cs="宋体"/>
          <w:color w:val="000000"/>
        </w:rPr>
        <w:t xml:space="preserve"> purchase intention α = 0.938, which implies that every scale of the questionnaire is reliable.</w:t>
      </w:r>
    </w:p>
    <w:p w14:paraId="338BAA2B" w14:textId="4C59C171" w:rsidR="0051492C" w:rsidRPr="00DC3ECC" w:rsidRDefault="0051492C" w:rsidP="00DC3ECC">
      <w:pPr>
        <w:keepNext/>
        <w:keepLines/>
        <w:jc w:val="left"/>
        <w:rPr>
          <w:rFonts w:ascii="Times" w:eastAsia="宋体" w:hAnsi="Times" w:cs="宋体"/>
          <w:color w:val="000000"/>
        </w:rPr>
      </w:pPr>
      <w:r w:rsidRPr="00DC3ECC">
        <w:rPr>
          <w:rFonts w:ascii="Times" w:eastAsia="宋体" w:hAnsi="Times" w:cs="宋体"/>
          <w:color w:val="000000"/>
        </w:rPr>
        <w:t>Table 4</w:t>
      </w:r>
      <w:r w:rsidR="00417389">
        <w:rPr>
          <w:rFonts w:ascii="Times" w:eastAsia="宋体" w:hAnsi="Times" w:cs="宋体" w:hint="eastAsia"/>
          <w:color w:val="000000"/>
          <w:lang w:eastAsia="zh-CN"/>
        </w:rPr>
        <w:t xml:space="preserve"> </w:t>
      </w:r>
      <w:r w:rsidRPr="00DC3ECC">
        <w:rPr>
          <w:rFonts w:ascii="Times" w:eastAsia="宋体" w:hAnsi="Times" w:cs="宋体"/>
          <w:color w:val="000000"/>
        </w:rPr>
        <w:t>-</w:t>
      </w:r>
      <w:r w:rsidR="00417389">
        <w:rPr>
          <w:rFonts w:ascii="Times" w:eastAsia="宋体" w:hAnsi="Times" w:cs="宋体" w:hint="eastAsia"/>
          <w:color w:val="000000"/>
          <w:lang w:eastAsia="zh-CN"/>
        </w:rPr>
        <w:t xml:space="preserve"> </w:t>
      </w:r>
      <w:r w:rsidRPr="00DC3ECC">
        <w:rPr>
          <w:rFonts w:ascii="Times" w:eastAsia="宋体" w:hAnsi="Times" w:cs="宋体"/>
          <w:color w:val="000000"/>
        </w:rPr>
        <w:t xml:space="preserve">3 Scale-reliability statistics </w:t>
      </w:r>
    </w:p>
    <w:tbl>
      <w:tblPr>
        <w:tblStyle w:val="TableGrid"/>
        <w:tblW w:w="771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2193"/>
        <w:gridCol w:w="2355"/>
      </w:tblGrid>
      <w:tr w:rsidR="0051492C" w:rsidRPr="00AC2353" w14:paraId="6CE3C3E1" w14:textId="77777777" w:rsidTr="004B1F35">
        <w:trPr>
          <w:trHeight w:val="289"/>
          <w:jc w:val="center"/>
        </w:trPr>
        <w:tc>
          <w:tcPr>
            <w:tcW w:w="3162" w:type="dxa"/>
            <w:tcBorders>
              <w:top w:val="single" w:sz="4" w:space="0" w:color="auto"/>
              <w:bottom w:val="single" w:sz="4" w:space="0" w:color="auto"/>
            </w:tcBorders>
          </w:tcPr>
          <w:p w14:paraId="100BF1BD"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color w:val="000000"/>
              </w:rPr>
              <w:t>Variable</w:t>
            </w:r>
          </w:p>
        </w:tc>
        <w:tc>
          <w:tcPr>
            <w:tcW w:w="2193" w:type="dxa"/>
            <w:tcBorders>
              <w:top w:val="single" w:sz="4" w:space="0" w:color="auto"/>
              <w:bottom w:val="single" w:sz="4" w:space="0" w:color="auto"/>
            </w:tcBorders>
          </w:tcPr>
          <w:p w14:paraId="3545A964"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color w:val="000000"/>
              </w:rPr>
              <w:t>Item number</w:t>
            </w:r>
          </w:p>
        </w:tc>
        <w:tc>
          <w:tcPr>
            <w:tcW w:w="0" w:type="auto"/>
            <w:tcBorders>
              <w:top w:val="single" w:sz="4" w:space="0" w:color="auto"/>
              <w:bottom w:val="single" w:sz="4" w:space="0" w:color="auto"/>
            </w:tcBorders>
          </w:tcPr>
          <w:p w14:paraId="4C8030FA" w14:textId="77777777" w:rsidR="0051492C" w:rsidRPr="00AC2353" w:rsidRDefault="0051492C" w:rsidP="00D86101">
            <w:pPr>
              <w:keepNext/>
              <w:keepLines/>
              <w:spacing w:after="0" w:line="240" w:lineRule="auto"/>
              <w:rPr>
                <w:rFonts w:ascii="Times" w:eastAsia="宋体" w:hAnsi="Times" w:cs="宋体"/>
                <w:color w:val="000000"/>
              </w:rPr>
            </w:pPr>
            <w:proofErr w:type="spellStart"/>
            <w:r w:rsidRPr="00AC2353">
              <w:rPr>
                <w:rFonts w:ascii="Times" w:eastAsia="宋体" w:hAnsi="Times" w:cs="宋体" w:hint="eastAsia"/>
                <w:color w:val="000000"/>
              </w:rPr>
              <w:t>C</w:t>
            </w:r>
            <w:r w:rsidRPr="00AC2353">
              <w:rPr>
                <w:rFonts w:ascii="Times" w:eastAsia="宋体" w:hAnsi="Times" w:cs="宋体"/>
                <w:color w:val="000000"/>
              </w:rPr>
              <w:t>ronbach’s</w:t>
            </w:r>
            <w:proofErr w:type="spellEnd"/>
            <w:r w:rsidRPr="00AC2353">
              <w:rPr>
                <w:rFonts w:ascii="Times" w:eastAsia="宋体" w:hAnsi="Times" w:cs="宋体"/>
                <w:color w:val="000000"/>
              </w:rPr>
              <w:t xml:space="preserve"> Alpha</w:t>
            </w:r>
          </w:p>
        </w:tc>
      </w:tr>
      <w:tr w:rsidR="0051492C" w:rsidRPr="00AC2353" w14:paraId="75B60E4C" w14:textId="77777777" w:rsidTr="004B1F35">
        <w:trPr>
          <w:trHeight w:val="289"/>
          <w:jc w:val="center"/>
        </w:trPr>
        <w:tc>
          <w:tcPr>
            <w:tcW w:w="3162" w:type="dxa"/>
            <w:vMerge w:val="restart"/>
            <w:tcBorders>
              <w:top w:val="single" w:sz="4" w:space="0" w:color="auto"/>
            </w:tcBorders>
          </w:tcPr>
          <w:p w14:paraId="78DE7F81"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color w:val="000000"/>
              </w:rPr>
              <w:t xml:space="preserve">Consumer’s attitude </w:t>
            </w:r>
          </w:p>
        </w:tc>
        <w:tc>
          <w:tcPr>
            <w:tcW w:w="2193" w:type="dxa"/>
            <w:tcBorders>
              <w:top w:val="single" w:sz="4" w:space="0" w:color="auto"/>
              <w:bottom w:val="nil"/>
            </w:tcBorders>
          </w:tcPr>
          <w:p w14:paraId="0ACE5FF1"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A</w:t>
            </w:r>
            <w:r w:rsidRPr="00AC2353">
              <w:rPr>
                <w:rFonts w:ascii="Times" w:eastAsia="宋体" w:hAnsi="Times" w:cs="宋体"/>
                <w:color w:val="000000"/>
              </w:rPr>
              <w:t>1</w:t>
            </w:r>
          </w:p>
        </w:tc>
        <w:tc>
          <w:tcPr>
            <w:tcW w:w="0" w:type="auto"/>
            <w:vMerge w:val="restart"/>
            <w:tcBorders>
              <w:top w:val="single" w:sz="4" w:space="0" w:color="auto"/>
              <w:bottom w:val="nil"/>
            </w:tcBorders>
          </w:tcPr>
          <w:p w14:paraId="2A435F91"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.947</w:t>
            </w:r>
          </w:p>
        </w:tc>
      </w:tr>
      <w:tr w:rsidR="0051492C" w:rsidRPr="00AC2353" w14:paraId="4EF28CF8" w14:textId="77777777" w:rsidTr="004B1F35">
        <w:trPr>
          <w:trHeight w:val="297"/>
          <w:jc w:val="center"/>
        </w:trPr>
        <w:tc>
          <w:tcPr>
            <w:tcW w:w="3162" w:type="dxa"/>
            <w:vMerge/>
          </w:tcPr>
          <w:p w14:paraId="644F6488" w14:textId="77777777" w:rsidR="0051492C" w:rsidRPr="00AC2353" w:rsidRDefault="0051492C" w:rsidP="00D86101">
            <w:pPr>
              <w:keepNext/>
              <w:keepLines/>
              <w:spacing w:after="0" w:line="240" w:lineRule="auto"/>
              <w:rPr>
                <w:rFonts w:ascii="Times" w:eastAsia="宋体" w:hAnsi="Times" w:cs="宋体"/>
                <w:color w:val="000000"/>
              </w:rPr>
            </w:pPr>
          </w:p>
        </w:tc>
        <w:tc>
          <w:tcPr>
            <w:tcW w:w="2193" w:type="dxa"/>
            <w:tcBorders>
              <w:top w:val="nil"/>
              <w:bottom w:val="nil"/>
            </w:tcBorders>
          </w:tcPr>
          <w:p w14:paraId="54D09709"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A</w:t>
            </w:r>
            <w:r w:rsidRPr="00AC2353">
              <w:rPr>
                <w:rFonts w:ascii="Times" w:eastAsia="宋体" w:hAnsi="Times" w:cs="宋体"/>
                <w:color w:val="000000"/>
              </w:rPr>
              <w:t>2</w:t>
            </w:r>
          </w:p>
        </w:tc>
        <w:tc>
          <w:tcPr>
            <w:tcW w:w="0" w:type="auto"/>
            <w:vMerge/>
            <w:tcBorders>
              <w:top w:val="nil"/>
              <w:bottom w:val="nil"/>
            </w:tcBorders>
          </w:tcPr>
          <w:p w14:paraId="613F281B" w14:textId="77777777" w:rsidR="0051492C" w:rsidRPr="00AC2353" w:rsidRDefault="0051492C" w:rsidP="00D86101">
            <w:pPr>
              <w:keepNext/>
              <w:keepLines/>
              <w:spacing w:after="0" w:line="240" w:lineRule="auto"/>
              <w:rPr>
                <w:rFonts w:ascii="Times" w:eastAsia="宋体" w:hAnsi="Times" w:cs="宋体"/>
                <w:color w:val="000000"/>
              </w:rPr>
            </w:pPr>
          </w:p>
        </w:tc>
      </w:tr>
      <w:tr w:rsidR="0051492C" w:rsidRPr="00AC2353" w14:paraId="08BD4577" w14:textId="77777777" w:rsidTr="004B1F35">
        <w:trPr>
          <w:trHeight w:val="289"/>
          <w:jc w:val="center"/>
        </w:trPr>
        <w:tc>
          <w:tcPr>
            <w:tcW w:w="3162" w:type="dxa"/>
            <w:vMerge/>
          </w:tcPr>
          <w:p w14:paraId="4A16D4EB" w14:textId="77777777" w:rsidR="0051492C" w:rsidRPr="00AC2353" w:rsidRDefault="0051492C" w:rsidP="00D86101">
            <w:pPr>
              <w:keepNext/>
              <w:keepLines/>
              <w:spacing w:after="0" w:line="240" w:lineRule="auto"/>
              <w:rPr>
                <w:rFonts w:ascii="Times" w:eastAsia="宋体" w:hAnsi="Times" w:cs="宋体"/>
                <w:color w:val="000000"/>
              </w:rPr>
            </w:pPr>
          </w:p>
        </w:tc>
        <w:tc>
          <w:tcPr>
            <w:tcW w:w="2193" w:type="dxa"/>
            <w:tcBorders>
              <w:top w:val="nil"/>
              <w:bottom w:val="nil"/>
            </w:tcBorders>
          </w:tcPr>
          <w:p w14:paraId="68F31881"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A</w:t>
            </w:r>
            <w:r w:rsidRPr="00AC2353">
              <w:rPr>
                <w:rFonts w:ascii="Times" w:eastAsia="宋体" w:hAnsi="Times" w:cs="宋体"/>
                <w:color w:val="000000"/>
              </w:rPr>
              <w:t>3</w:t>
            </w:r>
          </w:p>
        </w:tc>
        <w:tc>
          <w:tcPr>
            <w:tcW w:w="0" w:type="auto"/>
            <w:vMerge/>
            <w:tcBorders>
              <w:top w:val="nil"/>
              <w:bottom w:val="nil"/>
            </w:tcBorders>
          </w:tcPr>
          <w:p w14:paraId="51000499" w14:textId="77777777" w:rsidR="0051492C" w:rsidRPr="00AC2353" w:rsidRDefault="0051492C" w:rsidP="00D86101">
            <w:pPr>
              <w:keepNext/>
              <w:keepLines/>
              <w:spacing w:after="0" w:line="240" w:lineRule="auto"/>
              <w:rPr>
                <w:rFonts w:ascii="Times" w:eastAsia="宋体" w:hAnsi="Times" w:cs="宋体"/>
                <w:color w:val="000000"/>
              </w:rPr>
            </w:pPr>
          </w:p>
        </w:tc>
      </w:tr>
      <w:tr w:rsidR="0051492C" w:rsidRPr="00AC2353" w14:paraId="216B0151" w14:textId="77777777" w:rsidTr="00F77E77">
        <w:trPr>
          <w:trHeight w:val="61"/>
          <w:jc w:val="center"/>
        </w:trPr>
        <w:tc>
          <w:tcPr>
            <w:tcW w:w="3162" w:type="dxa"/>
            <w:vMerge/>
          </w:tcPr>
          <w:p w14:paraId="601E9E93" w14:textId="77777777" w:rsidR="0051492C" w:rsidRPr="00AC2353" w:rsidRDefault="0051492C" w:rsidP="00D86101">
            <w:pPr>
              <w:keepNext/>
              <w:keepLines/>
              <w:spacing w:after="0" w:line="240" w:lineRule="auto"/>
              <w:rPr>
                <w:rFonts w:ascii="Times" w:eastAsia="宋体" w:hAnsi="Times" w:cs="宋体"/>
                <w:color w:val="000000"/>
              </w:rPr>
            </w:pPr>
          </w:p>
        </w:tc>
        <w:tc>
          <w:tcPr>
            <w:tcW w:w="2193" w:type="dxa"/>
            <w:tcBorders>
              <w:top w:val="nil"/>
              <w:bottom w:val="single" w:sz="4" w:space="0" w:color="auto"/>
            </w:tcBorders>
          </w:tcPr>
          <w:p w14:paraId="11B65E06"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A</w:t>
            </w:r>
            <w:r w:rsidRPr="00AC2353">
              <w:rPr>
                <w:rFonts w:ascii="Times" w:eastAsia="宋体" w:hAnsi="Times" w:cs="宋体"/>
                <w:color w:val="000000"/>
              </w:rPr>
              <w:t>4</w:t>
            </w:r>
          </w:p>
        </w:tc>
        <w:tc>
          <w:tcPr>
            <w:tcW w:w="0" w:type="auto"/>
            <w:vMerge/>
            <w:tcBorders>
              <w:top w:val="nil"/>
              <w:bottom w:val="single" w:sz="4" w:space="0" w:color="auto"/>
            </w:tcBorders>
          </w:tcPr>
          <w:p w14:paraId="1C41BFE2" w14:textId="77777777" w:rsidR="0051492C" w:rsidRPr="00AC2353" w:rsidRDefault="0051492C" w:rsidP="00D86101">
            <w:pPr>
              <w:keepNext/>
              <w:keepLines/>
              <w:spacing w:after="0" w:line="240" w:lineRule="auto"/>
              <w:rPr>
                <w:rFonts w:ascii="Times" w:eastAsia="宋体" w:hAnsi="Times" w:cs="宋体"/>
                <w:color w:val="000000"/>
              </w:rPr>
            </w:pPr>
          </w:p>
        </w:tc>
      </w:tr>
      <w:tr w:rsidR="0051492C" w:rsidRPr="00AC2353" w14:paraId="145C8C42" w14:textId="77777777" w:rsidTr="004B1F35">
        <w:trPr>
          <w:trHeight w:val="289"/>
          <w:jc w:val="center"/>
        </w:trPr>
        <w:tc>
          <w:tcPr>
            <w:tcW w:w="3162" w:type="dxa"/>
            <w:vMerge w:val="restart"/>
          </w:tcPr>
          <w:p w14:paraId="211E4D74"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color w:val="000000"/>
              </w:rPr>
              <w:t>C</w:t>
            </w:r>
            <w:r w:rsidRPr="00AC2353">
              <w:rPr>
                <w:rFonts w:ascii="Times" w:eastAsia="宋体" w:hAnsi="Times" w:cs="宋体" w:hint="eastAsia"/>
                <w:color w:val="000000"/>
              </w:rPr>
              <w:t>onsumer</w:t>
            </w:r>
            <w:r w:rsidRPr="00AC2353">
              <w:rPr>
                <w:rFonts w:ascii="Times" w:eastAsia="宋体" w:hAnsi="Times" w:cs="宋体"/>
                <w:color w:val="000000"/>
              </w:rPr>
              <w:t xml:space="preserve"> purchase intention</w:t>
            </w:r>
          </w:p>
        </w:tc>
        <w:tc>
          <w:tcPr>
            <w:tcW w:w="2193" w:type="dxa"/>
            <w:tcBorders>
              <w:top w:val="single" w:sz="4" w:space="0" w:color="auto"/>
            </w:tcBorders>
          </w:tcPr>
          <w:p w14:paraId="228E2A7E"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color w:val="000000"/>
              </w:rPr>
              <w:t>B1</w:t>
            </w:r>
          </w:p>
        </w:tc>
        <w:tc>
          <w:tcPr>
            <w:tcW w:w="0" w:type="auto"/>
            <w:vMerge w:val="restart"/>
            <w:tcBorders>
              <w:top w:val="single" w:sz="4" w:space="0" w:color="auto"/>
            </w:tcBorders>
          </w:tcPr>
          <w:p w14:paraId="4300E4F6"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.938</w:t>
            </w:r>
          </w:p>
        </w:tc>
      </w:tr>
      <w:tr w:rsidR="0051492C" w:rsidRPr="00AC2353" w14:paraId="51D00F22" w14:textId="77777777" w:rsidTr="004B1F35">
        <w:trPr>
          <w:trHeight w:val="297"/>
          <w:jc w:val="center"/>
        </w:trPr>
        <w:tc>
          <w:tcPr>
            <w:tcW w:w="3162" w:type="dxa"/>
            <w:vMerge/>
          </w:tcPr>
          <w:p w14:paraId="3D7D801E" w14:textId="77777777" w:rsidR="0051492C" w:rsidRPr="00AC2353" w:rsidRDefault="0051492C" w:rsidP="00D86101">
            <w:pPr>
              <w:spacing w:after="0" w:line="240" w:lineRule="auto"/>
              <w:rPr>
                <w:rFonts w:ascii="Times" w:eastAsia="宋体" w:hAnsi="Times" w:cs="宋体"/>
                <w:color w:val="000000"/>
              </w:rPr>
            </w:pPr>
          </w:p>
        </w:tc>
        <w:tc>
          <w:tcPr>
            <w:tcW w:w="2193" w:type="dxa"/>
          </w:tcPr>
          <w:p w14:paraId="12A8C4F6" w14:textId="77777777" w:rsidR="0051492C" w:rsidRPr="00AC2353" w:rsidRDefault="0051492C" w:rsidP="00D86101">
            <w:pPr>
              <w:spacing w:after="0" w:line="240" w:lineRule="auto"/>
              <w:rPr>
                <w:rFonts w:ascii="Times" w:eastAsia="宋体" w:hAnsi="Times" w:cs="宋体"/>
                <w:color w:val="000000"/>
              </w:rPr>
            </w:pPr>
            <w:r w:rsidRPr="00AC2353">
              <w:rPr>
                <w:rFonts w:ascii="Times" w:eastAsia="宋体" w:hAnsi="Times" w:cs="宋体" w:hint="eastAsia"/>
                <w:color w:val="000000"/>
              </w:rPr>
              <w:t>B</w:t>
            </w:r>
            <w:r w:rsidRPr="00AC2353">
              <w:rPr>
                <w:rFonts w:ascii="Times" w:eastAsia="宋体" w:hAnsi="Times" w:cs="宋体"/>
                <w:color w:val="000000"/>
              </w:rPr>
              <w:t>2</w:t>
            </w:r>
          </w:p>
        </w:tc>
        <w:tc>
          <w:tcPr>
            <w:tcW w:w="0" w:type="auto"/>
            <w:vMerge/>
          </w:tcPr>
          <w:p w14:paraId="6F98BE79" w14:textId="77777777" w:rsidR="0051492C" w:rsidRPr="00AC2353" w:rsidRDefault="0051492C" w:rsidP="00D86101">
            <w:pPr>
              <w:spacing w:after="0" w:line="240" w:lineRule="auto"/>
              <w:rPr>
                <w:rFonts w:ascii="Times" w:eastAsia="宋体" w:hAnsi="Times" w:cs="宋体"/>
                <w:color w:val="000000"/>
              </w:rPr>
            </w:pPr>
          </w:p>
        </w:tc>
      </w:tr>
      <w:tr w:rsidR="0051492C" w:rsidRPr="00AC2353" w14:paraId="7A80EA20" w14:textId="77777777" w:rsidTr="004B1F35">
        <w:trPr>
          <w:trHeight w:val="297"/>
          <w:jc w:val="center"/>
        </w:trPr>
        <w:tc>
          <w:tcPr>
            <w:tcW w:w="3162" w:type="dxa"/>
            <w:vMerge/>
          </w:tcPr>
          <w:p w14:paraId="35E169D6" w14:textId="77777777" w:rsidR="0051492C" w:rsidRPr="00AC2353" w:rsidRDefault="0051492C" w:rsidP="00D86101">
            <w:pPr>
              <w:spacing w:after="0" w:line="240" w:lineRule="auto"/>
              <w:rPr>
                <w:rFonts w:ascii="Times" w:eastAsia="宋体" w:hAnsi="Times" w:cs="宋体"/>
                <w:color w:val="000000"/>
              </w:rPr>
            </w:pPr>
          </w:p>
        </w:tc>
        <w:tc>
          <w:tcPr>
            <w:tcW w:w="2193" w:type="dxa"/>
          </w:tcPr>
          <w:p w14:paraId="23A61275" w14:textId="77777777" w:rsidR="0051492C" w:rsidRPr="00AC2353" w:rsidRDefault="0051492C" w:rsidP="00D86101">
            <w:pPr>
              <w:spacing w:after="0" w:line="240" w:lineRule="auto"/>
              <w:rPr>
                <w:rFonts w:ascii="Times" w:eastAsia="宋体" w:hAnsi="Times" w:cs="宋体"/>
                <w:color w:val="000000"/>
              </w:rPr>
            </w:pPr>
            <w:r w:rsidRPr="00AC2353">
              <w:rPr>
                <w:rFonts w:ascii="Times" w:eastAsia="宋体" w:hAnsi="Times" w:cs="宋体" w:hint="eastAsia"/>
                <w:color w:val="000000"/>
              </w:rPr>
              <w:t>B</w:t>
            </w:r>
            <w:r w:rsidRPr="00AC2353">
              <w:rPr>
                <w:rFonts w:ascii="Times" w:eastAsia="宋体" w:hAnsi="Times" w:cs="宋体"/>
                <w:color w:val="000000"/>
              </w:rPr>
              <w:t>3</w:t>
            </w:r>
          </w:p>
        </w:tc>
        <w:tc>
          <w:tcPr>
            <w:tcW w:w="0" w:type="auto"/>
            <w:vMerge/>
          </w:tcPr>
          <w:p w14:paraId="351ED292" w14:textId="77777777" w:rsidR="0051492C" w:rsidRPr="00AC2353" w:rsidRDefault="0051492C" w:rsidP="00D86101">
            <w:pPr>
              <w:spacing w:after="0" w:line="240" w:lineRule="auto"/>
              <w:rPr>
                <w:rFonts w:ascii="Times" w:eastAsia="宋体" w:hAnsi="Times" w:cs="宋体"/>
                <w:color w:val="000000"/>
              </w:rPr>
            </w:pPr>
          </w:p>
        </w:tc>
      </w:tr>
      <w:tr w:rsidR="0051492C" w:rsidRPr="00AC2353" w14:paraId="6139E48C" w14:textId="77777777" w:rsidTr="00F77E77">
        <w:trPr>
          <w:trHeight w:val="61"/>
          <w:jc w:val="center"/>
        </w:trPr>
        <w:tc>
          <w:tcPr>
            <w:tcW w:w="3162" w:type="dxa"/>
            <w:vMerge/>
          </w:tcPr>
          <w:p w14:paraId="3EA2CB94" w14:textId="77777777" w:rsidR="0051492C" w:rsidRPr="00AC2353" w:rsidRDefault="0051492C" w:rsidP="00D86101">
            <w:pPr>
              <w:spacing w:after="0" w:line="240" w:lineRule="auto"/>
              <w:rPr>
                <w:rFonts w:ascii="Times" w:eastAsia="宋体" w:hAnsi="Times" w:cs="宋体"/>
                <w:color w:val="000000"/>
              </w:rPr>
            </w:pPr>
          </w:p>
        </w:tc>
        <w:tc>
          <w:tcPr>
            <w:tcW w:w="2193" w:type="dxa"/>
          </w:tcPr>
          <w:p w14:paraId="0668D3A5" w14:textId="77777777" w:rsidR="0051492C" w:rsidRPr="00AC2353" w:rsidRDefault="0051492C" w:rsidP="00D86101">
            <w:pPr>
              <w:spacing w:after="0" w:line="240" w:lineRule="auto"/>
              <w:rPr>
                <w:rFonts w:ascii="Times" w:eastAsia="宋体" w:hAnsi="Times" w:cs="宋体"/>
                <w:color w:val="000000"/>
              </w:rPr>
            </w:pPr>
            <w:r w:rsidRPr="00AC2353">
              <w:rPr>
                <w:rFonts w:ascii="Times" w:eastAsia="宋体" w:hAnsi="Times" w:cs="宋体" w:hint="eastAsia"/>
                <w:color w:val="000000"/>
              </w:rPr>
              <w:t>B</w:t>
            </w:r>
            <w:r w:rsidRPr="00AC2353">
              <w:rPr>
                <w:rFonts w:ascii="Times" w:eastAsia="宋体" w:hAnsi="Times" w:cs="宋体"/>
                <w:color w:val="000000"/>
              </w:rPr>
              <w:t>4</w:t>
            </w:r>
          </w:p>
        </w:tc>
        <w:tc>
          <w:tcPr>
            <w:tcW w:w="0" w:type="auto"/>
            <w:vMerge/>
          </w:tcPr>
          <w:p w14:paraId="7E8C2379" w14:textId="77777777" w:rsidR="0051492C" w:rsidRPr="00AC2353" w:rsidRDefault="0051492C" w:rsidP="00D86101">
            <w:pPr>
              <w:spacing w:after="0" w:line="240" w:lineRule="auto"/>
              <w:rPr>
                <w:rFonts w:ascii="Times" w:eastAsia="宋体" w:hAnsi="Times" w:cs="宋体"/>
                <w:color w:val="000000"/>
              </w:rPr>
            </w:pPr>
          </w:p>
        </w:tc>
      </w:tr>
    </w:tbl>
    <w:p w14:paraId="2DFC1251" w14:textId="77777777" w:rsidR="0051492C" w:rsidRDefault="0051492C" w:rsidP="00D82D4E">
      <w:pPr>
        <w:pStyle w:val="Heading3"/>
      </w:pPr>
      <w:r>
        <w:rPr>
          <w:rFonts w:hint="eastAsia"/>
        </w:rPr>
        <w:t>4</w:t>
      </w:r>
      <w:r>
        <w:t xml:space="preserve">.3 Validity analysis </w:t>
      </w:r>
    </w:p>
    <w:p w14:paraId="3A578A1D" w14:textId="169A8283"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t>Table 4</w:t>
      </w:r>
      <w:r w:rsidR="00417389">
        <w:rPr>
          <w:rFonts w:ascii="Times" w:eastAsia="宋体" w:hAnsi="Times" w:cs="宋体" w:hint="eastAsia"/>
          <w:color w:val="000000"/>
          <w:lang w:eastAsia="zh-CN"/>
        </w:rPr>
        <w:t xml:space="preserve"> </w:t>
      </w:r>
      <w:r w:rsidRPr="00AC2353">
        <w:rPr>
          <w:rFonts w:ascii="Times" w:eastAsia="宋体" w:hAnsi="Times" w:cs="宋体"/>
          <w:color w:val="000000"/>
        </w:rPr>
        <w:t>-</w:t>
      </w:r>
      <w:r w:rsidR="00417389">
        <w:rPr>
          <w:rFonts w:ascii="Times" w:eastAsia="宋体" w:hAnsi="Times" w:cs="宋体" w:hint="eastAsia"/>
          <w:color w:val="000000"/>
          <w:lang w:eastAsia="zh-CN"/>
        </w:rPr>
        <w:t xml:space="preserve"> </w:t>
      </w:r>
      <w:r w:rsidRPr="00AC2353">
        <w:rPr>
          <w:rFonts w:ascii="Times" w:eastAsia="宋体" w:hAnsi="Times" w:cs="宋体"/>
          <w:color w:val="000000"/>
        </w:rPr>
        <w:t>4 KMO and Bartlett’s TEST</w:t>
      </w:r>
    </w:p>
    <w:tbl>
      <w:tblPr>
        <w:tblStyle w:val="TableGrid"/>
        <w:tblW w:w="8070" w:type="dxa"/>
        <w:jc w:val="center"/>
        <w:tblBorders>
          <w:left w:val="none" w:sz="0" w:space="0" w:color="auto"/>
          <w:right w:val="none" w:sz="0" w:space="0" w:color="auto"/>
        </w:tblBorders>
        <w:tblLook w:val="04A0" w:firstRow="1" w:lastRow="0" w:firstColumn="1" w:lastColumn="0" w:noHBand="0" w:noVBand="1"/>
      </w:tblPr>
      <w:tblGrid>
        <w:gridCol w:w="3299"/>
        <w:gridCol w:w="880"/>
        <w:gridCol w:w="2368"/>
        <w:gridCol w:w="665"/>
        <w:gridCol w:w="858"/>
      </w:tblGrid>
      <w:tr w:rsidR="0051492C" w:rsidRPr="00AC2353" w14:paraId="5F96113C" w14:textId="77777777" w:rsidTr="004B1F35">
        <w:trPr>
          <w:trHeight w:val="302"/>
          <w:jc w:val="center"/>
        </w:trPr>
        <w:tc>
          <w:tcPr>
            <w:tcW w:w="0" w:type="auto"/>
            <w:vMerge w:val="restart"/>
            <w:tcBorders>
              <w:bottom w:val="nil"/>
              <w:right w:val="nil"/>
            </w:tcBorders>
          </w:tcPr>
          <w:p w14:paraId="4B5A4876"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color w:val="000000"/>
              </w:rPr>
              <w:t>Variable</w:t>
            </w:r>
          </w:p>
        </w:tc>
        <w:tc>
          <w:tcPr>
            <w:tcW w:w="0" w:type="auto"/>
            <w:vMerge w:val="restart"/>
            <w:tcBorders>
              <w:left w:val="nil"/>
              <w:bottom w:val="nil"/>
              <w:right w:val="nil"/>
            </w:tcBorders>
          </w:tcPr>
          <w:p w14:paraId="619AAD1C"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K</w:t>
            </w:r>
            <w:r w:rsidRPr="00AC2353">
              <w:rPr>
                <w:rFonts w:ascii="Times" w:eastAsia="宋体" w:hAnsi="Times" w:cs="宋体"/>
                <w:color w:val="000000"/>
              </w:rPr>
              <w:t>MO</w:t>
            </w:r>
          </w:p>
        </w:tc>
        <w:tc>
          <w:tcPr>
            <w:tcW w:w="0" w:type="auto"/>
            <w:gridSpan w:val="3"/>
            <w:tcBorders>
              <w:left w:val="nil"/>
              <w:bottom w:val="single" w:sz="4" w:space="0" w:color="auto"/>
              <w:right w:val="nil"/>
            </w:tcBorders>
          </w:tcPr>
          <w:p w14:paraId="05EFE7A3"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color w:val="000000"/>
              </w:rPr>
              <w:t xml:space="preserve">Bartlett’s Test of </w:t>
            </w:r>
            <w:proofErr w:type="spellStart"/>
            <w:r w:rsidRPr="00AC2353">
              <w:rPr>
                <w:rFonts w:ascii="Times" w:eastAsia="宋体" w:hAnsi="Times" w:cs="宋体"/>
                <w:color w:val="000000"/>
              </w:rPr>
              <w:t>Sphericity</w:t>
            </w:r>
            <w:proofErr w:type="spellEnd"/>
          </w:p>
        </w:tc>
      </w:tr>
      <w:tr w:rsidR="0051492C" w:rsidRPr="00AC2353" w14:paraId="1DEE87F7" w14:textId="77777777" w:rsidTr="004B1F35">
        <w:trPr>
          <w:trHeight w:val="302"/>
          <w:jc w:val="center"/>
        </w:trPr>
        <w:tc>
          <w:tcPr>
            <w:tcW w:w="0" w:type="auto"/>
            <w:vMerge/>
            <w:tcBorders>
              <w:top w:val="nil"/>
              <w:bottom w:val="single" w:sz="4" w:space="0" w:color="auto"/>
              <w:right w:val="nil"/>
            </w:tcBorders>
          </w:tcPr>
          <w:p w14:paraId="1B200D68" w14:textId="77777777" w:rsidR="0051492C" w:rsidRPr="00AC2353" w:rsidRDefault="0051492C" w:rsidP="00D86101">
            <w:pPr>
              <w:keepNext/>
              <w:keepLines/>
              <w:spacing w:after="0" w:line="240" w:lineRule="auto"/>
              <w:rPr>
                <w:rFonts w:ascii="Times" w:eastAsia="宋体" w:hAnsi="Times" w:cs="宋体"/>
                <w:color w:val="000000"/>
              </w:rPr>
            </w:pPr>
          </w:p>
        </w:tc>
        <w:tc>
          <w:tcPr>
            <w:tcW w:w="0" w:type="auto"/>
            <w:vMerge/>
            <w:tcBorders>
              <w:top w:val="nil"/>
              <w:left w:val="nil"/>
              <w:bottom w:val="single" w:sz="4" w:space="0" w:color="auto"/>
              <w:right w:val="nil"/>
            </w:tcBorders>
          </w:tcPr>
          <w:p w14:paraId="37AF03C2" w14:textId="77777777" w:rsidR="0051492C" w:rsidRPr="00AC2353" w:rsidRDefault="0051492C" w:rsidP="00D86101">
            <w:pPr>
              <w:keepNext/>
              <w:keepLines/>
              <w:spacing w:after="0" w:line="240" w:lineRule="auto"/>
              <w:rPr>
                <w:rFonts w:ascii="Times" w:eastAsia="宋体" w:hAnsi="Times" w:cs="宋体"/>
                <w:color w:val="000000"/>
              </w:rPr>
            </w:pPr>
          </w:p>
        </w:tc>
        <w:tc>
          <w:tcPr>
            <w:tcW w:w="0" w:type="auto"/>
            <w:tcBorders>
              <w:top w:val="single" w:sz="4" w:space="0" w:color="auto"/>
              <w:left w:val="nil"/>
              <w:bottom w:val="single" w:sz="4" w:space="0" w:color="auto"/>
              <w:right w:val="nil"/>
            </w:tcBorders>
          </w:tcPr>
          <w:p w14:paraId="502FED10"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color w:val="000000"/>
              </w:rPr>
              <w:t>Approx. Chi-Square</w:t>
            </w:r>
          </w:p>
        </w:tc>
        <w:tc>
          <w:tcPr>
            <w:tcW w:w="0" w:type="auto"/>
            <w:tcBorders>
              <w:top w:val="single" w:sz="4" w:space="0" w:color="auto"/>
              <w:left w:val="nil"/>
              <w:bottom w:val="single" w:sz="4" w:space="0" w:color="auto"/>
              <w:right w:val="nil"/>
            </w:tcBorders>
          </w:tcPr>
          <w:p w14:paraId="59A65282" w14:textId="77777777" w:rsidR="0051492C" w:rsidRPr="00AC2353" w:rsidRDefault="0051492C" w:rsidP="00D86101">
            <w:pPr>
              <w:keepNext/>
              <w:keepLines/>
              <w:spacing w:after="0" w:line="240" w:lineRule="auto"/>
              <w:rPr>
                <w:rFonts w:ascii="Times" w:eastAsia="宋体" w:hAnsi="Times" w:cs="宋体"/>
                <w:color w:val="000000"/>
              </w:rPr>
            </w:pPr>
            <w:proofErr w:type="spellStart"/>
            <w:r w:rsidRPr="00AC2353">
              <w:rPr>
                <w:rFonts w:ascii="Times" w:eastAsia="宋体" w:hAnsi="Times" w:cs="宋体" w:hint="eastAsia"/>
                <w:color w:val="000000"/>
              </w:rPr>
              <w:t>d</w:t>
            </w:r>
            <w:r w:rsidRPr="00AC2353">
              <w:rPr>
                <w:rFonts w:ascii="Times" w:eastAsia="宋体" w:hAnsi="Times" w:cs="宋体"/>
                <w:color w:val="000000"/>
              </w:rPr>
              <w:t>f</w:t>
            </w:r>
            <w:proofErr w:type="spellEnd"/>
          </w:p>
        </w:tc>
        <w:tc>
          <w:tcPr>
            <w:tcW w:w="0" w:type="auto"/>
            <w:tcBorders>
              <w:top w:val="single" w:sz="4" w:space="0" w:color="auto"/>
              <w:left w:val="nil"/>
              <w:bottom w:val="single" w:sz="4" w:space="0" w:color="auto"/>
              <w:right w:val="nil"/>
            </w:tcBorders>
          </w:tcPr>
          <w:p w14:paraId="5CB81AF1"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s</w:t>
            </w:r>
            <w:r w:rsidRPr="00AC2353">
              <w:rPr>
                <w:rFonts w:ascii="Times" w:eastAsia="宋体" w:hAnsi="Times" w:cs="宋体"/>
                <w:color w:val="000000"/>
              </w:rPr>
              <w:t>ig</w:t>
            </w:r>
          </w:p>
        </w:tc>
      </w:tr>
      <w:tr w:rsidR="0051492C" w:rsidRPr="00AC2353" w14:paraId="67C5B1E6" w14:textId="77777777" w:rsidTr="004B1F35">
        <w:trPr>
          <w:trHeight w:val="302"/>
          <w:jc w:val="center"/>
        </w:trPr>
        <w:tc>
          <w:tcPr>
            <w:tcW w:w="0" w:type="auto"/>
            <w:tcBorders>
              <w:bottom w:val="nil"/>
              <w:right w:val="nil"/>
            </w:tcBorders>
          </w:tcPr>
          <w:p w14:paraId="62E2BE3C"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color w:val="000000"/>
              </w:rPr>
              <w:t>Consumer’s attitude</w:t>
            </w:r>
          </w:p>
        </w:tc>
        <w:tc>
          <w:tcPr>
            <w:tcW w:w="0" w:type="auto"/>
            <w:tcBorders>
              <w:left w:val="nil"/>
              <w:bottom w:val="nil"/>
              <w:right w:val="nil"/>
            </w:tcBorders>
          </w:tcPr>
          <w:p w14:paraId="2FA8E3C8"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.963</w:t>
            </w:r>
          </w:p>
        </w:tc>
        <w:tc>
          <w:tcPr>
            <w:tcW w:w="0" w:type="auto"/>
            <w:tcBorders>
              <w:top w:val="single" w:sz="4" w:space="0" w:color="auto"/>
              <w:left w:val="nil"/>
              <w:bottom w:val="nil"/>
              <w:right w:val="nil"/>
            </w:tcBorders>
          </w:tcPr>
          <w:p w14:paraId="7D373D47"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225.410</w:t>
            </w:r>
          </w:p>
        </w:tc>
        <w:tc>
          <w:tcPr>
            <w:tcW w:w="0" w:type="auto"/>
            <w:tcBorders>
              <w:top w:val="single" w:sz="4" w:space="0" w:color="auto"/>
              <w:left w:val="nil"/>
              <w:bottom w:val="nil"/>
              <w:right w:val="nil"/>
            </w:tcBorders>
          </w:tcPr>
          <w:p w14:paraId="4B36D3E3"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20</w:t>
            </w:r>
          </w:p>
        </w:tc>
        <w:tc>
          <w:tcPr>
            <w:tcW w:w="0" w:type="auto"/>
            <w:tcBorders>
              <w:top w:val="single" w:sz="4" w:space="0" w:color="auto"/>
              <w:left w:val="nil"/>
              <w:bottom w:val="nil"/>
            </w:tcBorders>
          </w:tcPr>
          <w:p w14:paraId="116B987D"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.000</w:t>
            </w:r>
          </w:p>
        </w:tc>
      </w:tr>
      <w:tr w:rsidR="0051492C" w:rsidRPr="00AC2353" w14:paraId="2C49E755" w14:textId="77777777" w:rsidTr="004B1F35">
        <w:trPr>
          <w:trHeight w:val="302"/>
          <w:jc w:val="center"/>
        </w:trPr>
        <w:tc>
          <w:tcPr>
            <w:tcW w:w="0" w:type="auto"/>
            <w:tcBorders>
              <w:top w:val="nil"/>
              <w:right w:val="nil"/>
            </w:tcBorders>
          </w:tcPr>
          <w:p w14:paraId="2646B121"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color w:val="000000"/>
              </w:rPr>
              <w:t>C</w:t>
            </w:r>
            <w:r w:rsidRPr="00AC2353">
              <w:rPr>
                <w:rFonts w:ascii="Times" w:eastAsia="宋体" w:hAnsi="Times" w:cs="宋体" w:hint="eastAsia"/>
                <w:color w:val="000000"/>
              </w:rPr>
              <w:t>onsumer</w:t>
            </w:r>
            <w:r w:rsidRPr="00AC2353">
              <w:rPr>
                <w:rFonts w:ascii="Times" w:eastAsia="宋体" w:hAnsi="Times" w:cs="宋体"/>
                <w:color w:val="000000"/>
              </w:rPr>
              <w:t xml:space="preserve"> purchase intention</w:t>
            </w:r>
          </w:p>
        </w:tc>
        <w:tc>
          <w:tcPr>
            <w:tcW w:w="0" w:type="auto"/>
            <w:tcBorders>
              <w:top w:val="nil"/>
              <w:left w:val="nil"/>
              <w:right w:val="nil"/>
            </w:tcBorders>
          </w:tcPr>
          <w:p w14:paraId="0105FA09"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.962</w:t>
            </w:r>
          </w:p>
        </w:tc>
        <w:tc>
          <w:tcPr>
            <w:tcW w:w="0" w:type="auto"/>
            <w:tcBorders>
              <w:top w:val="nil"/>
              <w:left w:val="nil"/>
              <w:right w:val="nil"/>
            </w:tcBorders>
          </w:tcPr>
          <w:p w14:paraId="5D55E3D7"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773.647</w:t>
            </w:r>
          </w:p>
        </w:tc>
        <w:tc>
          <w:tcPr>
            <w:tcW w:w="0" w:type="auto"/>
            <w:tcBorders>
              <w:top w:val="nil"/>
              <w:left w:val="nil"/>
              <w:right w:val="nil"/>
            </w:tcBorders>
          </w:tcPr>
          <w:p w14:paraId="43128E44"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20</w:t>
            </w:r>
          </w:p>
        </w:tc>
        <w:tc>
          <w:tcPr>
            <w:tcW w:w="0" w:type="auto"/>
            <w:tcBorders>
              <w:top w:val="nil"/>
              <w:left w:val="nil"/>
            </w:tcBorders>
          </w:tcPr>
          <w:p w14:paraId="39E89FDE" w14:textId="77777777" w:rsidR="0051492C" w:rsidRPr="00AC2353" w:rsidRDefault="0051492C" w:rsidP="00D86101">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.000</w:t>
            </w:r>
          </w:p>
        </w:tc>
      </w:tr>
    </w:tbl>
    <w:p w14:paraId="2A3C7FFF" w14:textId="3490A278" w:rsidR="0051492C" w:rsidRDefault="0051492C" w:rsidP="0051492C">
      <w:pPr>
        <w:rPr>
          <w:rFonts w:ascii="Times" w:eastAsia="宋体" w:hAnsi="Times" w:cs="宋体"/>
          <w:color w:val="000000"/>
        </w:rPr>
      </w:pPr>
      <w:r>
        <w:rPr>
          <w:rFonts w:ascii="Times" w:eastAsia="宋体" w:hAnsi="Times" w:cs="宋体"/>
          <w:color w:val="000000"/>
        </w:rPr>
        <w:t xml:space="preserve">The </w:t>
      </w:r>
      <w:r w:rsidR="00B65876">
        <w:rPr>
          <w:rFonts w:ascii="Times" w:eastAsia="宋体" w:hAnsi="Times" w:cs="宋体" w:hint="eastAsia"/>
          <w:color w:val="000000"/>
          <w:lang w:eastAsia="zh-CN"/>
        </w:rPr>
        <w:t>obtained</w:t>
      </w:r>
      <w:r>
        <w:rPr>
          <w:rFonts w:ascii="Times" w:eastAsia="宋体" w:hAnsi="Times" w:cs="宋体"/>
          <w:color w:val="000000"/>
        </w:rPr>
        <w:t xml:space="preserve"> values of KMO are both above 0.7, with 0.963 and 0.962 respectively, which i</w:t>
      </w:r>
      <w:r w:rsidR="00B65876">
        <w:rPr>
          <w:rFonts w:ascii="Times" w:eastAsia="宋体" w:hAnsi="Times" w:cs="宋体" w:hint="eastAsia"/>
          <w:color w:val="000000"/>
          <w:lang w:eastAsia="zh-CN"/>
        </w:rPr>
        <w:t>ndicates</w:t>
      </w:r>
      <w:r>
        <w:rPr>
          <w:rFonts w:ascii="Times" w:eastAsia="宋体" w:hAnsi="Times" w:cs="宋体"/>
          <w:color w:val="000000"/>
        </w:rPr>
        <w:t xml:space="preserve"> a valid structure of the questionnaire for research. The results of the Bartlett sphere test showed that the values of the chi-square test are 2225.410</w:t>
      </w:r>
      <w:r>
        <w:rPr>
          <w:rFonts w:ascii="Times" w:eastAsia="宋体" w:hAnsi="Times" w:cs="宋体" w:hint="eastAsia"/>
          <w:color w:val="000000"/>
        </w:rPr>
        <w:t xml:space="preserve"> </w:t>
      </w:r>
      <w:r>
        <w:rPr>
          <w:rFonts w:ascii="Times" w:eastAsia="宋体" w:hAnsi="Times" w:cs="宋体"/>
          <w:color w:val="000000"/>
        </w:rPr>
        <w:t xml:space="preserve">and 1773.647. When the </w:t>
      </w:r>
      <w:r w:rsidRPr="00676894">
        <w:rPr>
          <w:rFonts w:ascii="Times" w:eastAsia="宋体" w:hAnsi="Times" w:cs="宋体"/>
          <w:i/>
          <w:iCs/>
          <w:color w:val="000000"/>
        </w:rPr>
        <w:t>Sig</w:t>
      </w:r>
      <w:r>
        <w:rPr>
          <w:rFonts w:ascii="Times" w:eastAsia="宋体" w:hAnsi="Times" w:cs="宋体"/>
          <w:color w:val="000000"/>
        </w:rPr>
        <w:t xml:space="preserve"> value (</w:t>
      </w:r>
      <w:r w:rsidRPr="00676894">
        <w:rPr>
          <w:rFonts w:ascii="Times" w:eastAsia="宋体" w:hAnsi="Times" w:cs="宋体"/>
          <w:i/>
          <w:iCs/>
          <w:color w:val="000000"/>
        </w:rPr>
        <w:t>P</w:t>
      </w:r>
      <w:r>
        <w:rPr>
          <w:rFonts w:ascii="Times" w:eastAsia="宋体" w:hAnsi="Times" w:cs="宋体"/>
          <w:color w:val="000000"/>
        </w:rPr>
        <w:t xml:space="preserve"> value) is at the test level of 0.05, it is statistically significant (</w:t>
      </w:r>
      <w:proofErr w:type="spellStart"/>
      <w:r>
        <w:rPr>
          <w:rFonts w:ascii="Times" w:eastAsia="宋体" w:hAnsi="Times" w:cs="宋体"/>
          <w:color w:val="000000"/>
        </w:rPr>
        <w:t>Seber</w:t>
      </w:r>
      <w:proofErr w:type="spellEnd"/>
      <w:r>
        <w:rPr>
          <w:rFonts w:ascii="Times" w:eastAsia="宋体" w:hAnsi="Times" w:cs="宋体"/>
          <w:color w:val="000000"/>
        </w:rPr>
        <w:t xml:space="preserve"> and Lee, 2003). Therefore, the </w:t>
      </w:r>
      <w:r w:rsidRPr="00676894">
        <w:rPr>
          <w:rFonts w:ascii="Times" w:eastAsia="宋体" w:hAnsi="Times" w:cs="宋体"/>
          <w:i/>
          <w:iCs/>
          <w:color w:val="000000"/>
        </w:rPr>
        <w:t>Sig</w:t>
      </w:r>
      <w:r>
        <w:rPr>
          <w:rFonts w:ascii="Times" w:eastAsia="宋体" w:hAnsi="Times" w:cs="宋体"/>
          <w:color w:val="000000"/>
        </w:rPr>
        <w:t xml:space="preserve"> values of these two variables are 0.000, which is less than 1%, close to 0, and also proves a significant correlation between these variables.</w:t>
      </w:r>
    </w:p>
    <w:p w14:paraId="6E07247D" w14:textId="77777777" w:rsidR="0051492C" w:rsidRDefault="0051492C" w:rsidP="00D82D4E">
      <w:pPr>
        <w:pStyle w:val="Heading3"/>
      </w:pPr>
      <w:bookmarkStart w:id="19" w:name="_Hlk147837132"/>
      <w:r>
        <w:rPr>
          <w:rFonts w:hint="eastAsia"/>
        </w:rPr>
        <w:t>4</w:t>
      </w:r>
      <w:r>
        <w:t>.4 ANOVA analysis</w:t>
      </w:r>
    </w:p>
    <w:bookmarkEnd w:id="19"/>
    <w:p w14:paraId="230FBADC" w14:textId="77777777" w:rsidR="0051492C" w:rsidRDefault="0051492C" w:rsidP="0051492C">
      <w:pPr>
        <w:rPr>
          <w:rFonts w:ascii="Times" w:eastAsia="宋体" w:hAnsi="Times" w:cs="宋体"/>
          <w:color w:val="000000"/>
        </w:rPr>
      </w:pPr>
      <w:r>
        <w:rPr>
          <w:rFonts w:ascii="Times" w:eastAsia="宋体" w:hAnsi="Times" w:cs="宋体"/>
          <w:color w:val="000000"/>
        </w:rPr>
        <w:t>In this chapter, consumer attitude is abbreviated to CA and consumer purchase intention is abbreviated to CPI.</w:t>
      </w:r>
    </w:p>
    <w:p w14:paraId="2D804FAE" w14:textId="77777777" w:rsidR="0051492C" w:rsidRPr="00365D68" w:rsidRDefault="0051492C" w:rsidP="00D82D4E">
      <w:pPr>
        <w:pStyle w:val="Heading4"/>
      </w:pPr>
      <w:r>
        <w:t xml:space="preserve">4.4.1 </w:t>
      </w:r>
      <w:r w:rsidRPr="00D82D4E">
        <w:t>Demographic</w:t>
      </w:r>
      <w:r w:rsidRPr="00B447B2">
        <w:t xml:space="preserve"> characteristics</w:t>
      </w:r>
      <w:r>
        <w:t>, CA and CPI</w:t>
      </w:r>
    </w:p>
    <w:p w14:paraId="2E7DA42C" w14:textId="77777777" w:rsidR="0051492C" w:rsidRPr="00AC2353" w:rsidRDefault="0051492C" w:rsidP="00AC2353">
      <w:pPr>
        <w:pStyle w:val="Heading5"/>
      </w:pPr>
      <w:r w:rsidRPr="00AC2353">
        <w:t>4.4.1.1 Gender, CA and CPI</w:t>
      </w:r>
    </w:p>
    <w:p w14:paraId="78BBDA03" w14:textId="76F67021" w:rsidR="0051492C" w:rsidRPr="00811042" w:rsidRDefault="0051492C" w:rsidP="00811042">
      <w:pPr>
        <w:keepNext/>
        <w:keepLines/>
        <w:jc w:val="left"/>
        <w:rPr>
          <w:rFonts w:ascii="Times" w:eastAsia="宋体" w:hAnsi="Times" w:cs="宋体"/>
          <w:color w:val="000000"/>
          <w:lang w:eastAsia="zh-CN"/>
        </w:rPr>
      </w:pPr>
      <w:r w:rsidRPr="00AC2353">
        <w:rPr>
          <w:rFonts w:ascii="Times" w:eastAsia="宋体" w:hAnsi="Times" w:cs="宋体"/>
          <w:color w:val="000000"/>
        </w:rPr>
        <w:lastRenderedPageBreak/>
        <w:t>Table 4</w:t>
      </w:r>
      <w:r w:rsidR="00417389">
        <w:rPr>
          <w:rFonts w:ascii="Times" w:eastAsia="宋体" w:hAnsi="Times" w:cs="宋体" w:hint="eastAsia"/>
          <w:color w:val="000000"/>
          <w:lang w:eastAsia="zh-CN"/>
        </w:rPr>
        <w:t xml:space="preserve"> </w:t>
      </w:r>
      <w:r w:rsidRPr="00AC2353">
        <w:rPr>
          <w:rFonts w:ascii="Times" w:eastAsia="宋体" w:hAnsi="Times" w:cs="宋体"/>
          <w:color w:val="000000"/>
        </w:rPr>
        <w:t>-</w:t>
      </w:r>
      <w:r w:rsidR="00417389">
        <w:rPr>
          <w:rFonts w:ascii="Times" w:eastAsia="宋体" w:hAnsi="Times" w:cs="宋体" w:hint="eastAsia"/>
          <w:color w:val="000000"/>
          <w:lang w:eastAsia="zh-CN"/>
        </w:rPr>
        <w:t xml:space="preserve"> </w:t>
      </w:r>
      <w:r w:rsidRPr="00AC2353">
        <w:rPr>
          <w:rFonts w:ascii="Times" w:eastAsia="宋体" w:hAnsi="Times" w:cs="宋体"/>
          <w:color w:val="000000"/>
        </w:rPr>
        <w:t xml:space="preserve">5 CA and CPI between Male and Female university students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80"/>
        <w:gridCol w:w="1950"/>
        <w:gridCol w:w="1188"/>
        <w:gridCol w:w="797"/>
        <w:gridCol w:w="1134"/>
        <w:gridCol w:w="1134"/>
        <w:gridCol w:w="1207"/>
      </w:tblGrid>
      <w:tr w:rsidR="0051492C" w14:paraId="7395F3F4" w14:textId="77777777" w:rsidTr="004B1F35">
        <w:trPr>
          <w:jc w:val="center"/>
        </w:trPr>
        <w:tc>
          <w:tcPr>
            <w:tcW w:w="880" w:type="dxa"/>
          </w:tcPr>
          <w:p w14:paraId="59A798A1" w14:textId="77777777" w:rsidR="0051492C" w:rsidRPr="00AC2353" w:rsidRDefault="0051492C" w:rsidP="00D86101">
            <w:pPr>
              <w:keepNext/>
              <w:keepLines/>
              <w:spacing w:after="0"/>
              <w:rPr>
                <w:rFonts w:ascii="Times" w:eastAsia="宋体" w:hAnsi="Times" w:cs="宋体"/>
                <w:color w:val="000000"/>
              </w:rPr>
            </w:pPr>
          </w:p>
        </w:tc>
        <w:tc>
          <w:tcPr>
            <w:tcW w:w="1950" w:type="dxa"/>
            <w:tcBorders>
              <w:bottom w:val="single" w:sz="4" w:space="0" w:color="auto"/>
            </w:tcBorders>
          </w:tcPr>
          <w:p w14:paraId="0D9735ED" w14:textId="77777777" w:rsidR="0051492C" w:rsidRPr="00AC2353" w:rsidRDefault="0051492C" w:rsidP="00D86101">
            <w:pPr>
              <w:keepNext/>
              <w:keepLines/>
              <w:spacing w:after="0"/>
              <w:rPr>
                <w:rFonts w:ascii="Times" w:eastAsia="宋体" w:hAnsi="Times" w:cs="宋体"/>
                <w:color w:val="000000"/>
              </w:rPr>
            </w:pPr>
          </w:p>
        </w:tc>
        <w:tc>
          <w:tcPr>
            <w:tcW w:w="1188" w:type="dxa"/>
            <w:tcBorders>
              <w:bottom w:val="single" w:sz="4" w:space="0" w:color="auto"/>
            </w:tcBorders>
          </w:tcPr>
          <w:p w14:paraId="7CFC8BFA"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color w:val="000000"/>
              </w:rPr>
              <w:t xml:space="preserve">Sum of squares </w:t>
            </w:r>
          </w:p>
        </w:tc>
        <w:tc>
          <w:tcPr>
            <w:tcW w:w="797" w:type="dxa"/>
            <w:tcBorders>
              <w:bottom w:val="single" w:sz="4" w:space="0" w:color="auto"/>
            </w:tcBorders>
          </w:tcPr>
          <w:p w14:paraId="7F92EF93" w14:textId="77777777" w:rsidR="0051492C" w:rsidRPr="00AC2353" w:rsidRDefault="0051492C" w:rsidP="00D86101">
            <w:pPr>
              <w:keepNext/>
              <w:keepLines/>
              <w:spacing w:after="0"/>
              <w:rPr>
                <w:rFonts w:ascii="Times" w:eastAsia="宋体" w:hAnsi="Times" w:cs="宋体"/>
                <w:color w:val="000000"/>
              </w:rPr>
            </w:pPr>
            <w:proofErr w:type="spellStart"/>
            <w:r w:rsidRPr="00AC2353">
              <w:rPr>
                <w:rFonts w:ascii="Times" w:eastAsia="宋体" w:hAnsi="Times" w:cs="宋体" w:hint="eastAsia"/>
                <w:color w:val="000000"/>
              </w:rPr>
              <w:t>d</w:t>
            </w:r>
            <w:r w:rsidRPr="00AC2353">
              <w:rPr>
                <w:rFonts w:ascii="Times" w:eastAsia="宋体" w:hAnsi="Times" w:cs="宋体"/>
                <w:color w:val="000000"/>
              </w:rPr>
              <w:t>f</w:t>
            </w:r>
            <w:proofErr w:type="spellEnd"/>
          </w:p>
        </w:tc>
        <w:tc>
          <w:tcPr>
            <w:tcW w:w="1134" w:type="dxa"/>
            <w:tcBorders>
              <w:bottom w:val="single" w:sz="4" w:space="0" w:color="auto"/>
            </w:tcBorders>
          </w:tcPr>
          <w:p w14:paraId="42FDE10C"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color w:val="000000"/>
              </w:rPr>
              <w:t>Mean square</w:t>
            </w:r>
          </w:p>
        </w:tc>
        <w:tc>
          <w:tcPr>
            <w:tcW w:w="1134" w:type="dxa"/>
            <w:tcBorders>
              <w:bottom w:val="single" w:sz="4" w:space="0" w:color="auto"/>
            </w:tcBorders>
          </w:tcPr>
          <w:p w14:paraId="20AF72F0"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color w:val="000000"/>
              </w:rPr>
              <w:t xml:space="preserve">F </w:t>
            </w:r>
          </w:p>
        </w:tc>
        <w:tc>
          <w:tcPr>
            <w:tcW w:w="1207" w:type="dxa"/>
            <w:tcBorders>
              <w:bottom w:val="single" w:sz="4" w:space="0" w:color="auto"/>
            </w:tcBorders>
          </w:tcPr>
          <w:p w14:paraId="05D9120B"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S</w:t>
            </w:r>
            <w:r w:rsidRPr="00AC2353">
              <w:rPr>
                <w:rFonts w:ascii="Times" w:eastAsia="宋体" w:hAnsi="Times" w:cs="宋体"/>
                <w:color w:val="000000"/>
              </w:rPr>
              <w:t>ig.</w:t>
            </w:r>
          </w:p>
        </w:tc>
      </w:tr>
      <w:tr w:rsidR="0051492C" w14:paraId="394CE75B" w14:textId="77777777" w:rsidTr="004B1F35">
        <w:trPr>
          <w:jc w:val="center"/>
        </w:trPr>
        <w:tc>
          <w:tcPr>
            <w:tcW w:w="880" w:type="dxa"/>
            <w:vMerge w:val="restart"/>
          </w:tcPr>
          <w:p w14:paraId="5ABCCE2D"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C</w:t>
            </w:r>
            <w:r w:rsidRPr="00AC2353">
              <w:rPr>
                <w:rFonts w:ascii="Times" w:eastAsia="宋体" w:hAnsi="Times" w:cs="宋体"/>
                <w:color w:val="000000"/>
              </w:rPr>
              <w:t>A</w:t>
            </w:r>
          </w:p>
        </w:tc>
        <w:tc>
          <w:tcPr>
            <w:tcW w:w="1950" w:type="dxa"/>
            <w:tcBorders>
              <w:bottom w:val="nil"/>
            </w:tcBorders>
          </w:tcPr>
          <w:p w14:paraId="183E7BFA"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color w:val="000000"/>
              </w:rPr>
              <w:t>Between groups</w:t>
            </w:r>
          </w:p>
        </w:tc>
        <w:tc>
          <w:tcPr>
            <w:tcW w:w="1188" w:type="dxa"/>
            <w:tcBorders>
              <w:bottom w:val="nil"/>
            </w:tcBorders>
          </w:tcPr>
          <w:p w14:paraId="3026E151"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.038</w:t>
            </w:r>
          </w:p>
        </w:tc>
        <w:tc>
          <w:tcPr>
            <w:tcW w:w="797" w:type="dxa"/>
            <w:tcBorders>
              <w:bottom w:val="nil"/>
            </w:tcBorders>
          </w:tcPr>
          <w:p w14:paraId="5E9E9C71"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1</w:t>
            </w:r>
          </w:p>
        </w:tc>
        <w:tc>
          <w:tcPr>
            <w:tcW w:w="1134" w:type="dxa"/>
            <w:tcBorders>
              <w:bottom w:val="nil"/>
            </w:tcBorders>
          </w:tcPr>
          <w:p w14:paraId="05E487DA" w14:textId="77777777" w:rsidR="0051492C" w:rsidRPr="00AC2353" w:rsidRDefault="0051492C" w:rsidP="00D86101">
            <w:pPr>
              <w:keepNext/>
              <w:keepLines/>
              <w:widowControl w:val="0"/>
              <w:spacing w:after="0"/>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.038</w:t>
            </w:r>
          </w:p>
        </w:tc>
        <w:tc>
          <w:tcPr>
            <w:tcW w:w="1134" w:type="dxa"/>
            <w:tcBorders>
              <w:bottom w:val="nil"/>
            </w:tcBorders>
          </w:tcPr>
          <w:p w14:paraId="2B3C5FC8" w14:textId="77777777" w:rsidR="0051492C" w:rsidRPr="00AC2353" w:rsidRDefault="0051492C" w:rsidP="00D86101">
            <w:pPr>
              <w:keepNext/>
              <w:keepLines/>
              <w:widowControl w:val="0"/>
              <w:spacing w:after="0"/>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.030</w:t>
            </w:r>
          </w:p>
        </w:tc>
        <w:tc>
          <w:tcPr>
            <w:tcW w:w="1207" w:type="dxa"/>
            <w:tcBorders>
              <w:bottom w:val="nil"/>
            </w:tcBorders>
          </w:tcPr>
          <w:p w14:paraId="46334E3A" w14:textId="77777777" w:rsidR="0051492C" w:rsidRPr="00AC2353" w:rsidRDefault="0051492C" w:rsidP="00D86101">
            <w:pPr>
              <w:keepNext/>
              <w:keepLines/>
              <w:widowControl w:val="0"/>
              <w:spacing w:after="0"/>
              <w:rPr>
                <w:rFonts w:ascii="Times" w:eastAsia="宋体" w:hAnsi="Times" w:cs="宋体"/>
                <w:color w:val="000000"/>
              </w:rPr>
            </w:pPr>
            <w:r w:rsidRPr="00AC2353">
              <w:rPr>
                <w:rFonts w:ascii="Times" w:eastAsia="宋体" w:hAnsi="Times" w:cs="宋体"/>
                <w:color w:val="000000"/>
              </w:rPr>
              <w:t>0</w:t>
            </w:r>
            <w:r w:rsidRPr="00AC2353">
              <w:rPr>
                <w:rFonts w:ascii="Times" w:eastAsia="宋体" w:hAnsi="Times" w:cs="宋体" w:hint="eastAsia"/>
                <w:color w:val="000000"/>
              </w:rPr>
              <w:t>.</w:t>
            </w:r>
            <w:r w:rsidRPr="00AC2353">
              <w:rPr>
                <w:rFonts w:ascii="Times" w:eastAsia="宋体" w:hAnsi="Times" w:cs="宋体"/>
                <w:color w:val="000000"/>
              </w:rPr>
              <w:t>863</w:t>
            </w:r>
          </w:p>
        </w:tc>
      </w:tr>
      <w:tr w:rsidR="0051492C" w14:paraId="6B336A8D" w14:textId="77777777" w:rsidTr="004B1F35">
        <w:trPr>
          <w:jc w:val="center"/>
        </w:trPr>
        <w:tc>
          <w:tcPr>
            <w:tcW w:w="880" w:type="dxa"/>
            <w:vMerge/>
          </w:tcPr>
          <w:p w14:paraId="56545131" w14:textId="77777777" w:rsidR="0051492C" w:rsidRPr="00AC2353" w:rsidRDefault="0051492C" w:rsidP="00D86101">
            <w:pPr>
              <w:keepNext/>
              <w:keepLines/>
              <w:spacing w:after="0"/>
              <w:rPr>
                <w:rFonts w:ascii="Times" w:eastAsia="宋体" w:hAnsi="Times" w:cs="宋体"/>
                <w:color w:val="000000"/>
              </w:rPr>
            </w:pPr>
          </w:p>
        </w:tc>
        <w:tc>
          <w:tcPr>
            <w:tcW w:w="1950" w:type="dxa"/>
            <w:tcBorders>
              <w:top w:val="nil"/>
              <w:bottom w:val="nil"/>
            </w:tcBorders>
          </w:tcPr>
          <w:p w14:paraId="7BBBBB69"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color w:val="000000"/>
              </w:rPr>
              <w:t>Within groups</w:t>
            </w:r>
          </w:p>
        </w:tc>
        <w:tc>
          <w:tcPr>
            <w:tcW w:w="1188" w:type="dxa"/>
            <w:tcBorders>
              <w:top w:val="nil"/>
              <w:bottom w:val="nil"/>
            </w:tcBorders>
          </w:tcPr>
          <w:p w14:paraId="6C119996"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09.076</w:t>
            </w:r>
          </w:p>
        </w:tc>
        <w:tc>
          <w:tcPr>
            <w:tcW w:w="797" w:type="dxa"/>
            <w:tcBorders>
              <w:top w:val="nil"/>
              <w:bottom w:val="nil"/>
            </w:tcBorders>
          </w:tcPr>
          <w:p w14:paraId="7A3E05CD"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66</w:t>
            </w:r>
          </w:p>
        </w:tc>
        <w:tc>
          <w:tcPr>
            <w:tcW w:w="1134" w:type="dxa"/>
            <w:tcBorders>
              <w:top w:val="nil"/>
              <w:bottom w:val="nil"/>
            </w:tcBorders>
          </w:tcPr>
          <w:p w14:paraId="3871827C" w14:textId="77777777" w:rsidR="0051492C" w:rsidRPr="00AC2353" w:rsidRDefault="0051492C" w:rsidP="00D86101">
            <w:pPr>
              <w:keepNext/>
              <w:keepLines/>
              <w:widowControl w:val="0"/>
              <w:spacing w:after="0"/>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.259</w:t>
            </w:r>
          </w:p>
        </w:tc>
        <w:tc>
          <w:tcPr>
            <w:tcW w:w="1134" w:type="dxa"/>
            <w:tcBorders>
              <w:top w:val="nil"/>
              <w:bottom w:val="nil"/>
            </w:tcBorders>
          </w:tcPr>
          <w:p w14:paraId="75A79002" w14:textId="77777777" w:rsidR="0051492C" w:rsidRPr="00AC2353" w:rsidRDefault="0051492C" w:rsidP="00D86101">
            <w:pPr>
              <w:keepNext/>
              <w:keepLines/>
              <w:widowControl w:val="0"/>
              <w:spacing w:after="0"/>
              <w:rPr>
                <w:rFonts w:ascii="Times" w:eastAsia="宋体" w:hAnsi="Times" w:cs="宋体"/>
                <w:color w:val="000000"/>
              </w:rPr>
            </w:pPr>
          </w:p>
        </w:tc>
        <w:tc>
          <w:tcPr>
            <w:tcW w:w="1207" w:type="dxa"/>
            <w:tcBorders>
              <w:top w:val="nil"/>
              <w:bottom w:val="nil"/>
            </w:tcBorders>
          </w:tcPr>
          <w:p w14:paraId="384C8913" w14:textId="77777777" w:rsidR="0051492C" w:rsidRPr="00AC2353" w:rsidRDefault="0051492C" w:rsidP="00D86101">
            <w:pPr>
              <w:keepNext/>
              <w:keepLines/>
              <w:widowControl w:val="0"/>
              <w:spacing w:after="0"/>
              <w:rPr>
                <w:rFonts w:ascii="Times" w:eastAsia="宋体" w:hAnsi="Times" w:cs="宋体"/>
                <w:color w:val="000000"/>
              </w:rPr>
            </w:pPr>
          </w:p>
        </w:tc>
      </w:tr>
      <w:tr w:rsidR="0051492C" w14:paraId="23173704" w14:textId="77777777" w:rsidTr="004B1F35">
        <w:trPr>
          <w:jc w:val="center"/>
        </w:trPr>
        <w:tc>
          <w:tcPr>
            <w:tcW w:w="880" w:type="dxa"/>
            <w:vMerge/>
          </w:tcPr>
          <w:p w14:paraId="2E8B9C75" w14:textId="77777777" w:rsidR="0051492C" w:rsidRPr="00AC2353" w:rsidRDefault="0051492C" w:rsidP="00D86101">
            <w:pPr>
              <w:keepNext/>
              <w:keepLines/>
              <w:spacing w:after="0"/>
              <w:rPr>
                <w:rFonts w:ascii="Times" w:eastAsia="宋体" w:hAnsi="Times" w:cs="宋体"/>
                <w:color w:val="000000"/>
              </w:rPr>
            </w:pPr>
          </w:p>
        </w:tc>
        <w:tc>
          <w:tcPr>
            <w:tcW w:w="1950" w:type="dxa"/>
            <w:tcBorders>
              <w:top w:val="nil"/>
              <w:bottom w:val="single" w:sz="4" w:space="0" w:color="auto"/>
            </w:tcBorders>
          </w:tcPr>
          <w:p w14:paraId="3CFE0A72"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color w:val="000000"/>
              </w:rPr>
              <w:t xml:space="preserve">Total </w:t>
            </w:r>
          </w:p>
        </w:tc>
        <w:tc>
          <w:tcPr>
            <w:tcW w:w="1188" w:type="dxa"/>
            <w:tcBorders>
              <w:top w:val="nil"/>
              <w:bottom w:val="single" w:sz="4" w:space="0" w:color="auto"/>
            </w:tcBorders>
          </w:tcPr>
          <w:p w14:paraId="78E39E5D"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09.113</w:t>
            </w:r>
          </w:p>
        </w:tc>
        <w:tc>
          <w:tcPr>
            <w:tcW w:w="797" w:type="dxa"/>
            <w:tcBorders>
              <w:top w:val="nil"/>
              <w:bottom w:val="single" w:sz="4" w:space="0" w:color="auto"/>
            </w:tcBorders>
          </w:tcPr>
          <w:p w14:paraId="4F3F45A7"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67</w:t>
            </w:r>
          </w:p>
        </w:tc>
        <w:tc>
          <w:tcPr>
            <w:tcW w:w="1134" w:type="dxa"/>
            <w:tcBorders>
              <w:top w:val="nil"/>
              <w:bottom w:val="single" w:sz="4" w:space="0" w:color="auto"/>
            </w:tcBorders>
          </w:tcPr>
          <w:p w14:paraId="495FF8DA" w14:textId="77777777" w:rsidR="0051492C" w:rsidRPr="00AC2353" w:rsidRDefault="0051492C" w:rsidP="00D86101">
            <w:pPr>
              <w:keepNext/>
              <w:keepLines/>
              <w:widowControl w:val="0"/>
              <w:spacing w:after="0"/>
              <w:rPr>
                <w:rFonts w:ascii="Times" w:eastAsia="宋体" w:hAnsi="Times" w:cs="宋体"/>
                <w:color w:val="000000"/>
              </w:rPr>
            </w:pPr>
          </w:p>
        </w:tc>
        <w:tc>
          <w:tcPr>
            <w:tcW w:w="1134" w:type="dxa"/>
            <w:tcBorders>
              <w:top w:val="nil"/>
              <w:bottom w:val="single" w:sz="4" w:space="0" w:color="auto"/>
            </w:tcBorders>
          </w:tcPr>
          <w:p w14:paraId="01DA8D3B" w14:textId="77777777" w:rsidR="0051492C" w:rsidRPr="00AC2353" w:rsidRDefault="0051492C" w:rsidP="00D86101">
            <w:pPr>
              <w:keepNext/>
              <w:keepLines/>
              <w:widowControl w:val="0"/>
              <w:spacing w:after="0"/>
              <w:rPr>
                <w:rFonts w:ascii="Times" w:eastAsia="宋体" w:hAnsi="Times" w:cs="宋体"/>
                <w:color w:val="000000"/>
              </w:rPr>
            </w:pPr>
          </w:p>
        </w:tc>
        <w:tc>
          <w:tcPr>
            <w:tcW w:w="1207" w:type="dxa"/>
            <w:tcBorders>
              <w:top w:val="nil"/>
              <w:bottom w:val="single" w:sz="4" w:space="0" w:color="auto"/>
            </w:tcBorders>
          </w:tcPr>
          <w:p w14:paraId="3868AF3B" w14:textId="77777777" w:rsidR="0051492C" w:rsidRPr="00AC2353" w:rsidRDefault="0051492C" w:rsidP="00D86101">
            <w:pPr>
              <w:keepNext/>
              <w:keepLines/>
              <w:widowControl w:val="0"/>
              <w:spacing w:after="0"/>
              <w:rPr>
                <w:rFonts w:ascii="Times" w:eastAsia="宋体" w:hAnsi="Times" w:cs="宋体"/>
                <w:color w:val="000000"/>
              </w:rPr>
            </w:pPr>
          </w:p>
        </w:tc>
      </w:tr>
      <w:tr w:rsidR="0051492C" w14:paraId="032F58B5" w14:textId="77777777" w:rsidTr="004B1F35">
        <w:trPr>
          <w:jc w:val="center"/>
        </w:trPr>
        <w:tc>
          <w:tcPr>
            <w:tcW w:w="880" w:type="dxa"/>
            <w:vMerge w:val="restart"/>
          </w:tcPr>
          <w:p w14:paraId="4CA650FF"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C</w:t>
            </w:r>
            <w:r w:rsidRPr="00AC2353">
              <w:rPr>
                <w:rFonts w:ascii="Times" w:eastAsia="宋体" w:hAnsi="Times" w:cs="宋体"/>
                <w:color w:val="000000"/>
              </w:rPr>
              <w:t>PI</w:t>
            </w:r>
          </w:p>
        </w:tc>
        <w:tc>
          <w:tcPr>
            <w:tcW w:w="1950" w:type="dxa"/>
            <w:tcBorders>
              <w:bottom w:val="nil"/>
            </w:tcBorders>
          </w:tcPr>
          <w:p w14:paraId="237E177D"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color w:val="000000"/>
              </w:rPr>
              <w:t>Between groups</w:t>
            </w:r>
          </w:p>
        </w:tc>
        <w:tc>
          <w:tcPr>
            <w:tcW w:w="1188" w:type="dxa"/>
            <w:tcBorders>
              <w:bottom w:val="nil"/>
            </w:tcBorders>
          </w:tcPr>
          <w:p w14:paraId="3757C983"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.491</w:t>
            </w:r>
          </w:p>
        </w:tc>
        <w:tc>
          <w:tcPr>
            <w:tcW w:w="797" w:type="dxa"/>
            <w:tcBorders>
              <w:bottom w:val="nil"/>
            </w:tcBorders>
          </w:tcPr>
          <w:p w14:paraId="3DDA7BC9"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1</w:t>
            </w:r>
          </w:p>
        </w:tc>
        <w:tc>
          <w:tcPr>
            <w:tcW w:w="1134" w:type="dxa"/>
            <w:tcBorders>
              <w:bottom w:val="nil"/>
            </w:tcBorders>
          </w:tcPr>
          <w:p w14:paraId="01CB95A8" w14:textId="77777777" w:rsidR="0051492C" w:rsidRPr="00AC2353" w:rsidRDefault="0051492C" w:rsidP="00D86101">
            <w:pPr>
              <w:keepNext/>
              <w:keepLines/>
              <w:widowControl w:val="0"/>
              <w:spacing w:after="0"/>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.491</w:t>
            </w:r>
          </w:p>
        </w:tc>
        <w:tc>
          <w:tcPr>
            <w:tcW w:w="1134" w:type="dxa"/>
            <w:tcBorders>
              <w:bottom w:val="nil"/>
            </w:tcBorders>
          </w:tcPr>
          <w:p w14:paraId="7A38F404" w14:textId="77777777" w:rsidR="0051492C" w:rsidRPr="00AC2353" w:rsidRDefault="0051492C" w:rsidP="00D86101">
            <w:pPr>
              <w:keepNext/>
              <w:keepLines/>
              <w:widowControl w:val="0"/>
              <w:spacing w:after="0"/>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.222</w:t>
            </w:r>
          </w:p>
        </w:tc>
        <w:tc>
          <w:tcPr>
            <w:tcW w:w="1207" w:type="dxa"/>
            <w:tcBorders>
              <w:bottom w:val="nil"/>
            </w:tcBorders>
          </w:tcPr>
          <w:p w14:paraId="75F6412D" w14:textId="77777777" w:rsidR="0051492C" w:rsidRPr="00AC2353" w:rsidRDefault="0051492C" w:rsidP="00D86101">
            <w:pPr>
              <w:keepNext/>
              <w:keepLines/>
              <w:widowControl w:val="0"/>
              <w:spacing w:after="0"/>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.623</w:t>
            </w:r>
          </w:p>
        </w:tc>
      </w:tr>
      <w:tr w:rsidR="0051492C" w14:paraId="5840CBB8" w14:textId="77777777" w:rsidTr="004B1F35">
        <w:trPr>
          <w:jc w:val="center"/>
        </w:trPr>
        <w:tc>
          <w:tcPr>
            <w:tcW w:w="880" w:type="dxa"/>
            <w:vMerge/>
          </w:tcPr>
          <w:p w14:paraId="4A6AC6E2" w14:textId="77777777" w:rsidR="0051492C" w:rsidRPr="00AC2353" w:rsidRDefault="0051492C" w:rsidP="00D86101">
            <w:pPr>
              <w:keepNext/>
              <w:keepLines/>
              <w:spacing w:after="0"/>
              <w:rPr>
                <w:rFonts w:ascii="Times" w:eastAsia="宋体" w:hAnsi="Times" w:cs="宋体"/>
                <w:color w:val="000000"/>
              </w:rPr>
            </w:pPr>
          </w:p>
        </w:tc>
        <w:tc>
          <w:tcPr>
            <w:tcW w:w="1950" w:type="dxa"/>
            <w:tcBorders>
              <w:top w:val="nil"/>
              <w:bottom w:val="nil"/>
            </w:tcBorders>
          </w:tcPr>
          <w:p w14:paraId="7D5CAF9B"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color w:val="000000"/>
              </w:rPr>
              <w:t>Within groups</w:t>
            </w:r>
          </w:p>
        </w:tc>
        <w:tc>
          <w:tcPr>
            <w:tcW w:w="1188" w:type="dxa"/>
            <w:tcBorders>
              <w:top w:val="nil"/>
              <w:bottom w:val="nil"/>
            </w:tcBorders>
          </w:tcPr>
          <w:p w14:paraId="67C9C68A"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3</w:t>
            </w:r>
            <w:r w:rsidRPr="00AC2353">
              <w:rPr>
                <w:rFonts w:ascii="Times" w:eastAsia="宋体" w:hAnsi="Times" w:cs="宋体"/>
                <w:color w:val="000000"/>
              </w:rPr>
              <w:t>55.967</w:t>
            </w:r>
          </w:p>
        </w:tc>
        <w:tc>
          <w:tcPr>
            <w:tcW w:w="797" w:type="dxa"/>
            <w:tcBorders>
              <w:top w:val="nil"/>
              <w:bottom w:val="nil"/>
            </w:tcBorders>
          </w:tcPr>
          <w:p w14:paraId="42D29870"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66</w:t>
            </w:r>
          </w:p>
        </w:tc>
        <w:tc>
          <w:tcPr>
            <w:tcW w:w="1134" w:type="dxa"/>
            <w:tcBorders>
              <w:top w:val="nil"/>
              <w:bottom w:val="nil"/>
            </w:tcBorders>
          </w:tcPr>
          <w:p w14:paraId="242EE7A4" w14:textId="77777777" w:rsidR="0051492C" w:rsidRPr="00AC2353" w:rsidRDefault="0051492C" w:rsidP="00D86101">
            <w:pPr>
              <w:keepNext/>
              <w:keepLines/>
              <w:widowControl w:val="0"/>
              <w:spacing w:after="0"/>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.024</w:t>
            </w:r>
          </w:p>
        </w:tc>
        <w:tc>
          <w:tcPr>
            <w:tcW w:w="1134" w:type="dxa"/>
            <w:tcBorders>
              <w:top w:val="nil"/>
              <w:bottom w:val="nil"/>
            </w:tcBorders>
          </w:tcPr>
          <w:p w14:paraId="36794815" w14:textId="77777777" w:rsidR="0051492C" w:rsidRPr="00AC2353" w:rsidRDefault="0051492C" w:rsidP="00D86101">
            <w:pPr>
              <w:keepNext/>
              <w:keepLines/>
              <w:widowControl w:val="0"/>
              <w:spacing w:after="0"/>
              <w:rPr>
                <w:rFonts w:ascii="Times" w:eastAsia="宋体" w:hAnsi="Times" w:cs="宋体"/>
                <w:color w:val="000000"/>
              </w:rPr>
            </w:pPr>
          </w:p>
        </w:tc>
        <w:tc>
          <w:tcPr>
            <w:tcW w:w="1207" w:type="dxa"/>
            <w:tcBorders>
              <w:top w:val="nil"/>
              <w:bottom w:val="nil"/>
            </w:tcBorders>
          </w:tcPr>
          <w:p w14:paraId="65CF2EBC" w14:textId="77777777" w:rsidR="0051492C" w:rsidRPr="00AC2353" w:rsidRDefault="0051492C" w:rsidP="00D86101">
            <w:pPr>
              <w:keepNext/>
              <w:keepLines/>
              <w:widowControl w:val="0"/>
              <w:spacing w:after="0"/>
              <w:rPr>
                <w:rFonts w:ascii="Times" w:eastAsia="宋体" w:hAnsi="Times" w:cs="宋体"/>
                <w:color w:val="000000"/>
              </w:rPr>
            </w:pPr>
          </w:p>
        </w:tc>
      </w:tr>
      <w:tr w:rsidR="0051492C" w14:paraId="5AB1282A" w14:textId="77777777" w:rsidTr="004B1F35">
        <w:trPr>
          <w:jc w:val="center"/>
        </w:trPr>
        <w:tc>
          <w:tcPr>
            <w:tcW w:w="880" w:type="dxa"/>
            <w:vMerge/>
          </w:tcPr>
          <w:p w14:paraId="48D4417D" w14:textId="77777777" w:rsidR="0051492C" w:rsidRPr="00AC2353" w:rsidRDefault="0051492C" w:rsidP="00D86101">
            <w:pPr>
              <w:keepNext/>
              <w:keepLines/>
              <w:spacing w:after="0"/>
              <w:rPr>
                <w:rFonts w:ascii="Times" w:eastAsia="宋体" w:hAnsi="Times" w:cs="宋体"/>
                <w:color w:val="000000"/>
              </w:rPr>
            </w:pPr>
          </w:p>
        </w:tc>
        <w:tc>
          <w:tcPr>
            <w:tcW w:w="1950" w:type="dxa"/>
            <w:tcBorders>
              <w:top w:val="nil"/>
            </w:tcBorders>
          </w:tcPr>
          <w:p w14:paraId="11E1249E"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color w:val="000000"/>
              </w:rPr>
              <w:t xml:space="preserve">Total </w:t>
            </w:r>
          </w:p>
        </w:tc>
        <w:tc>
          <w:tcPr>
            <w:tcW w:w="1188" w:type="dxa"/>
            <w:tcBorders>
              <w:top w:val="nil"/>
            </w:tcBorders>
          </w:tcPr>
          <w:p w14:paraId="05466A77"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3</w:t>
            </w:r>
            <w:r w:rsidRPr="00AC2353">
              <w:rPr>
                <w:rFonts w:ascii="Times" w:eastAsia="宋体" w:hAnsi="Times" w:cs="宋体"/>
                <w:color w:val="000000"/>
              </w:rPr>
              <w:t>36.458</w:t>
            </w:r>
          </w:p>
        </w:tc>
        <w:tc>
          <w:tcPr>
            <w:tcW w:w="797" w:type="dxa"/>
            <w:tcBorders>
              <w:top w:val="nil"/>
            </w:tcBorders>
          </w:tcPr>
          <w:p w14:paraId="796EF905" w14:textId="77777777" w:rsidR="0051492C" w:rsidRPr="00AC2353" w:rsidRDefault="0051492C" w:rsidP="00D86101">
            <w:pPr>
              <w:keepNext/>
              <w:keepLines/>
              <w:spacing w:after="0"/>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67</w:t>
            </w:r>
          </w:p>
        </w:tc>
        <w:tc>
          <w:tcPr>
            <w:tcW w:w="1134" w:type="dxa"/>
            <w:tcBorders>
              <w:top w:val="nil"/>
            </w:tcBorders>
          </w:tcPr>
          <w:p w14:paraId="315431F3" w14:textId="77777777" w:rsidR="0051492C" w:rsidRPr="00AC2353" w:rsidRDefault="0051492C" w:rsidP="00D86101">
            <w:pPr>
              <w:keepNext/>
              <w:keepLines/>
              <w:spacing w:after="0"/>
              <w:rPr>
                <w:rFonts w:ascii="Times" w:eastAsia="宋体" w:hAnsi="Times" w:cs="宋体"/>
                <w:color w:val="000000"/>
              </w:rPr>
            </w:pPr>
          </w:p>
        </w:tc>
        <w:tc>
          <w:tcPr>
            <w:tcW w:w="1134" w:type="dxa"/>
            <w:tcBorders>
              <w:top w:val="nil"/>
            </w:tcBorders>
          </w:tcPr>
          <w:p w14:paraId="060CF7F2" w14:textId="77777777" w:rsidR="0051492C" w:rsidRPr="00AC2353" w:rsidRDefault="0051492C" w:rsidP="00D86101">
            <w:pPr>
              <w:keepNext/>
              <w:keepLines/>
              <w:spacing w:after="0"/>
              <w:rPr>
                <w:rFonts w:ascii="Times" w:eastAsia="宋体" w:hAnsi="Times" w:cs="宋体"/>
                <w:color w:val="000000"/>
              </w:rPr>
            </w:pPr>
          </w:p>
        </w:tc>
        <w:tc>
          <w:tcPr>
            <w:tcW w:w="1207" w:type="dxa"/>
            <w:tcBorders>
              <w:top w:val="nil"/>
            </w:tcBorders>
          </w:tcPr>
          <w:p w14:paraId="3A90A906" w14:textId="77777777" w:rsidR="0051492C" w:rsidRPr="00AC2353" w:rsidRDefault="0051492C" w:rsidP="00D86101">
            <w:pPr>
              <w:keepNext/>
              <w:keepLines/>
              <w:spacing w:after="0"/>
              <w:rPr>
                <w:rFonts w:ascii="Times" w:eastAsia="宋体" w:hAnsi="Times" w:cs="宋体"/>
                <w:color w:val="000000"/>
              </w:rPr>
            </w:pPr>
          </w:p>
        </w:tc>
      </w:tr>
    </w:tbl>
    <w:p w14:paraId="595EBD0E" w14:textId="2219BF7F" w:rsidR="0051492C" w:rsidRDefault="00417389" w:rsidP="0051492C">
      <w:pPr>
        <w:rPr>
          <w:rFonts w:ascii="Times" w:eastAsia="宋体" w:hAnsi="Times" w:cs="宋体"/>
          <w:color w:val="000000"/>
        </w:rPr>
      </w:pPr>
      <w:r w:rsidRPr="00417389">
        <w:rPr>
          <w:rFonts w:ascii="Times" w:eastAsia="宋体" w:hAnsi="Times" w:cs="宋体"/>
          <w:color w:val="000000"/>
        </w:rPr>
        <w:t>From Table 4 - 5, it can be noticed that the P values are 0.863 and 0.623 respectively. Both of them are greater than 0.05, indicating that they are not at the significant level, and these three factors are not affected by the graduate's gender</w:t>
      </w:r>
      <w:r w:rsidR="0051492C">
        <w:rPr>
          <w:rFonts w:ascii="Times" w:eastAsia="宋体" w:hAnsi="Times" w:cs="宋体"/>
          <w:color w:val="000000"/>
        </w:rPr>
        <w:t>.</w:t>
      </w:r>
    </w:p>
    <w:p w14:paraId="2287AE36" w14:textId="77777777" w:rsidR="0051492C" w:rsidRDefault="0051492C" w:rsidP="00AC2353">
      <w:pPr>
        <w:pStyle w:val="Heading5"/>
      </w:pPr>
      <w:r>
        <w:t>4.4.1.2 Age, CA and CPI</w:t>
      </w:r>
    </w:p>
    <w:p w14:paraId="431D396E" w14:textId="7EDECFB8" w:rsidR="0051492C" w:rsidRPr="00AC2353" w:rsidRDefault="0051492C" w:rsidP="00811042">
      <w:pPr>
        <w:keepNext/>
        <w:keepLines/>
        <w:rPr>
          <w:rFonts w:ascii="Times" w:eastAsia="宋体" w:hAnsi="Times" w:cs="宋体"/>
          <w:color w:val="000000"/>
          <w:lang w:eastAsia="zh-CN"/>
        </w:rPr>
      </w:pPr>
      <w:r w:rsidRPr="00AC2353">
        <w:rPr>
          <w:rFonts w:ascii="Times" w:eastAsia="宋体" w:hAnsi="Times" w:cs="宋体"/>
          <w:color w:val="000000"/>
        </w:rPr>
        <w:t>Table 4</w:t>
      </w:r>
      <w:r w:rsidR="00417389">
        <w:rPr>
          <w:rFonts w:ascii="Times" w:eastAsia="宋体" w:hAnsi="Times" w:cs="宋体" w:hint="eastAsia"/>
          <w:color w:val="000000"/>
          <w:lang w:eastAsia="zh-CN"/>
        </w:rPr>
        <w:t xml:space="preserve"> </w:t>
      </w:r>
      <w:r w:rsidRPr="00AC2353">
        <w:rPr>
          <w:rFonts w:ascii="Times" w:eastAsia="宋体" w:hAnsi="Times" w:cs="宋体"/>
          <w:color w:val="000000"/>
        </w:rPr>
        <w:t>-</w:t>
      </w:r>
      <w:r w:rsidR="00417389">
        <w:rPr>
          <w:rFonts w:ascii="Times" w:eastAsia="宋体" w:hAnsi="Times" w:cs="宋体" w:hint="eastAsia"/>
          <w:color w:val="000000"/>
          <w:lang w:eastAsia="zh-CN"/>
        </w:rPr>
        <w:t xml:space="preserve"> </w:t>
      </w:r>
      <w:r w:rsidRPr="00AC2353">
        <w:rPr>
          <w:rFonts w:ascii="Times" w:eastAsia="宋体" w:hAnsi="Times" w:cs="宋体"/>
          <w:color w:val="000000"/>
        </w:rPr>
        <w:t xml:space="preserve">6 CA and CPI between the Ages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80"/>
        <w:gridCol w:w="1950"/>
        <w:gridCol w:w="1188"/>
        <w:gridCol w:w="797"/>
        <w:gridCol w:w="1134"/>
        <w:gridCol w:w="1134"/>
        <w:gridCol w:w="1207"/>
      </w:tblGrid>
      <w:tr w:rsidR="0051492C" w:rsidRPr="00AC2353" w14:paraId="00A118E9" w14:textId="77777777" w:rsidTr="004B1F35">
        <w:trPr>
          <w:jc w:val="center"/>
        </w:trPr>
        <w:tc>
          <w:tcPr>
            <w:tcW w:w="880" w:type="dxa"/>
          </w:tcPr>
          <w:p w14:paraId="5330FAB1" w14:textId="77777777" w:rsidR="0051492C" w:rsidRPr="00AC2353" w:rsidRDefault="0051492C" w:rsidP="00811042">
            <w:pPr>
              <w:keepNext/>
              <w:keepLines/>
              <w:spacing w:after="0" w:line="240" w:lineRule="auto"/>
              <w:rPr>
                <w:rFonts w:ascii="Times" w:eastAsia="宋体" w:hAnsi="Times" w:cs="宋体"/>
                <w:color w:val="000000"/>
              </w:rPr>
            </w:pPr>
          </w:p>
        </w:tc>
        <w:tc>
          <w:tcPr>
            <w:tcW w:w="1950" w:type="dxa"/>
            <w:tcBorders>
              <w:bottom w:val="single" w:sz="4" w:space="0" w:color="auto"/>
            </w:tcBorders>
          </w:tcPr>
          <w:p w14:paraId="190E27F4" w14:textId="77777777" w:rsidR="0051492C" w:rsidRPr="00AC2353" w:rsidRDefault="0051492C" w:rsidP="00811042">
            <w:pPr>
              <w:keepNext/>
              <w:keepLines/>
              <w:spacing w:after="0" w:line="240" w:lineRule="auto"/>
              <w:rPr>
                <w:rFonts w:ascii="Times" w:eastAsia="宋体" w:hAnsi="Times" w:cs="宋体"/>
                <w:color w:val="000000"/>
              </w:rPr>
            </w:pPr>
          </w:p>
        </w:tc>
        <w:tc>
          <w:tcPr>
            <w:tcW w:w="1188" w:type="dxa"/>
            <w:tcBorders>
              <w:bottom w:val="single" w:sz="4" w:space="0" w:color="auto"/>
            </w:tcBorders>
          </w:tcPr>
          <w:p w14:paraId="4F1F7256"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 xml:space="preserve">Sum of squares </w:t>
            </w:r>
          </w:p>
        </w:tc>
        <w:tc>
          <w:tcPr>
            <w:tcW w:w="797" w:type="dxa"/>
            <w:tcBorders>
              <w:bottom w:val="single" w:sz="4" w:space="0" w:color="auto"/>
            </w:tcBorders>
          </w:tcPr>
          <w:p w14:paraId="04723E03" w14:textId="77777777" w:rsidR="0051492C" w:rsidRPr="00AC2353" w:rsidRDefault="0051492C" w:rsidP="00811042">
            <w:pPr>
              <w:keepNext/>
              <w:keepLines/>
              <w:spacing w:after="0" w:line="240" w:lineRule="auto"/>
              <w:rPr>
                <w:rFonts w:ascii="Times" w:eastAsia="宋体" w:hAnsi="Times" w:cs="宋体"/>
                <w:color w:val="000000"/>
              </w:rPr>
            </w:pPr>
            <w:proofErr w:type="spellStart"/>
            <w:r w:rsidRPr="00AC2353">
              <w:rPr>
                <w:rFonts w:ascii="Times" w:eastAsia="宋体" w:hAnsi="Times" w:cs="宋体" w:hint="eastAsia"/>
                <w:color w:val="000000"/>
              </w:rPr>
              <w:t>d</w:t>
            </w:r>
            <w:r w:rsidRPr="00AC2353">
              <w:rPr>
                <w:rFonts w:ascii="Times" w:eastAsia="宋体" w:hAnsi="Times" w:cs="宋体"/>
                <w:color w:val="000000"/>
              </w:rPr>
              <w:t>f</w:t>
            </w:r>
            <w:proofErr w:type="spellEnd"/>
          </w:p>
        </w:tc>
        <w:tc>
          <w:tcPr>
            <w:tcW w:w="1134" w:type="dxa"/>
            <w:tcBorders>
              <w:bottom w:val="single" w:sz="4" w:space="0" w:color="auto"/>
            </w:tcBorders>
          </w:tcPr>
          <w:p w14:paraId="2DC1BABA"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Mean square</w:t>
            </w:r>
          </w:p>
        </w:tc>
        <w:tc>
          <w:tcPr>
            <w:tcW w:w="1134" w:type="dxa"/>
            <w:tcBorders>
              <w:bottom w:val="single" w:sz="4" w:space="0" w:color="auto"/>
            </w:tcBorders>
          </w:tcPr>
          <w:p w14:paraId="7C254FE7"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 xml:space="preserve">F </w:t>
            </w:r>
          </w:p>
        </w:tc>
        <w:tc>
          <w:tcPr>
            <w:tcW w:w="1207" w:type="dxa"/>
            <w:tcBorders>
              <w:bottom w:val="single" w:sz="4" w:space="0" w:color="auto"/>
            </w:tcBorders>
          </w:tcPr>
          <w:p w14:paraId="3E77450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S</w:t>
            </w:r>
            <w:r w:rsidRPr="00AC2353">
              <w:rPr>
                <w:rFonts w:ascii="Times" w:eastAsia="宋体" w:hAnsi="Times" w:cs="宋体"/>
                <w:color w:val="000000"/>
              </w:rPr>
              <w:t>ig.</w:t>
            </w:r>
          </w:p>
        </w:tc>
      </w:tr>
      <w:tr w:rsidR="0051492C" w:rsidRPr="00AC2353" w14:paraId="29BC888E" w14:textId="77777777" w:rsidTr="004B1F35">
        <w:trPr>
          <w:jc w:val="center"/>
        </w:trPr>
        <w:tc>
          <w:tcPr>
            <w:tcW w:w="880" w:type="dxa"/>
            <w:vMerge w:val="restart"/>
          </w:tcPr>
          <w:p w14:paraId="3F45488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C</w:t>
            </w:r>
            <w:r w:rsidRPr="00AC2353">
              <w:rPr>
                <w:rFonts w:ascii="Times" w:eastAsia="宋体" w:hAnsi="Times" w:cs="宋体"/>
                <w:color w:val="000000"/>
              </w:rPr>
              <w:t>A</w:t>
            </w:r>
          </w:p>
        </w:tc>
        <w:tc>
          <w:tcPr>
            <w:tcW w:w="1950" w:type="dxa"/>
            <w:tcBorders>
              <w:bottom w:val="nil"/>
            </w:tcBorders>
          </w:tcPr>
          <w:p w14:paraId="5FFD6C57"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Between groups</w:t>
            </w:r>
          </w:p>
        </w:tc>
        <w:tc>
          <w:tcPr>
            <w:tcW w:w="1188" w:type="dxa"/>
            <w:tcBorders>
              <w:bottom w:val="nil"/>
            </w:tcBorders>
          </w:tcPr>
          <w:p w14:paraId="18323B78"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.184</w:t>
            </w:r>
          </w:p>
        </w:tc>
        <w:tc>
          <w:tcPr>
            <w:tcW w:w="797" w:type="dxa"/>
            <w:tcBorders>
              <w:bottom w:val="nil"/>
            </w:tcBorders>
          </w:tcPr>
          <w:p w14:paraId="5A2039B7"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p>
        </w:tc>
        <w:tc>
          <w:tcPr>
            <w:tcW w:w="1134" w:type="dxa"/>
            <w:tcBorders>
              <w:bottom w:val="nil"/>
            </w:tcBorders>
          </w:tcPr>
          <w:p w14:paraId="21531A7E"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.092</w:t>
            </w:r>
          </w:p>
        </w:tc>
        <w:tc>
          <w:tcPr>
            <w:tcW w:w="1134" w:type="dxa"/>
            <w:tcBorders>
              <w:bottom w:val="nil"/>
            </w:tcBorders>
          </w:tcPr>
          <w:p w14:paraId="0C2C14AA"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.073</w:t>
            </w:r>
          </w:p>
        </w:tc>
        <w:tc>
          <w:tcPr>
            <w:tcW w:w="1207" w:type="dxa"/>
            <w:tcBorders>
              <w:bottom w:val="nil"/>
            </w:tcBorders>
          </w:tcPr>
          <w:p w14:paraId="12217CC7"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0</w:t>
            </w:r>
            <w:r w:rsidRPr="00AC2353">
              <w:rPr>
                <w:rFonts w:ascii="Times" w:eastAsia="宋体" w:hAnsi="Times" w:cs="宋体" w:hint="eastAsia"/>
                <w:color w:val="000000"/>
              </w:rPr>
              <w:t>.</w:t>
            </w:r>
            <w:r w:rsidRPr="00AC2353">
              <w:rPr>
                <w:rFonts w:ascii="Times" w:eastAsia="宋体" w:hAnsi="Times" w:cs="宋体"/>
                <w:color w:val="000000"/>
              </w:rPr>
              <w:t>930</w:t>
            </w:r>
          </w:p>
        </w:tc>
      </w:tr>
      <w:tr w:rsidR="0051492C" w:rsidRPr="00AC2353" w14:paraId="231C17B5" w14:textId="77777777" w:rsidTr="004B1F35">
        <w:trPr>
          <w:jc w:val="center"/>
        </w:trPr>
        <w:tc>
          <w:tcPr>
            <w:tcW w:w="880" w:type="dxa"/>
            <w:vMerge/>
          </w:tcPr>
          <w:p w14:paraId="40CF7425" w14:textId="77777777" w:rsidR="0051492C" w:rsidRPr="00AC2353" w:rsidRDefault="0051492C" w:rsidP="00811042">
            <w:pPr>
              <w:keepNext/>
              <w:keepLines/>
              <w:spacing w:after="0" w:line="240" w:lineRule="auto"/>
              <w:rPr>
                <w:rFonts w:ascii="Times" w:eastAsia="宋体" w:hAnsi="Times" w:cs="宋体"/>
                <w:color w:val="000000"/>
              </w:rPr>
            </w:pPr>
          </w:p>
        </w:tc>
        <w:tc>
          <w:tcPr>
            <w:tcW w:w="1950" w:type="dxa"/>
            <w:tcBorders>
              <w:top w:val="nil"/>
              <w:bottom w:val="nil"/>
            </w:tcBorders>
          </w:tcPr>
          <w:p w14:paraId="71A790F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Within groups</w:t>
            </w:r>
          </w:p>
        </w:tc>
        <w:tc>
          <w:tcPr>
            <w:tcW w:w="1188" w:type="dxa"/>
            <w:tcBorders>
              <w:top w:val="nil"/>
              <w:bottom w:val="nil"/>
            </w:tcBorders>
          </w:tcPr>
          <w:p w14:paraId="44727382"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08.029</w:t>
            </w:r>
          </w:p>
        </w:tc>
        <w:tc>
          <w:tcPr>
            <w:tcW w:w="797" w:type="dxa"/>
            <w:tcBorders>
              <w:top w:val="nil"/>
              <w:bottom w:val="nil"/>
            </w:tcBorders>
          </w:tcPr>
          <w:p w14:paraId="75C61937"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65</w:t>
            </w:r>
          </w:p>
        </w:tc>
        <w:tc>
          <w:tcPr>
            <w:tcW w:w="1134" w:type="dxa"/>
            <w:tcBorders>
              <w:top w:val="nil"/>
              <w:bottom w:val="nil"/>
            </w:tcBorders>
          </w:tcPr>
          <w:p w14:paraId="4BC24EC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.266</w:t>
            </w:r>
          </w:p>
        </w:tc>
        <w:tc>
          <w:tcPr>
            <w:tcW w:w="1134" w:type="dxa"/>
            <w:tcBorders>
              <w:top w:val="nil"/>
              <w:bottom w:val="nil"/>
            </w:tcBorders>
          </w:tcPr>
          <w:p w14:paraId="78546B60" w14:textId="77777777" w:rsidR="0051492C" w:rsidRPr="00AC2353" w:rsidRDefault="0051492C" w:rsidP="00811042">
            <w:pPr>
              <w:keepNext/>
              <w:keepLines/>
              <w:spacing w:after="0" w:line="240" w:lineRule="auto"/>
              <w:rPr>
                <w:rFonts w:ascii="Times" w:eastAsia="宋体" w:hAnsi="Times" w:cs="宋体"/>
                <w:color w:val="000000"/>
              </w:rPr>
            </w:pPr>
          </w:p>
        </w:tc>
        <w:tc>
          <w:tcPr>
            <w:tcW w:w="1207" w:type="dxa"/>
            <w:tcBorders>
              <w:top w:val="nil"/>
              <w:bottom w:val="nil"/>
            </w:tcBorders>
          </w:tcPr>
          <w:p w14:paraId="59A8283A" w14:textId="77777777" w:rsidR="0051492C" w:rsidRPr="00AC2353" w:rsidRDefault="0051492C" w:rsidP="00811042">
            <w:pPr>
              <w:keepNext/>
              <w:keepLines/>
              <w:spacing w:after="0" w:line="240" w:lineRule="auto"/>
              <w:rPr>
                <w:rFonts w:ascii="Times" w:eastAsia="宋体" w:hAnsi="Times" w:cs="宋体"/>
                <w:color w:val="000000"/>
              </w:rPr>
            </w:pPr>
          </w:p>
        </w:tc>
      </w:tr>
      <w:tr w:rsidR="0051492C" w:rsidRPr="00AC2353" w14:paraId="13E1B406" w14:textId="77777777" w:rsidTr="004B1F35">
        <w:trPr>
          <w:jc w:val="center"/>
        </w:trPr>
        <w:tc>
          <w:tcPr>
            <w:tcW w:w="880" w:type="dxa"/>
            <w:vMerge/>
          </w:tcPr>
          <w:p w14:paraId="07C63E0B" w14:textId="77777777" w:rsidR="0051492C" w:rsidRPr="00AC2353" w:rsidRDefault="0051492C" w:rsidP="00811042">
            <w:pPr>
              <w:keepNext/>
              <w:keepLines/>
              <w:spacing w:after="0" w:line="240" w:lineRule="auto"/>
              <w:rPr>
                <w:rFonts w:ascii="Times" w:eastAsia="宋体" w:hAnsi="Times" w:cs="宋体"/>
                <w:color w:val="000000"/>
              </w:rPr>
            </w:pPr>
          </w:p>
        </w:tc>
        <w:tc>
          <w:tcPr>
            <w:tcW w:w="1950" w:type="dxa"/>
            <w:tcBorders>
              <w:top w:val="nil"/>
              <w:bottom w:val="single" w:sz="4" w:space="0" w:color="auto"/>
            </w:tcBorders>
          </w:tcPr>
          <w:p w14:paraId="5B46E3D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 xml:space="preserve">Total </w:t>
            </w:r>
          </w:p>
        </w:tc>
        <w:tc>
          <w:tcPr>
            <w:tcW w:w="1188" w:type="dxa"/>
            <w:tcBorders>
              <w:top w:val="nil"/>
              <w:bottom w:val="single" w:sz="4" w:space="0" w:color="auto"/>
            </w:tcBorders>
          </w:tcPr>
          <w:p w14:paraId="499EAF2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09.113</w:t>
            </w:r>
          </w:p>
        </w:tc>
        <w:tc>
          <w:tcPr>
            <w:tcW w:w="797" w:type="dxa"/>
            <w:tcBorders>
              <w:top w:val="nil"/>
              <w:bottom w:val="single" w:sz="4" w:space="0" w:color="auto"/>
            </w:tcBorders>
          </w:tcPr>
          <w:p w14:paraId="67B15589"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67</w:t>
            </w:r>
          </w:p>
        </w:tc>
        <w:tc>
          <w:tcPr>
            <w:tcW w:w="1134" w:type="dxa"/>
            <w:tcBorders>
              <w:top w:val="nil"/>
              <w:bottom w:val="single" w:sz="4" w:space="0" w:color="auto"/>
            </w:tcBorders>
          </w:tcPr>
          <w:p w14:paraId="192B4CBA" w14:textId="77777777" w:rsidR="0051492C" w:rsidRPr="00AC2353" w:rsidRDefault="0051492C" w:rsidP="00811042">
            <w:pPr>
              <w:keepNext/>
              <w:keepLines/>
              <w:spacing w:after="0" w:line="240" w:lineRule="auto"/>
              <w:rPr>
                <w:rFonts w:ascii="Times" w:eastAsia="宋体" w:hAnsi="Times" w:cs="宋体"/>
                <w:color w:val="000000"/>
              </w:rPr>
            </w:pPr>
          </w:p>
        </w:tc>
        <w:tc>
          <w:tcPr>
            <w:tcW w:w="1134" w:type="dxa"/>
            <w:tcBorders>
              <w:top w:val="nil"/>
              <w:bottom w:val="single" w:sz="4" w:space="0" w:color="auto"/>
            </w:tcBorders>
          </w:tcPr>
          <w:p w14:paraId="2D2B3AE3" w14:textId="77777777" w:rsidR="0051492C" w:rsidRPr="00AC2353" w:rsidRDefault="0051492C" w:rsidP="00811042">
            <w:pPr>
              <w:keepNext/>
              <w:keepLines/>
              <w:spacing w:after="0" w:line="240" w:lineRule="auto"/>
              <w:rPr>
                <w:rFonts w:ascii="Times" w:eastAsia="宋体" w:hAnsi="Times" w:cs="宋体"/>
                <w:color w:val="000000"/>
              </w:rPr>
            </w:pPr>
          </w:p>
        </w:tc>
        <w:tc>
          <w:tcPr>
            <w:tcW w:w="1207" w:type="dxa"/>
            <w:tcBorders>
              <w:top w:val="nil"/>
              <w:bottom w:val="single" w:sz="4" w:space="0" w:color="auto"/>
            </w:tcBorders>
          </w:tcPr>
          <w:p w14:paraId="6E7EDC98" w14:textId="77777777" w:rsidR="0051492C" w:rsidRPr="00AC2353" w:rsidRDefault="0051492C" w:rsidP="00811042">
            <w:pPr>
              <w:keepNext/>
              <w:keepLines/>
              <w:spacing w:after="0" w:line="240" w:lineRule="auto"/>
              <w:rPr>
                <w:rFonts w:ascii="Times" w:eastAsia="宋体" w:hAnsi="Times" w:cs="宋体"/>
                <w:color w:val="000000"/>
              </w:rPr>
            </w:pPr>
          </w:p>
        </w:tc>
      </w:tr>
      <w:tr w:rsidR="0051492C" w:rsidRPr="00AC2353" w14:paraId="67836E05" w14:textId="77777777" w:rsidTr="004B1F35">
        <w:trPr>
          <w:jc w:val="center"/>
        </w:trPr>
        <w:tc>
          <w:tcPr>
            <w:tcW w:w="880" w:type="dxa"/>
            <w:vMerge w:val="restart"/>
          </w:tcPr>
          <w:p w14:paraId="54C406F2"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C</w:t>
            </w:r>
            <w:r w:rsidRPr="00AC2353">
              <w:rPr>
                <w:rFonts w:ascii="Times" w:eastAsia="宋体" w:hAnsi="Times" w:cs="宋体"/>
                <w:color w:val="000000"/>
              </w:rPr>
              <w:t>PI</w:t>
            </w:r>
          </w:p>
        </w:tc>
        <w:tc>
          <w:tcPr>
            <w:tcW w:w="1950" w:type="dxa"/>
            <w:tcBorders>
              <w:bottom w:val="nil"/>
            </w:tcBorders>
          </w:tcPr>
          <w:p w14:paraId="7F4B57AA"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Between groups</w:t>
            </w:r>
          </w:p>
        </w:tc>
        <w:tc>
          <w:tcPr>
            <w:tcW w:w="1188" w:type="dxa"/>
            <w:tcBorders>
              <w:bottom w:val="nil"/>
            </w:tcBorders>
          </w:tcPr>
          <w:p w14:paraId="086F083A"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.489</w:t>
            </w:r>
          </w:p>
        </w:tc>
        <w:tc>
          <w:tcPr>
            <w:tcW w:w="797" w:type="dxa"/>
            <w:tcBorders>
              <w:bottom w:val="nil"/>
            </w:tcBorders>
          </w:tcPr>
          <w:p w14:paraId="269B491A"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p>
        </w:tc>
        <w:tc>
          <w:tcPr>
            <w:tcW w:w="1134" w:type="dxa"/>
            <w:tcBorders>
              <w:bottom w:val="nil"/>
            </w:tcBorders>
          </w:tcPr>
          <w:p w14:paraId="2E502E7B"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.245</w:t>
            </w:r>
          </w:p>
        </w:tc>
        <w:tc>
          <w:tcPr>
            <w:tcW w:w="1134" w:type="dxa"/>
            <w:tcBorders>
              <w:bottom w:val="nil"/>
            </w:tcBorders>
          </w:tcPr>
          <w:p w14:paraId="5513FBD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.120</w:t>
            </w:r>
          </w:p>
        </w:tc>
        <w:tc>
          <w:tcPr>
            <w:tcW w:w="1207" w:type="dxa"/>
            <w:tcBorders>
              <w:bottom w:val="nil"/>
            </w:tcBorders>
          </w:tcPr>
          <w:p w14:paraId="7AB0B10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.887</w:t>
            </w:r>
          </w:p>
        </w:tc>
      </w:tr>
      <w:tr w:rsidR="0051492C" w:rsidRPr="00AC2353" w14:paraId="5C1D7464" w14:textId="77777777" w:rsidTr="004B1F35">
        <w:trPr>
          <w:jc w:val="center"/>
        </w:trPr>
        <w:tc>
          <w:tcPr>
            <w:tcW w:w="880" w:type="dxa"/>
            <w:vMerge/>
          </w:tcPr>
          <w:p w14:paraId="38209CFE" w14:textId="77777777" w:rsidR="0051492C" w:rsidRPr="00AC2353" w:rsidRDefault="0051492C" w:rsidP="00811042">
            <w:pPr>
              <w:keepNext/>
              <w:keepLines/>
              <w:spacing w:after="0" w:line="240" w:lineRule="auto"/>
              <w:rPr>
                <w:rFonts w:ascii="Times" w:eastAsia="宋体" w:hAnsi="Times" w:cs="宋体"/>
                <w:color w:val="000000"/>
              </w:rPr>
            </w:pPr>
          </w:p>
        </w:tc>
        <w:tc>
          <w:tcPr>
            <w:tcW w:w="1950" w:type="dxa"/>
            <w:tcBorders>
              <w:top w:val="nil"/>
              <w:bottom w:val="nil"/>
            </w:tcBorders>
          </w:tcPr>
          <w:p w14:paraId="56339AA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Within groups</w:t>
            </w:r>
          </w:p>
        </w:tc>
        <w:tc>
          <w:tcPr>
            <w:tcW w:w="1188" w:type="dxa"/>
            <w:tcBorders>
              <w:top w:val="nil"/>
              <w:bottom w:val="nil"/>
            </w:tcBorders>
          </w:tcPr>
          <w:p w14:paraId="14C20052"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335.969</w:t>
            </w:r>
          </w:p>
        </w:tc>
        <w:tc>
          <w:tcPr>
            <w:tcW w:w="797" w:type="dxa"/>
            <w:tcBorders>
              <w:top w:val="nil"/>
              <w:bottom w:val="nil"/>
            </w:tcBorders>
          </w:tcPr>
          <w:p w14:paraId="71930DF9"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65</w:t>
            </w:r>
          </w:p>
        </w:tc>
        <w:tc>
          <w:tcPr>
            <w:tcW w:w="1134" w:type="dxa"/>
            <w:tcBorders>
              <w:top w:val="nil"/>
              <w:bottom w:val="nil"/>
            </w:tcBorders>
          </w:tcPr>
          <w:p w14:paraId="318BEE89"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2.036</w:t>
            </w:r>
          </w:p>
        </w:tc>
        <w:tc>
          <w:tcPr>
            <w:tcW w:w="1134" w:type="dxa"/>
            <w:tcBorders>
              <w:top w:val="nil"/>
              <w:bottom w:val="nil"/>
            </w:tcBorders>
          </w:tcPr>
          <w:p w14:paraId="604AD8F5" w14:textId="77777777" w:rsidR="0051492C" w:rsidRPr="00AC2353" w:rsidRDefault="0051492C" w:rsidP="00811042">
            <w:pPr>
              <w:keepNext/>
              <w:keepLines/>
              <w:spacing w:after="0" w:line="240" w:lineRule="auto"/>
              <w:rPr>
                <w:rFonts w:ascii="Times" w:eastAsia="宋体" w:hAnsi="Times" w:cs="宋体"/>
                <w:color w:val="000000"/>
              </w:rPr>
            </w:pPr>
          </w:p>
        </w:tc>
        <w:tc>
          <w:tcPr>
            <w:tcW w:w="1207" w:type="dxa"/>
            <w:tcBorders>
              <w:top w:val="nil"/>
              <w:bottom w:val="nil"/>
            </w:tcBorders>
          </w:tcPr>
          <w:p w14:paraId="32720B04" w14:textId="77777777" w:rsidR="0051492C" w:rsidRPr="00AC2353" w:rsidRDefault="0051492C" w:rsidP="00811042">
            <w:pPr>
              <w:keepNext/>
              <w:keepLines/>
              <w:spacing w:after="0" w:line="240" w:lineRule="auto"/>
              <w:rPr>
                <w:rFonts w:ascii="Times" w:eastAsia="宋体" w:hAnsi="Times" w:cs="宋体"/>
                <w:color w:val="000000"/>
              </w:rPr>
            </w:pPr>
          </w:p>
        </w:tc>
      </w:tr>
      <w:tr w:rsidR="0051492C" w:rsidRPr="00AC2353" w14:paraId="78A152D6" w14:textId="77777777" w:rsidTr="004B1F35">
        <w:trPr>
          <w:jc w:val="center"/>
        </w:trPr>
        <w:tc>
          <w:tcPr>
            <w:tcW w:w="880" w:type="dxa"/>
            <w:vMerge/>
          </w:tcPr>
          <w:p w14:paraId="7106F54B" w14:textId="77777777" w:rsidR="0051492C" w:rsidRPr="00AC2353" w:rsidRDefault="0051492C" w:rsidP="00811042">
            <w:pPr>
              <w:keepNext/>
              <w:keepLines/>
              <w:spacing w:after="0" w:line="240" w:lineRule="auto"/>
              <w:rPr>
                <w:rFonts w:ascii="Times" w:eastAsia="宋体" w:hAnsi="Times" w:cs="宋体"/>
                <w:color w:val="000000"/>
              </w:rPr>
            </w:pPr>
          </w:p>
        </w:tc>
        <w:tc>
          <w:tcPr>
            <w:tcW w:w="1950" w:type="dxa"/>
            <w:tcBorders>
              <w:top w:val="nil"/>
            </w:tcBorders>
          </w:tcPr>
          <w:p w14:paraId="32FD3DB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 xml:space="preserve">Total </w:t>
            </w:r>
          </w:p>
        </w:tc>
        <w:tc>
          <w:tcPr>
            <w:tcW w:w="1188" w:type="dxa"/>
            <w:tcBorders>
              <w:top w:val="nil"/>
            </w:tcBorders>
          </w:tcPr>
          <w:p w14:paraId="3834D4D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336.458</w:t>
            </w:r>
          </w:p>
        </w:tc>
        <w:tc>
          <w:tcPr>
            <w:tcW w:w="797" w:type="dxa"/>
            <w:tcBorders>
              <w:top w:val="nil"/>
            </w:tcBorders>
          </w:tcPr>
          <w:p w14:paraId="5DD5392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67</w:t>
            </w:r>
          </w:p>
        </w:tc>
        <w:tc>
          <w:tcPr>
            <w:tcW w:w="1134" w:type="dxa"/>
            <w:tcBorders>
              <w:top w:val="nil"/>
            </w:tcBorders>
          </w:tcPr>
          <w:p w14:paraId="57FD93B5" w14:textId="77777777" w:rsidR="0051492C" w:rsidRPr="00AC2353" w:rsidRDefault="0051492C" w:rsidP="00811042">
            <w:pPr>
              <w:keepNext/>
              <w:keepLines/>
              <w:spacing w:after="0" w:line="240" w:lineRule="auto"/>
              <w:rPr>
                <w:rFonts w:ascii="Times" w:eastAsia="宋体" w:hAnsi="Times" w:cs="宋体"/>
                <w:color w:val="000000"/>
              </w:rPr>
            </w:pPr>
          </w:p>
        </w:tc>
        <w:tc>
          <w:tcPr>
            <w:tcW w:w="1134" w:type="dxa"/>
            <w:tcBorders>
              <w:top w:val="nil"/>
            </w:tcBorders>
          </w:tcPr>
          <w:p w14:paraId="36187619" w14:textId="77777777" w:rsidR="0051492C" w:rsidRPr="00AC2353" w:rsidRDefault="0051492C" w:rsidP="00811042">
            <w:pPr>
              <w:keepNext/>
              <w:keepLines/>
              <w:spacing w:after="0" w:line="240" w:lineRule="auto"/>
              <w:rPr>
                <w:rFonts w:ascii="Times" w:eastAsia="宋体" w:hAnsi="Times" w:cs="宋体"/>
                <w:color w:val="000000"/>
              </w:rPr>
            </w:pPr>
          </w:p>
        </w:tc>
        <w:tc>
          <w:tcPr>
            <w:tcW w:w="1207" w:type="dxa"/>
            <w:tcBorders>
              <w:top w:val="nil"/>
            </w:tcBorders>
          </w:tcPr>
          <w:p w14:paraId="637773C6" w14:textId="77777777" w:rsidR="0051492C" w:rsidRPr="00AC2353" w:rsidRDefault="0051492C" w:rsidP="00811042">
            <w:pPr>
              <w:keepNext/>
              <w:keepLines/>
              <w:spacing w:after="0" w:line="240" w:lineRule="auto"/>
              <w:rPr>
                <w:rFonts w:ascii="Times" w:eastAsia="宋体" w:hAnsi="Times" w:cs="宋体"/>
                <w:color w:val="000000"/>
              </w:rPr>
            </w:pPr>
          </w:p>
        </w:tc>
      </w:tr>
    </w:tbl>
    <w:p w14:paraId="5FF3C8C3" w14:textId="74916F26" w:rsidR="0051492C" w:rsidRDefault="00417389" w:rsidP="0051492C">
      <w:pPr>
        <w:rPr>
          <w:rFonts w:ascii="Times" w:eastAsia="宋体" w:hAnsi="Times" w:cs="宋体"/>
          <w:color w:val="000000"/>
        </w:rPr>
      </w:pPr>
      <w:r w:rsidRPr="00417389">
        <w:rPr>
          <w:rFonts w:ascii="Times" w:eastAsia="宋体" w:hAnsi="Times" w:cs="宋体"/>
          <w:color w:val="000000"/>
        </w:rPr>
        <w:t>As can be seen in Table 4 - 6, the P values of ages regarding CA</w:t>
      </w:r>
      <w:r>
        <w:rPr>
          <w:rFonts w:ascii="Times" w:eastAsia="宋体" w:hAnsi="Times" w:cs="宋体" w:hint="eastAsia"/>
          <w:color w:val="000000"/>
          <w:lang w:eastAsia="zh-CN"/>
        </w:rPr>
        <w:t xml:space="preserve"> </w:t>
      </w:r>
      <w:r w:rsidRPr="00417389">
        <w:rPr>
          <w:rFonts w:ascii="Times" w:eastAsia="宋体" w:hAnsi="Times" w:cs="宋体"/>
          <w:color w:val="000000"/>
        </w:rPr>
        <w:t>and CPI</w:t>
      </w:r>
      <w:r>
        <w:rPr>
          <w:rFonts w:ascii="Times" w:eastAsia="宋体" w:hAnsi="Times" w:cs="宋体" w:hint="eastAsia"/>
          <w:color w:val="000000"/>
          <w:lang w:eastAsia="zh-CN"/>
        </w:rPr>
        <w:t xml:space="preserve"> </w:t>
      </w:r>
      <w:r w:rsidRPr="00417389">
        <w:rPr>
          <w:rFonts w:ascii="Times" w:eastAsia="宋体" w:hAnsi="Times" w:cs="宋体"/>
          <w:color w:val="000000"/>
        </w:rPr>
        <w:t>are 0.930 and 0.887 respectively, and they are greater than 0.05. Therefore, it can be said that consumers’ attitude and consumer purchase intention are not significantly different with respect to age</w:t>
      </w:r>
      <w:r w:rsidR="0051492C">
        <w:rPr>
          <w:rFonts w:ascii="Times" w:eastAsia="宋体" w:hAnsi="Times" w:cs="宋体"/>
          <w:color w:val="000000"/>
        </w:rPr>
        <w:t>.</w:t>
      </w:r>
    </w:p>
    <w:p w14:paraId="2669C5C5" w14:textId="77777777" w:rsidR="0051492C" w:rsidRDefault="0051492C" w:rsidP="00AC2353">
      <w:pPr>
        <w:pStyle w:val="Heading5"/>
      </w:pPr>
      <w:r>
        <w:t>4.4.1.3 Education level, CA and CPI</w:t>
      </w:r>
    </w:p>
    <w:p w14:paraId="0C8C8A29" w14:textId="0B47AD59" w:rsidR="0051492C" w:rsidRPr="00811042" w:rsidRDefault="0051492C" w:rsidP="00811042">
      <w:pPr>
        <w:keepNext/>
        <w:keepLines/>
        <w:spacing w:after="0" w:line="240" w:lineRule="auto"/>
        <w:rPr>
          <w:rFonts w:ascii="Times" w:eastAsia="宋体" w:hAnsi="Times" w:cs="宋体"/>
          <w:color w:val="000000"/>
          <w:lang w:eastAsia="zh-CN"/>
        </w:rPr>
      </w:pPr>
      <w:r w:rsidRPr="00AC2353">
        <w:rPr>
          <w:rFonts w:ascii="Times" w:eastAsia="宋体" w:hAnsi="Times" w:cs="宋体"/>
          <w:color w:val="000000"/>
        </w:rPr>
        <w:t>Table 4</w:t>
      </w:r>
      <w:r w:rsidR="00417389">
        <w:rPr>
          <w:rFonts w:ascii="Times" w:eastAsia="宋体" w:hAnsi="Times" w:cs="宋体" w:hint="eastAsia"/>
          <w:color w:val="000000"/>
          <w:lang w:eastAsia="zh-CN"/>
        </w:rPr>
        <w:t xml:space="preserve"> </w:t>
      </w:r>
      <w:r w:rsidRPr="00AC2353">
        <w:rPr>
          <w:rFonts w:ascii="Times" w:eastAsia="宋体" w:hAnsi="Times" w:cs="宋体"/>
          <w:color w:val="000000"/>
        </w:rPr>
        <w:t>-</w:t>
      </w:r>
      <w:r w:rsidR="00417389">
        <w:rPr>
          <w:rFonts w:ascii="Times" w:eastAsia="宋体" w:hAnsi="Times" w:cs="宋体" w:hint="eastAsia"/>
          <w:color w:val="000000"/>
          <w:lang w:eastAsia="zh-CN"/>
        </w:rPr>
        <w:t xml:space="preserve"> </w:t>
      </w:r>
      <w:r w:rsidRPr="00AC2353">
        <w:rPr>
          <w:rFonts w:ascii="Times" w:eastAsia="宋体" w:hAnsi="Times" w:cs="宋体"/>
          <w:color w:val="000000"/>
        </w:rPr>
        <w:t xml:space="preserve">7 CA and CPI between the Education </w:t>
      </w:r>
      <w:proofErr w:type="gramStart"/>
      <w:r w:rsidRPr="00AC2353">
        <w:rPr>
          <w:rFonts w:ascii="Times" w:eastAsia="宋体" w:hAnsi="Times" w:cs="宋体"/>
          <w:color w:val="000000"/>
        </w:rPr>
        <w:t>Level</w:t>
      </w:r>
      <w:proofErr w:type="gramEnd"/>
      <w:r w:rsidRPr="00AC2353">
        <w:rPr>
          <w:rFonts w:ascii="Times" w:eastAsia="宋体" w:hAnsi="Times" w:cs="宋体"/>
          <w:color w:val="000000"/>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80"/>
        <w:gridCol w:w="1950"/>
        <w:gridCol w:w="1188"/>
        <w:gridCol w:w="797"/>
        <w:gridCol w:w="1134"/>
        <w:gridCol w:w="1134"/>
        <w:gridCol w:w="1207"/>
      </w:tblGrid>
      <w:tr w:rsidR="0051492C" w14:paraId="42C8BE5C" w14:textId="77777777" w:rsidTr="004B1F35">
        <w:trPr>
          <w:jc w:val="center"/>
        </w:trPr>
        <w:tc>
          <w:tcPr>
            <w:tcW w:w="880" w:type="dxa"/>
          </w:tcPr>
          <w:p w14:paraId="069D0BC2" w14:textId="77777777" w:rsidR="0051492C" w:rsidRPr="00AC2353" w:rsidRDefault="0051492C" w:rsidP="00811042">
            <w:pPr>
              <w:keepNext/>
              <w:keepLines/>
              <w:spacing w:after="0" w:line="240" w:lineRule="auto"/>
              <w:rPr>
                <w:rFonts w:ascii="Times" w:eastAsia="宋体" w:hAnsi="Times" w:cs="宋体"/>
                <w:color w:val="000000"/>
              </w:rPr>
            </w:pPr>
          </w:p>
        </w:tc>
        <w:tc>
          <w:tcPr>
            <w:tcW w:w="1950" w:type="dxa"/>
            <w:tcBorders>
              <w:bottom w:val="single" w:sz="4" w:space="0" w:color="auto"/>
            </w:tcBorders>
          </w:tcPr>
          <w:p w14:paraId="51D8C22E" w14:textId="77777777" w:rsidR="0051492C" w:rsidRPr="00AC2353" w:rsidRDefault="0051492C" w:rsidP="00811042">
            <w:pPr>
              <w:keepNext/>
              <w:keepLines/>
              <w:spacing w:after="0" w:line="240" w:lineRule="auto"/>
              <w:rPr>
                <w:rFonts w:ascii="Times" w:eastAsia="宋体" w:hAnsi="Times" w:cs="宋体"/>
                <w:color w:val="000000"/>
              </w:rPr>
            </w:pPr>
          </w:p>
        </w:tc>
        <w:tc>
          <w:tcPr>
            <w:tcW w:w="1188" w:type="dxa"/>
            <w:tcBorders>
              <w:bottom w:val="single" w:sz="4" w:space="0" w:color="auto"/>
            </w:tcBorders>
          </w:tcPr>
          <w:p w14:paraId="039E3B1A"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 xml:space="preserve">Sum of squares </w:t>
            </w:r>
          </w:p>
        </w:tc>
        <w:tc>
          <w:tcPr>
            <w:tcW w:w="797" w:type="dxa"/>
            <w:tcBorders>
              <w:bottom w:val="single" w:sz="4" w:space="0" w:color="auto"/>
            </w:tcBorders>
          </w:tcPr>
          <w:p w14:paraId="684E067F" w14:textId="77777777" w:rsidR="0051492C" w:rsidRPr="00AC2353" w:rsidRDefault="0051492C" w:rsidP="00811042">
            <w:pPr>
              <w:keepNext/>
              <w:keepLines/>
              <w:spacing w:after="0" w:line="240" w:lineRule="auto"/>
              <w:rPr>
                <w:rFonts w:ascii="Times" w:eastAsia="宋体" w:hAnsi="Times" w:cs="宋体"/>
                <w:color w:val="000000"/>
              </w:rPr>
            </w:pPr>
            <w:proofErr w:type="spellStart"/>
            <w:r w:rsidRPr="00AC2353">
              <w:rPr>
                <w:rFonts w:ascii="Times" w:eastAsia="宋体" w:hAnsi="Times" w:cs="宋体" w:hint="eastAsia"/>
                <w:color w:val="000000"/>
              </w:rPr>
              <w:t>d</w:t>
            </w:r>
            <w:r w:rsidRPr="00AC2353">
              <w:rPr>
                <w:rFonts w:ascii="Times" w:eastAsia="宋体" w:hAnsi="Times" w:cs="宋体"/>
                <w:color w:val="000000"/>
              </w:rPr>
              <w:t>f</w:t>
            </w:r>
            <w:proofErr w:type="spellEnd"/>
          </w:p>
        </w:tc>
        <w:tc>
          <w:tcPr>
            <w:tcW w:w="1134" w:type="dxa"/>
            <w:tcBorders>
              <w:bottom w:val="single" w:sz="4" w:space="0" w:color="auto"/>
            </w:tcBorders>
          </w:tcPr>
          <w:p w14:paraId="145C1CDE"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Mean square</w:t>
            </w:r>
          </w:p>
        </w:tc>
        <w:tc>
          <w:tcPr>
            <w:tcW w:w="1134" w:type="dxa"/>
            <w:tcBorders>
              <w:bottom w:val="single" w:sz="4" w:space="0" w:color="auto"/>
            </w:tcBorders>
          </w:tcPr>
          <w:p w14:paraId="2CCC2540"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 xml:space="preserve">F </w:t>
            </w:r>
          </w:p>
        </w:tc>
        <w:tc>
          <w:tcPr>
            <w:tcW w:w="1207" w:type="dxa"/>
            <w:tcBorders>
              <w:bottom w:val="single" w:sz="4" w:space="0" w:color="auto"/>
            </w:tcBorders>
          </w:tcPr>
          <w:p w14:paraId="2EBDCF5C"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S</w:t>
            </w:r>
            <w:r w:rsidRPr="00AC2353">
              <w:rPr>
                <w:rFonts w:ascii="Times" w:eastAsia="宋体" w:hAnsi="Times" w:cs="宋体"/>
                <w:color w:val="000000"/>
              </w:rPr>
              <w:t>ig.</w:t>
            </w:r>
          </w:p>
        </w:tc>
      </w:tr>
      <w:tr w:rsidR="0051492C" w14:paraId="21AAB30E" w14:textId="77777777" w:rsidTr="004B1F35">
        <w:trPr>
          <w:jc w:val="center"/>
        </w:trPr>
        <w:tc>
          <w:tcPr>
            <w:tcW w:w="880" w:type="dxa"/>
            <w:vMerge w:val="restart"/>
          </w:tcPr>
          <w:p w14:paraId="2A3BA345"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C</w:t>
            </w:r>
            <w:r w:rsidRPr="00AC2353">
              <w:rPr>
                <w:rFonts w:ascii="Times" w:eastAsia="宋体" w:hAnsi="Times" w:cs="宋体"/>
                <w:color w:val="000000"/>
              </w:rPr>
              <w:t>A</w:t>
            </w:r>
          </w:p>
        </w:tc>
        <w:tc>
          <w:tcPr>
            <w:tcW w:w="1950" w:type="dxa"/>
            <w:tcBorders>
              <w:bottom w:val="nil"/>
            </w:tcBorders>
          </w:tcPr>
          <w:p w14:paraId="4CF34B5B"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Between groups</w:t>
            </w:r>
          </w:p>
        </w:tc>
        <w:tc>
          <w:tcPr>
            <w:tcW w:w="1188" w:type="dxa"/>
            <w:tcBorders>
              <w:bottom w:val="nil"/>
            </w:tcBorders>
          </w:tcPr>
          <w:p w14:paraId="2C9ED23A"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.184</w:t>
            </w:r>
          </w:p>
        </w:tc>
        <w:tc>
          <w:tcPr>
            <w:tcW w:w="797" w:type="dxa"/>
            <w:tcBorders>
              <w:bottom w:val="nil"/>
            </w:tcBorders>
          </w:tcPr>
          <w:p w14:paraId="63F3D1B0"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p>
        </w:tc>
        <w:tc>
          <w:tcPr>
            <w:tcW w:w="1134" w:type="dxa"/>
            <w:tcBorders>
              <w:bottom w:val="nil"/>
            </w:tcBorders>
          </w:tcPr>
          <w:p w14:paraId="1BC025E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.013</w:t>
            </w:r>
          </w:p>
        </w:tc>
        <w:tc>
          <w:tcPr>
            <w:tcW w:w="1134" w:type="dxa"/>
            <w:tcBorders>
              <w:bottom w:val="nil"/>
            </w:tcBorders>
          </w:tcPr>
          <w:p w14:paraId="3579F385"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.011</w:t>
            </w:r>
          </w:p>
        </w:tc>
        <w:tc>
          <w:tcPr>
            <w:tcW w:w="1207" w:type="dxa"/>
            <w:tcBorders>
              <w:bottom w:val="nil"/>
            </w:tcBorders>
          </w:tcPr>
          <w:p w14:paraId="227FF36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0</w:t>
            </w:r>
            <w:r w:rsidRPr="00AC2353">
              <w:rPr>
                <w:rFonts w:ascii="Times" w:eastAsia="宋体" w:hAnsi="Times" w:cs="宋体" w:hint="eastAsia"/>
                <w:color w:val="000000"/>
              </w:rPr>
              <w:t>.</w:t>
            </w:r>
            <w:r w:rsidRPr="00AC2353">
              <w:rPr>
                <w:rFonts w:ascii="Times" w:eastAsia="宋体" w:hAnsi="Times" w:cs="宋体"/>
                <w:color w:val="000000"/>
              </w:rPr>
              <w:t>918</w:t>
            </w:r>
          </w:p>
        </w:tc>
      </w:tr>
      <w:tr w:rsidR="0051492C" w14:paraId="28B5B30C" w14:textId="77777777" w:rsidTr="004B1F35">
        <w:trPr>
          <w:jc w:val="center"/>
        </w:trPr>
        <w:tc>
          <w:tcPr>
            <w:tcW w:w="880" w:type="dxa"/>
            <w:vMerge/>
          </w:tcPr>
          <w:p w14:paraId="2CA3EFBC" w14:textId="77777777" w:rsidR="0051492C" w:rsidRPr="00AC2353" w:rsidRDefault="0051492C" w:rsidP="00811042">
            <w:pPr>
              <w:keepNext/>
              <w:keepLines/>
              <w:spacing w:after="0" w:line="240" w:lineRule="auto"/>
              <w:rPr>
                <w:rFonts w:ascii="Times" w:eastAsia="宋体" w:hAnsi="Times" w:cs="宋体"/>
                <w:color w:val="000000"/>
              </w:rPr>
            </w:pPr>
          </w:p>
        </w:tc>
        <w:tc>
          <w:tcPr>
            <w:tcW w:w="1950" w:type="dxa"/>
            <w:tcBorders>
              <w:top w:val="nil"/>
              <w:bottom w:val="nil"/>
            </w:tcBorders>
          </w:tcPr>
          <w:p w14:paraId="2830DC5C"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Within groups</w:t>
            </w:r>
          </w:p>
        </w:tc>
        <w:tc>
          <w:tcPr>
            <w:tcW w:w="1188" w:type="dxa"/>
            <w:tcBorders>
              <w:top w:val="nil"/>
              <w:bottom w:val="nil"/>
            </w:tcBorders>
          </w:tcPr>
          <w:p w14:paraId="75827FD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08.029</w:t>
            </w:r>
          </w:p>
        </w:tc>
        <w:tc>
          <w:tcPr>
            <w:tcW w:w="797" w:type="dxa"/>
            <w:tcBorders>
              <w:top w:val="nil"/>
              <w:bottom w:val="nil"/>
            </w:tcBorders>
          </w:tcPr>
          <w:p w14:paraId="2A6EA9A8"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66</w:t>
            </w:r>
          </w:p>
        </w:tc>
        <w:tc>
          <w:tcPr>
            <w:tcW w:w="1134" w:type="dxa"/>
            <w:tcBorders>
              <w:top w:val="nil"/>
              <w:bottom w:val="nil"/>
            </w:tcBorders>
          </w:tcPr>
          <w:p w14:paraId="726F4A00"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.260</w:t>
            </w:r>
          </w:p>
        </w:tc>
        <w:tc>
          <w:tcPr>
            <w:tcW w:w="1134" w:type="dxa"/>
            <w:tcBorders>
              <w:top w:val="nil"/>
              <w:bottom w:val="nil"/>
            </w:tcBorders>
          </w:tcPr>
          <w:p w14:paraId="3276D624" w14:textId="77777777" w:rsidR="0051492C" w:rsidRPr="00AC2353" w:rsidRDefault="0051492C" w:rsidP="00811042">
            <w:pPr>
              <w:keepNext/>
              <w:keepLines/>
              <w:spacing w:after="0" w:line="240" w:lineRule="auto"/>
              <w:rPr>
                <w:rFonts w:ascii="Times" w:eastAsia="宋体" w:hAnsi="Times" w:cs="宋体"/>
                <w:color w:val="000000"/>
              </w:rPr>
            </w:pPr>
          </w:p>
        </w:tc>
        <w:tc>
          <w:tcPr>
            <w:tcW w:w="1207" w:type="dxa"/>
            <w:tcBorders>
              <w:top w:val="nil"/>
              <w:bottom w:val="nil"/>
            </w:tcBorders>
          </w:tcPr>
          <w:p w14:paraId="1401EB89" w14:textId="77777777" w:rsidR="0051492C" w:rsidRPr="00AC2353" w:rsidRDefault="0051492C" w:rsidP="00811042">
            <w:pPr>
              <w:keepNext/>
              <w:keepLines/>
              <w:spacing w:after="0" w:line="240" w:lineRule="auto"/>
              <w:rPr>
                <w:rFonts w:ascii="Times" w:eastAsia="宋体" w:hAnsi="Times" w:cs="宋体"/>
                <w:color w:val="000000"/>
              </w:rPr>
            </w:pPr>
          </w:p>
        </w:tc>
      </w:tr>
      <w:tr w:rsidR="0051492C" w14:paraId="036A0D21" w14:textId="77777777" w:rsidTr="004B1F35">
        <w:trPr>
          <w:jc w:val="center"/>
        </w:trPr>
        <w:tc>
          <w:tcPr>
            <w:tcW w:w="880" w:type="dxa"/>
            <w:vMerge/>
          </w:tcPr>
          <w:p w14:paraId="5DA2A9C0" w14:textId="77777777" w:rsidR="0051492C" w:rsidRPr="00AC2353" w:rsidRDefault="0051492C" w:rsidP="00811042">
            <w:pPr>
              <w:keepNext/>
              <w:keepLines/>
              <w:spacing w:after="0" w:line="240" w:lineRule="auto"/>
              <w:rPr>
                <w:rFonts w:ascii="Times" w:eastAsia="宋体" w:hAnsi="Times" w:cs="宋体"/>
                <w:color w:val="000000"/>
              </w:rPr>
            </w:pPr>
          </w:p>
        </w:tc>
        <w:tc>
          <w:tcPr>
            <w:tcW w:w="1950" w:type="dxa"/>
            <w:tcBorders>
              <w:top w:val="nil"/>
              <w:bottom w:val="single" w:sz="4" w:space="0" w:color="auto"/>
            </w:tcBorders>
          </w:tcPr>
          <w:p w14:paraId="44571526"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 xml:space="preserve">Total </w:t>
            </w:r>
          </w:p>
        </w:tc>
        <w:tc>
          <w:tcPr>
            <w:tcW w:w="1188" w:type="dxa"/>
            <w:tcBorders>
              <w:top w:val="nil"/>
              <w:bottom w:val="single" w:sz="4" w:space="0" w:color="auto"/>
            </w:tcBorders>
          </w:tcPr>
          <w:p w14:paraId="5BD329F2"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09.113</w:t>
            </w:r>
          </w:p>
        </w:tc>
        <w:tc>
          <w:tcPr>
            <w:tcW w:w="797" w:type="dxa"/>
            <w:tcBorders>
              <w:top w:val="nil"/>
              <w:bottom w:val="single" w:sz="4" w:space="0" w:color="auto"/>
            </w:tcBorders>
          </w:tcPr>
          <w:p w14:paraId="4EFD0C45"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67</w:t>
            </w:r>
          </w:p>
        </w:tc>
        <w:tc>
          <w:tcPr>
            <w:tcW w:w="1134" w:type="dxa"/>
            <w:tcBorders>
              <w:top w:val="nil"/>
              <w:bottom w:val="single" w:sz="4" w:space="0" w:color="auto"/>
            </w:tcBorders>
          </w:tcPr>
          <w:p w14:paraId="5CCC875C" w14:textId="77777777" w:rsidR="0051492C" w:rsidRPr="00AC2353" w:rsidRDefault="0051492C" w:rsidP="00811042">
            <w:pPr>
              <w:keepNext/>
              <w:keepLines/>
              <w:spacing w:after="0" w:line="240" w:lineRule="auto"/>
              <w:rPr>
                <w:rFonts w:ascii="Times" w:eastAsia="宋体" w:hAnsi="Times" w:cs="宋体"/>
                <w:color w:val="000000"/>
              </w:rPr>
            </w:pPr>
          </w:p>
        </w:tc>
        <w:tc>
          <w:tcPr>
            <w:tcW w:w="1134" w:type="dxa"/>
            <w:tcBorders>
              <w:top w:val="nil"/>
              <w:bottom w:val="single" w:sz="4" w:space="0" w:color="auto"/>
            </w:tcBorders>
          </w:tcPr>
          <w:p w14:paraId="2D71BB86" w14:textId="77777777" w:rsidR="0051492C" w:rsidRPr="00AC2353" w:rsidRDefault="0051492C" w:rsidP="00811042">
            <w:pPr>
              <w:keepNext/>
              <w:keepLines/>
              <w:spacing w:after="0" w:line="240" w:lineRule="auto"/>
              <w:rPr>
                <w:rFonts w:ascii="Times" w:eastAsia="宋体" w:hAnsi="Times" w:cs="宋体"/>
                <w:color w:val="000000"/>
              </w:rPr>
            </w:pPr>
          </w:p>
        </w:tc>
        <w:tc>
          <w:tcPr>
            <w:tcW w:w="1207" w:type="dxa"/>
            <w:tcBorders>
              <w:top w:val="nil"/>
              <w:bottom w:val="single" w:sz="4" w:space="0" w:color="auto"/>
            </w:tcBorders>
          </w:tcPr>
          <w:p w14:paraId="7F33DB1E" w14:textId="77777777" w:rsidR="0051492C" w:rsidRPr="00AC2353" w:rsidRDefault="0051492C" w:rsidP="00811042">
            <w:pPr>
              <w:keepNext/>
              <w:keepLines/>
              <w:spacing w:after="0" w:line="240" w:lineRule="auto"/>
              <w:rPr>
                <w:rFonts w:ascii="Times" w:eastAsia="宋体" w:hAnsi="Times" w:cs="宋体"/>
                <w:color w:val="000000"/>
              </w:rPr>
            </w:pPr>
          </w:p>
        </w:tc>
      </w:tr>
      <w:tr w:rsidR="0051492C" w14:paraId="761B00FD" w14:textId="77777777" w:rsidTr="004B1F35">
        <w:trPr>
          <w:jc w:val="center"/>
        </w:trPr>
        <w:tc>
          <w:tcPr>
            <w:tcW w:w="880" w:type="dxa"/>
            <w:vMerge w:val="restart"/>
          </w:tcPr>
          <w:p w14:paraId="16866EF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C</w:t>
            </w:r>
            <w:r w:rsidRPr="00AC2353">
              <w:rPr>
                <w:rFonts w:ascii="Times" w:eastAsia="宋体" w:hAnsi="Times" w:cs="宋体"/>
                <w:color w:val="000000"/>
              </w:rPr>
              <w:t>PI</w:t>
            </w:r>
          </w:p>
        </w:tc>
        <w:tc>
          <w:tcPr>
            <w:tcW w:w="1950" w:type="dxa"/>
            <w:tcBorders>
              <w:bottom w:val="nil"/>
            </w:tcBorders>
          </w:tcPr>
          <w:p w14:paraId="3E5B307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Between groups</w:t>
            </w:r>
          </w:p>
        </w:tc>
        <w:tc>
          <w:tcPr>
            <w:tcW w:w="1188" w:type="dxa"/>
            <w:tcBorders>
              <w:bottom w:val="nil"/>
            </w:tcBorders>
          </w:tcPr>
          <w:p w14:paraId="4B5E934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.015</w:t>
            </w:r>
          </w:p>
        </w:tc>
        <w:tc>
          <w:tcPr>
            <w:tcW w:w="797" w:type="dxa"/>
            <w:tcBorders>
              <w:bottom w:val="nil"/>
            </w:tcBorders>
          </w:tcPr>
          <w:p w14:paraId="0643F889"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p>
        </w:tc>
        <w:tc>
          <w:tcPr>
            <w:tcW w:w="1134" w:type="dxa"/>
            <w:tcBorders>
              <w:bottom w:val="nil"/>
            </w:tcBorders>
          </w:tcPr>
          <w:p w14:paraId="78A26407"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.015</w:t>
            </w:r>
          </w:p>
        </w:tc>
        <w:tc>
          <w:tcPr>
            <w:tcW w:w="1134" w:type="dxa"/>
            <w:tcBorders>
              <w:bottom w:val="nil"/>
            </w:tcBorders>
          </w:tcPr>
          <w:p w14:paraId="08E44C98"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.007</w:t>
            </w:r>
          </w:p>
        </w:tc>
        <w:tc>
          <w:tcPr>
            <w:tcW w:w="1207" w:type="dxa"/>
            <w:tcBorders>
              <w:bottom w:val="nil"/>
            </w:tcBorders>
          </w:tcPr>
          <w:p w14:paraId="395B13F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.932</w:t>
            </w:r>
          </w:p>
        </w:tc>
      </w:tr>
      <w:tr w:rsidR="0051492C" w14:paraId="566418A1" w14:textId="77777777" w:rsidTr="004B1F35">
        <w:trPr>
          <w:jc w:val="center"/>
        </w:trPr>
        <w:tc>
          <w:tcPr>
            <w:tcW w:w="880" w:type="dxa"/>
            <w:vMerge/>
          </w:tcPr>
          <w:p w14:paraId="0501E492" w14:textId="77777777" w:rsidR="0051492C" w:rsidRPr="00AC2353" w:rsidRDefault="0051492C" w:rsidP="00811042">
            <w:pPr>
              <w:keepNext/>
              <w:keepLines/>
              <w:spacing w:after="0" w:line="240" w:lineRule="auto"/>
              <w:rPr>
                <w:rFonts w:ascii="Times" w:eastAsia="宋体" w:hAnsi="Times" w:cs="宋体"/>
                <w:color w:val="000000"/>
              </w:rPr>
            </w:pPr>
          </w:p>
        </w:tc>
        <w:tc>
          <w:tcPr>
            <w:tcW w:w="1950" w:type="dxa"/>
            <w:tcBorders>
              <w:top w:val="nil"/>
              <w:bottom w:val="nil"/>
            </w:tcBorders>
          </w:tcPr>
          <w:p w14:paraId="34AA75DA"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Within groups</w:t>
            </w:r>
          </w:p>
        </w:tc>
        <w:tc>
          <w:tcPr>
            <w:tcW w:w="1188" w:type="dxa"/>
            <w:tcBorders>
              <w:top w:val="nil"/>
              <w:bottom w:val="nil"/>
            </w:tcBorders>
          </w:tcPr>
          <w:p w14:paraId="0A780A9C"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336.443</w:t>
            </w:r>
          </w:p>
        </w:tc>
        <w:tc>
          <w:tcPr>
            <w:tcW w:w="797" w:type="dxa"/>
            <w:tcBorders>
              <w:top w:val="nil"/>
              <w:bottom w:val="nil"/>
            </w:tcBorders>
          </w:tcPr>
          <w:p w14:paraId="3A3BB10E"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66</w:t>
            </w:r>
          </w:p>
        </w:tc>
        <w:tc>
          <w:tcPr>
            <w:tcW w:w="1134" w:type="dxa"/>
            <w:tcBorders>
              <w:top w:val="nil"/>
              <w:bottom w:val="nil"/>
            </w:tcBorders>
          </w:tcPr>
          <w:p w14:paraId="1F042A46"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r w:rsidRPr="00AC2353">
              <w:rPr>
                <w:rFonts w:ascii="Times" w:eastAsia="宋体" w:hAnsi="Times" w:cs="宋体"/>
                <w:color w:val="000000"/>
              </w:rPr>
              <w:t>.027</w:t>
            </w:r>
          </w:p>
        </w:tc>
        <w:tc>
          <w:tcPr>
            <w:tcW w:w="1134" w:type="dxa"/>
            <w:tcBorders>
              <w:top w:val="nil"/>
              <w:bottom w:val="nil"/>
            </w:tcBorders>
          </w:tcPr>
          <w:p w14:paraId="7DD67E24" w14:textId="77777777" w:rsidR="0051492C" w:rsidRPr="00AC2353" w:rsidRDefault="0051492C" w:rsidP="00811042">
            <w:pPr>
              <w:keepNext/>
              <w:keepLines/>
              <w:spacing w:after="0" w:line="240" w:lineRule="auto"/>
              <w:rPr>
                <w:rFonts w:ascii="Times" w:eastAsia="宋体" w:hAnsi="Times" w:cs="宋体"/>
                <w:color w:val="000000"/>
              </w:rPr>
            </w:pPr>
          </w:p>
        </w:tc>
        <w:tc>
          <w:tcPr>
            <w:tcW w:w="1207" w:type="dxa"/>
            <w:tcBorders>
              <w:top w:val="nil"/>
              <w:bottom w:val="nil"/>
            </w:tcBorders>
          </w:tcPr>
          <w:p w14:paraId="28B22C8E" w14:textId="77777777" w:rsidR="0051492C" w:rsidRPr="00AC2353" w:rsidRDefault="0051492C" w:rsidP="00811042">
            <w:pPr>
              <w:keepNext/>
              <w:keepLines/>
              <w:spacing w:after="0" w:line="240" w:lineRule="auto"/>
              <w:rPr>
                <w:rFonts w:ascii="Times" w:eastAsia="宋体" w:hAnsi="Times" w:cs="宋体"/>
                <w:color w:val="000000"/>
              </w:rPr>
            </w:pPr>
          </w:p>
        </w:tc>
      </w:tr>
      <w:tr w:rsidR="0051492C" w14:paraId="1283AACA" w14:textId="77777777" w:rsidTr="004B1F35">
        <w:trPr>
          <w:jc w:val="center"/>
        </w:trPr>
        <w:tc>
          <w:tcPr>
            <w:tcW w:w="880" w:type="dxa"/>
            <w:vMerge/>
          </w:tcPr>
          <w:p w14:paraId="5911B88C" w14:textId="77777777" w:rsidR="0051492C" w:rsidRPr="00AC2353" w:rsidRDefault="0051492C" w:rsidP="00811042">
            <w:pPr>
              <w:keepNext/>
              <w:keepLines/>
              <w:spacing w:after="0" w:line="240" w:lineRule="auto"/>
              <w:rPr>
                <w:rFonts w:ascii="Times" w:eastAsia="宋体" w:hAnsi="Times" w:cs="宋体"/>
                <w:color w:val="000000"/>
              </w:rPr>
            </w:pPr>
          </w:p>
        </w:tc>
        <w:tc>
          <w:tcPr>
            <w:tcW w:w="1950" w:type="dxa"/>
            <w:tcBorders>
              <w:top w:val="nil"/>
            </w:tcBorders>
          </w:tcPr>
          <w:p w14:paraId="17E1A775"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 xml:space="preserve">Total </w:t>
            </w:r>
          </w:p>
        </w:tc>
        <w:tc>
          <w:tcPr>
            <w:tcW w:w="1188" w:type="dxa"/>
            <w:tcBorders>
              <w:top w:val="nil"/>
            </w:tcBorders>
          </w:tcPr>
          <w:p w14:paraId="46E1E9C0"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336.458</w:t>
            </w:r>
          </w:p>
        </w:tc>
        <w:tc>
          <w:tcPr>
            <w:tcW w:w="797" w:type="dxa"/>
            <w:tcBorders>
              <w:top w:val="nil"/>
            </w:tcBorders>
          </w:tcPr>
          <w:p w14:paraId="63D15812"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67</w:t>
            </w:r>
          </w:p>
        </w:tc>
        <w:tc>
          <w:tcPr>
            <w:tcW w:w="1134" w:type="dxa"/>
            <w:tcBorders>
              <w:top w:val="nil"/>
            </w:tcBorders>
          </w:tcPr>
          <w:p w14:paraId="712C84E6" w14:textId="77777777" w:rsidR="0051492C" w:rsidRPr="00AC2353" w:rsidRDefault="0051492C" w:rsidP="00811042">
            <w:pPr>
              <w:keepNext/>
              <w:keepLines/>
              <w:spacing w:after="0" w:line="240" w:lineRule="auto"/>
              <w:rPr>
                <w:rFonts w:ascii="Times" w:eastAsia="宋体" w:hAnsi="Times" w:cs="宋体"/>
                <w:color w:val="000000"/>
              </w:rPr>
            </w:pPr>
          </w:p>
        </w:tc>
        <w:tc>
          <w:tcPr>
            <w:tcW w:w="1134" w:type="dxa"/>
            <w:tcBorders>
              <w:top w:val="nil"/>
            </w:tcBorders>
          </w:tcPr>
          <w:p w14:paraId="53F36E01" w14:textId="77777777" w:rsidR="0051492C" w:rsidRPr="00AC2353" w:rsidRDefault="0051492C" w:rsidP="00811042">
            <w:pPr>
              <w:keepNext/>
              <w:keepLines/>
              <w:spacing w:after="0" w:line="240" w:lineRule="auto"/>
              <w:rPr>
                <w:rFonts w:ascii="Times" w:eastAsia="宋体" w:hAnsi="Times" w:cs="宋体"/>
                <w:color w:val="000000"/>
              </w:rPr>
            </w:pPr>
          </w:p>
        </w:tc>
        <w:tc>
          <w:tcPr>
            <w:tcW w:w="1207" w:type="dxa"/>
            <w:tcBorders>
              <w:top w:val="nil"/>
            </w:tcBorders>
          </w:tcPr>
          <w:p w14:paraId="3CCFFF58" w14:textId="77777777" w:rsidR="0051492C" w:rsidRPr="00AC2353" w:rsidRDefault="0051492C" w:rsidP="00811042">
            <w:pPr>
              <w:keepNext/>
              <w:keepLines/>
              <w:spacing w:after="0" w:line="240" w:lineRule="auto"/>
              <w:rPr>
                <w:rFonts w:ascii="Times" w:eastAsia="宋体" w:hAnsi="Times" w:cs="宋体"/>
                <w:color w:val="000000"/>
              </w:rPr>
            </w:pPr>
          </w:p>
        </w:tc>
      </w:tr>
    </w:tbl>
    <w:p w14:paraId="603BB65C" w14:textId="38074A84" w:rsidR="0051492C" w:rsidRDefault="00417389" w:rsidP="0051492C">
      <w:pPr>
        <w:rPr>
          <w:rFonts w:ascii="Times" w:eastAsia="宋体" w:hAnsi="Times" w:cs="宋体"/>
          <w:color w:val="000000"/>
        </w:rPr>
      </w:pPr>
      <w:r>
        <w:rPr>
          <w:rFonts w:ascii="Times" w:eastAsia="宋体" w:hAnsi="Times" w:cs="宋体"/>
          <w:color w:val="000000"/>
          <w:lang w:eastAsia="zh-CN"/>
        </w:rPr>
        <w:t>F</w:t>
      </w:r>
      <w:r w:rsidRPr="00417389">
        <w:rPr>
          <w:rFonts w:ascii="Times" w:eastAsia="宋体" w:hAnsi="Times" w:cs="宋体"/>
          <w:color w:val="000000"/>
        </w:rPr>
        <w:t>rom Table 4 - 7, it can be noted that the P values are all larger than 0.05. In other words, consumers’ attitude and consumer purchase intention are not affected by the highest level of education.</w:t>
      </w:r>
    </w:p>
    <w:p w14:paraId="6DCFE35A" w14:textId="1BE606A6" w:rsidR="0051492C" w:rsidRDefault="0051492C" w:rsidP="00D82D4E">
      <w:pPr>
        <w:pStyle w:val="Heading4"/>
      </w:pPr>
      <w:r>
        <w:t>4.4.2 Advertising slogans’ attributes of different products and CA</w:t>
      </w:r>
    </w:p>
    <w:p w14:paraId="5B51DE2B" w14:textId="77777777" w:rsidR="0051492C" w:rsidRDefault="0051492C" w:rsidP="00AC2353">
      <w:pPr>
        <w:pStyle w:val="Heading5"/>
      </w:pPr>
      <w:r>
        <w:t xml:space="preserve">4.4.2.1 Interaction effect </w:t>
      </w:r>
    </w:p>
    <w:p w14:paraId="6EC4F5CE" w14:textId="2BCB7BCB" w:rsidR="0051492C" w:rsidRPr="00AC2353" w:rsidRDefault="0051492C" w:rsidP="00AC2353">
      <w:pPr>
        <w:keepNext/>
        <w:keepLines/>
        <w:spacing w:after="0" w:line="240" w:lineRule="auto"/>
        <w:rPr>
          <w:rFonts w:ascii="Times" w:eastAsia="宋体" w:hAnsi="Times" w:cs="宋体"/>
          <w:color w:val="000000"/>
        </w:rPr>
      </w:pPr>
      <w:r w:rsidRPr="00AC2353">
        <w:rPr>
          <w:rFonts w:ascii="Times" w:eastAsia="宋体" w:hAnsi="Times" w:cs="宋体"/>
          <w:color w:val="000000"/>
        </w:rPr>
        <w:lastRenderedPageBreak/>
        <w:t>Table 4</w:t>
      </w:r>
      <w:r w:rsidR="00417389">
        <w:rPr>
          <w:rFonts w:ascii="Times" w:eastAsia="宋体" w:hAnsi="Times" w:cs="宋体" w:hint="eastAsia"/>
          <w:color w:val="000000"/>
          <w:lang w:eastAsia="zh-CN"/>
        </w:rPr>
        <w:t xml:space="preserve"> </w:t>
      </w:r>
      <w:r w:rsidRPr="00AC2353">
        <w:rPr>
          <w:rFonts w:ascii="Times" w:eastAsia="宋体" w:hAnsi="Times" w:cs="宋体"/>
          <w:color w:val="000000"/>
        </w:rPr>
        <w:t>-</w:t>
      </w:r>
      <w:r w:rsidR="00417389">
        <w:rPr>
          <w:rFonts w:ascii="Times" w:eastAsia="宋体" w:hAnsi="Times" w:cs="宋体" w:hint="eastAsia"/>
          <w:color w:val="000000"/>
          <w:lang w:eastAsia="zh-CN"/>
        </w:rPr>
        <w:t xml:space="preserve"> </w:t>
      </w:r>
      <w:r w:rsidRPr="00AC2353">
        <w:rPr>
          <w:rFonts w:ascii="Times" w:eastAsia="宋体" w:hAnsi="Times" w:cs="宋体"/>
          <w:color w:val="000000"/>
        </w:rPr>
        <w:t xml:space="preserve">8 The Result of two-way ANOVA analysis </w:t>
      </w:r>
    </w:p>
    <w:p w14:paraId="1516C60B" w14:textId="149120B2" w:rsidR="0051492C" w:rsidRPr="00AC2353" w:rsidRDefault="004B1F35" w:rsidP="00AC2353">
      <w:pPr>
        <w:keepNext/>
        <w:keepLines/>
        <w:spacing w:after="0" w:line="240" w:lineRule="auto"/>
        <w:rPr>
          <w:rFonts w:ascii="Times" w:eastAsia="宋体" w:hAnsi="Times" w:cs="宋体"/>
          <w:color w:val="000000"/>
        </w:rPr>
      </w:pPr>
      <w:r w:rsidRPr="007E2B55">
        <w:rPr>
          <w:rFonts w:ascii="Times" w:hAnsi="Times" w:cs="宋体"/>
          <w:noProof/>
          <w:color w:val="000000" w:themeColor="text1"/>
          <w:lang w:eastAsia="zh-CN"/>
        </w:rPr>
        <w:drawing>
          <wp:anchor distT="0" distB="0" distL="114300" distR="114300" simplePos="0" relativeHeight="251691008" behindDoc="0" locked="0" layoutInCell="1" allowOverlap="1" wp14:anchorId="2BD7E2E4" wp14:editId="50917843">
            <wp:simplePos x="0" y="0"/>
            <wp:positionH relativeFrom="margin">
              <wp:align>center</wp:align>
            </wp:positionH>
            <wp:positionV relativeFrom="paragraph">
              <wp:posOffset>1918579</wp:posOffset>
            </wp:positionV>
            <wp:extent cx="3042000" cy="1814400"/>
            <wp:effectExtent l="0" t="0" r="6350" b="14605"/>
            <wp:wrapTopAndBottom/>
            <wp:docPr id="1353891539" name="图表 13538915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14:sizeRelH relativeFrom="margin">
              <wp14:pctWidth>0</wp14:pctWidth>
            </wp14:sizeRelH>
            <wp14:sizeRelV relativeFrom="margin">
              <wp14:pctHeight>0</wp14:pctHeight>
            </wp14:sizeRelV>
          </wp:anchor>
        </w:drawing>
      </w:r>
      <w:r w:rsidR="0051492C" w:rsidRPr="00AC2353">
        <w:rPr>
          <w:rFonts w:ascii="Times" w:eastAsia="宋体" w:hAnsi="Times" w:cs="宋体"/>
          <w:color w:val="000000"/>
        </w:rPr>
        <w:t>Dependent Variable: CA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694"/>
        <w:gridCol w:w="1397"/>
        <w:gridCol w:w="576"/>
        <w:gridCol w:w="1395"/>
        <w:gridCol w:w="1236"/>
        <w:gridCol w:w="1002"/>
      </w:tblGrid>
      <w:tr w:rsidR="0051492C" w:rsidRPr="00AC2353" w14:paraId="04B43FEA" w14:textId="77777777" w:rsidTr="004B1F35">
        <w:trPr>
          <w:trHeight w:val="401"/>
          <w:jc w:val="center"/>
        </w:trPr>
        <w:tc>
          <w:tcPr>
            <w:tcW w:w="2694" w:type="dxa"/>
            <w:tcBorders>
              <w:right w:val="nil"/>
            </w:tcBorders>
          </w:tcPr>
          <w:p w14:paraId="25B83E2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S</w:t>
            </w:r>
            <w:r w:rsidRPr="00AC2353">
              <w:rPr>
                <w:rFonts w:ascii="Times" w:eastAsia="宋体" w:hAnsi="Times" w:cs="宋体" w:hint="eastAsia"/>
                <w:color w:val="000000"/>
              </w:rPr>
              <w:t>ource</w:t>
            </w:r>
          </w:p>
        </w:tc>
        <w:tc>
          <w:tcPr>
            <w:tcW w:w="1397" w:type="dxa"/>
            <w:tcBorders>
              <w:left w:val="nil"/>
              <w:right w:val="nil"/>
            </w:tcBorders>
          </w:tcPr>
          <w:p w14:paraId="28364EAB"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Type III Sum of Squares</w:t>
            </w:r>
          </w:p>
        </w:tc>
        <w:tc>
          <w:tcPr>
            <w:tcW w:w="576" w:type="dxa"/>
            <w:tcBorders>
              <w:left w:val="nil"/>
              <w:right w:val="nil"/>
            </w:tcBorders>
          </w:tcPr>
          <w:p w14:paraId="4674B56F" w14:textId="77777777" w:rsidR="0051492C" w:rsidRPr="00AC2353" w:rsidRDefault="0051492C" w:rsidP="00811042">
            <w:pPr>
              <w:keepNext/>
              <w:keepLines/>
              <w:spacing w:after="0" w:line="240" w:lineRule="auto"/>
              <w:rPr>
                <w:rFonts w:ascii="Times" w:eastAsia="宋体" w:hAnsi="Times" w:cs="宋体"/>
                <w:color w:val="000000"/>
              </w:rPr>
            </w:pPr>
            <w:proofErr w:type="spellStart"/>
            <w:r w:rsidRPr="00AC2353">
              <w:rPr>
                <w:rFonts w:ascii="Times" w:eastAsia="宋体" w:hAnsi="Times" w:cs="宋体" w:hint="eastAsia"/>
                <w:color w:val="000000"/>
              </w:rPr>
              <w:t>d</w:t>
            </w:r>
            <w:r w:rsidRPr="00AC2353">
              <w:rPr>
                <w:rFonts w:ascii="Times" w:eastAsia="宋体" w:hAnsi="Times" w:cs="宋体"/>
                <w:color w:val="000000"/>
              </w:rPr>
              <w:t>f</w:t>
            </w:r>
            <w:proofErr w:type="spellEnd"/>
          </w:p>
        </w:tc>
        <w:tc>
          <w:tcPr>
            <w:tcW w:w="1395" w:type="dxa"/>
            <w:tcBorders>
              <w:left w:val="nil"/>
              <w:right w:val="nil"/>
            </w:tcBorders>
          </w:tcPr>
          <w:p w14:paraId="06614FD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M</w:t>
            </w:r>
            <w:r w:rsidRPr="00AC2353">
              <w:rPr>
                <w:rFonts w:ascii="Times" w:eastAsia="宋体" w:hAnsi="Times" w:cs="宋体"/>
                <w:color w:val="000000"/>
              </w:rPr>
              <w:t>ean Square</w:t>
            </w:r>
          </w:p>
        </w:tc>
        <w:tc>
          <w:tcPr>
            <w:tcW w:w="1236" w:type="dxa"/>
            <w:tcBorders>
              <w:left w:val="nil"/>
              <w:right w:val="nil"/>
            </w:tcBorders>
          </w:tcPr>
          <w:p w14:paraId="5E4005BA"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F</w:t>
            </w:r>
          </w:p>
        </w:tc>
        <w:tc>
          <w:tcPr>
            <w:tcW w:w="1002" w:type="dxa"/>
            <w:tcBorders>
              <w:left w:val="nil"/>
            </w:tcBorders>
          </w:tcPr>
          <w:p w14:paraId="592893A0"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S</w:t>
            </w:r>
            <w:r w:rsidRPr="00AC2353">
              <w:rPr>
                <w:rFonts w:ascii="Times" w:eastAsia="宋体" w:hAnsi="Times" w:cs="宋体"/>
                <w:color w:val="000000"/>
              </w:rPr>
              <w:t>ig</w:t>
            </w:r>
          </w:p>
        </w:tc>
      </w:tr>
      <w:tr w:rsidR="0051492C" w:rsidRPr="00AC2353" w14:paraId="3F75D198" w14:textId="77777777" w:rsidTr="004B1F35">
        <w:trPr>
          <w:jc w:val="center"/>
        </w:trPr>
        <w:tc>
          <w:tcPr>
            <w:tcW w:w="2694" w:type="dxa"/>
            <w:tcBorders>
              <w:right w:val="nil"/>
            </w:tcBorders>
          </w:tcPr>
          <w:p w14:paraId="12049ED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C</w:t>
            </w:r>
            <w:r w:rsidRPr="00AC2353">
              <w:rPr>
                <w:rFonts w:ascii="Times" w:eastAsia="宋体" w:hAnsi="Times" w:cs="宋体"/>
                <w:color w:val="000000"/>
              </w:rPr>
              <w:t>orrected Model</w:t>
            </w:r>
          </w:p>
        </w:tc>
        <w:tc>
          <w:tcPr>
            <w:tcW w:w="1397" w:type="dxa"/>
            <w:tcBorders>
              <w:left w:val="nil"/>
              <w:right w:val="nil"/>
            </w:tcBorders>
          </w:tcPr>
          <w:p w14:paraId="564F8097" w14:textId="77777777" w:rsidR="0051492C" w:rsidRPr="00AC2353" w:rsidRDefault="0051492C" w:rsidP="00811042">
            <w:pPr>
              <w:keepNext/>
              <w:keepLines/>
              <w:spacing w:after="0" w:line="240" w:lineRule="auto"/>
              <w:rPr>
                <w:rFonts w:ascii="Times" w:eastAsia="宋体" w:hAnsi="Times" w:cs="宋体"/>
                <w:color w:val="000000"/>
              </w:rPr>
            </w:pPr>
          </w:p>
        </w:tc>
        <w:tc>
          <w:tcPr>
            <w:tcW w:w="576" w:type="dxa"/>
            <w:tcBorders>
              <w:left w:val="nil"/>
              <w:right w:val="nil"/>
            </w:tcBorders>
          </w:tcPr>
          <w:p w14:paraId="430507C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5</w:t>
            </w:r>
          </w:p>
        </w:tc>
        <w:tc>
          <w:tcPr>
            <w:tcW w:w="1395" w:type="dxa"/>
            <w:tcBorders>
              <w:left w:val="nil"/>
              <w:right w:val="nil"/>
            </w:tcBorders>
          </w:tcPr>
          <w:p w14:paraId="330959B4"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34.985</w:t>
            </w:r>
          </w:p>
        </w:tc>
        <w:tc>
          <w:tcPr>
            <w:tcW w:w="1236" w:type="dxa"/>
            <w:tcBorders>
              <w:left w:val="nil"/>
              <w:right w:val="nil"/>
            </w:tcBorders>
          </w:tcPr>
          <w:p w14:paraId="08C32F80"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165.788</w:t>
            </w:r>
          </w:p>
        </w:tc>
        <w:tc>
          <w:tcPr>
            <w:tcW w:w="1002" w:type="dxa"/>
            <w:tcBorders>
              <w:left w:val="nil"/>
            </w:tcBorders>
          </w:tcPr>
          <w:p w14:paraId="43020490"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.000</w:t>
            </w:r>
          </w:p>
        </w:tc>
      </w:tr>
      <w:tr w:rsidR="0051492C" w:rsidRPr="00AC2353" w14:paraId="78A9CBCD" w14:textId="77777777" w:rsidTr="004B1F35">
        <w:trPr>
          <w:jc w:val="center"/>
        </w:trPr>
        <w:tc>
          <w:tcPr>
            <w:tcW w:w="2694" w:type="dxa"/>
            <w:tcBorders>
              <w:right w:val="nil"/>
            </w:tcBorders>
          </w:tcPr>
          <w:p w14:paraId="25F6806C"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In</w:t>
            </w:r>
            <w:r w:rsidRPr="00AC2353">
              <w:rPr>
                <w:rFonts w:ascii="Times" w:eastAsia="宋体" w:hAnsi="Times" w:cs="宋体"/>
                <w:color w:val="000000"/>
              </w:rPr>
              <w:t>tercept</w:t>
            </w:r>
          </w:p>
        </w:tc>
        <w:tc>
          <w:tcPr>
            <w:tcW w:w="1397" w:type="dxa"/>
            <w:tcBorders>
              <w:left w:val="nil"/>
              <w:right w:val="nil"/>
            </w:tcBorders>
          </w:tcPr>
          <w:p w14:paraId="7CA97EA8"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2972.262</w:t>
            </w:r>
          </w:p>
        </w:tc>
        <w:tc>
          <w:tcPr>
            <w:tcW w:w="576" w:type="dxa"/>
            <w:tcBorders>
              <w:left w:val="nil"/>
              <w:right w:val="nil"/>
            </w:tcBorders>
          </w:tcPr>
          <w:p w14:paraId="0D6CE18E"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p>
        </w:tc>
        <w:tc>
          <w:tcPr>
            <w:tcW w:w="1395" w:type="dxa"/>
            <w:tcBorders>
              <w:left w:val="nil"/>
              <w:right w:val="nil"/>
            </w:tcBorders>
          </w:tcPr>
          <w:p w14:paraId="2515B51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2972.262</w:t>
            </w:r>
          </w:p>
        </w:tc>
        <w:tc>
          <w:tcPr>
            <w:tcW w:w="1236" w:type="dxa"/>
            <w:tcBorders>
              <w:left w:val="nil"/>
              <w:right w:val="nil"/>
            </w:tcBorders>
          </w:tcPr>
          <w:p w14:paraId="4CD014A8"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14084.881</w:t>
            </w:r>
          </w:p>
        </w:tc>
        <w:tc>
          <w:tcPr>
            <w:tcW w:w="1002" w:type="dxa"/>
            <w:tcBorders>
              <w:left w:val="nil"/>
            </w:tcBorders>
          </w:tcPr>
          <w:p w14:paraId="65B555C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.000</w:t>
            </w:r>
          </w:p>
        </w:tc>
      </w:tr>
      <w:tr w:rsidR="0051492C" w:rsidRPr="00AC2353" w14:paraId="315A6258" w14:textId="77777777" w:rsidTr="004B1F35">
        <w:trPr>
          <w:jc w:val="center"/>
        </w:trPr>
        <w:tc>
          <w:tcPr>
            <w:tcW w:w="2694" w:type="dxa"/>
            <w:tcBorders>
              <w:right w:val="nil"/>
            </w:tcBorders>
          </w:tcPr>
          <w:p w14:paraId="24FC5D0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Product type</w:t>
            </w:r>
          </w:p>
        </w:tc>
        <w:tc>
          <w:tcPr>
            <w:tcW w:w="1397" w:type="dxa"/>
            <w:tcBorders>
              <w:left w:val="nil"/>
              <w:right w:val="nil"/>
            </w:tcBorders>
          </w:tcPr>
          <w:p w14:paraId="0088A7A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20.717</w:t>
            </w:r>
          </w:p>
        </w:tc>
        <w:tc>
          <w:tcPr>
            <w:tcW w:w="576" w:type="dxa"/>
            <w:tcBorders>
              <w:left w:val="nil"/>
              <w:right w:val="nil"/>
            </w:tcBorders>
          </w:tcPr>
          <w:p w14:paraId="1593DB8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p>
        </w:tc>
        <w:tc>
          <w:tcPr>
            <w:tcW w:w="1395" w:type="dxa"/>
            <w:tcBorders>
              <w:left w:val="nil"/>
              <w:right w:val="nil"/>
            </w:tcBorders>
          </w:tcPr>
          <w:p w14:paraId="64589BAF"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10.358</w:t>
            </w:r>
          </w:p>
        </w:tc>
        <w:tc>
          <w:tcPr>
            <w:tcW w:w="1236" w:type="dxa"/>
            <w:tcBorders>
              <w:left w:val="nil"/>
              <w:right w:val="nil"/>
            </w:tcBorders>
          </w:tcPr>
          <w:p w14:paraId="36597A47"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49.086</w:t>
            </w:r>
          </w:p>
        </w:tc>
        <w:tc>
          <w:tcPr>
            <w:tcW w:w="1002" w:type="dxa"/>
            <w:tcBorders>
              <w:left w:val="nil"/>
            </w:tcBorders>
          </w:tcPr>
          <w:p w14:paraId="21B4D4F4"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.000</w:t>
            </w:r>
          </w:p>
        </w:tc>
      </w:tr>
      <w:tr w:rsidR="0051492C" w:rsidRPr="00AC2353" w14:paraId="45A89C52" w14:textId="77777777" w:rsidTr="004B1F35">
        <w:trPr>
          <w:jc w:val="center"/>
        </w:trPr>
        <w:tc>
          <w:tcPr>
            <w:tcW w:w="2694" w:type="dxa"/>
            <w:tcBorders>
              <w:right w:val="nil"/>
            </w:tcBorders>
          </w:tcPr>
          <w:p w14:paraId="737B8B4E"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Advertisement sentence</w:t>
            </w:r>
          </w:p>
        </w:tc>
        <w:tc>
          <w:tcPr>
            <w:tcW w:w="1397" w:type="dxa"/>
            <w:tcBorders>
              <w:left w:val="nil"/>
              <w:right w:val="nil"/>
            </w:tcBorders>
          </w:tcPr>
          <w:p w14:paraId="659C1829"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3.655</w:t>
            </w:r>
          </w:p>
        </w:tc>
        <w:tc>
          <w:tcPr>
            <w:tcW w:w="576" w:type="dxa"/>
            <w:tcBorders>
              <w:left w:val="nil"/>
              <w:right w:val="nil"/>
            </w:tcBorders>
          </w:tcPr>
          <w:p w14:paraId="3057BB3B"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p>
        </w:tc>
        <w:tc>
          <w:tcPr>
            <w:tcW w:w="1395" w:type="dxa"/>
            <w:tcBorders>
              <w:left w:val="nil"/>
              <w:right w:val="nil"/>
            </w:tcBorders>
          </w:tcPr>
          <w:p w14:paraId="30B69436"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3.655</w:t>
            </w:r>
          </w:p>
        </w:tc>
        <w:tc>
          <w:tcPr>
            <w:tcW w:w="1236" w:type="dxa"/>
            <w:tcBorders>
              <w:left w:val="nil"/>
              <w:right w:val="nil"/>
            </w:tcBorders>
          </w:tcPr>
          <w:p w14:paraId="6760A3EC"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17.320</w:t>
            </w:r>
          </w:p>
        </w:tc>
        <w:tc>
          <w:tcPr>
            <w:tcW w:w="1002" w:type="dxa"/>
            <w:tcBorders>
              <w:left w:val="nil"/>
            </w:tcBorders>
          </w:tcPr>
          <w:p w14:paraId="017D7971"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.000</w:t>
            </w:r>
          </w:p>
        </w:tc>
      </w:tr>
      <w:tr w:rsidR="0051492C" w:rsidRPr="00AC2353" w14:paraId="6CDEFEC3" w14:textId="77777777" w:rsidTr="004B1F35">
        <w:trPr>
          <w:jc w:val="center"/>
        </w:trPr>
        <w:tc>
          <w:tcPr>
            <w:tcW w:w="2694" w:type="dxa"/>
            <w:tcBorders>
              <w:right w:val="nil"/>
            </w:tcBorders>
          </w:tcPr>
          <w:p w14:paraId="7081DF70"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Product type*Advertising slogans</w:t>
            </w:r>
          </w:p>
        </w:tc>
        <w:tc>
          <w:tcPr>
            <w:tcW w:w="1397" w:type="dxa"/>
            <w:tcBorders>
              <w:left w:val="nil"/>
              <w:right w:val="nil"/>
            </w:tcBorders>
          </w:tcPr>
          <w:p w14:paraId="4165B556"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150.555</w:t>
            </w:r>
          </w:p>
        </w:tc>
        <w:tc>
          <w:tcPr>
            <w:tcW w:w="576" w:type="dxa"/>
            <w:tcBorders>
              <w:left w:val="nil"/>
              <w:right w:val="nil"/>
            </w:tcBorders>
          </w:tcPr>
          <w:p w14:paraId="75EA829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2</w:t>
            </w:r>
          </w:p>
        </w:tc>
        <w:tc>
          <w:tcPr>
            <w:tcW w:w="1395" w:type="dxa"/>
            <w:tcBorders>
              <w:left w:val="nil"/>
              <w:right w:val="nil"/>
            </w:tcBorders>
          </w:tcPr>
          <w:p w14:paraId="40A0358B"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75.278</w:t>
            </w:r>
          </w:p>
        </w:tc>
        <w:tc>
          <w:tcPr>
            <w:tcW w:w="1236" w:type="dxa"/>
            <w:tcBorders>
              <w:left w:val="nil"/>
              <w:right w:val="nil"/>
            </w:tcBorders>
          </w:tcPr>
          <w:p w14:paraId="5D32DDF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356.724</w:t>
            </w:r>
          </w:p>
        </w:tc>
        <w:tc>
          <w:tcPr>
            <w:tcW w:w="1002" w:type="dxa"/>
            <w:tcBorders>
              <w:left w:val="nil"/>
            </w:tcBorders>
          </w:tcPr>
          <w:p w14:paraId="0379A5EC"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w:t>
            </w:r>
            <w:r w:rsidRPr="00AC2353">
              <w:rPr>
                <w:rFonts w:ascii="Times" w:eastAsia="宋体" w:hAnsi="Times" w:cs="宋体"/>
                <w:color w:val="000000"/>
              </w:rPr>
              <w:t>.000</w:t>
            </w:r>
          </w:p>
        </w:tc>
      </w:tr>
      <w:tr w:rsidR="0051492C" w:rsidRPr="00AC2353" w14:paraId="4C623D22" w14:textId="77777777" w:rsidTr="004B1F35">
        <w:trPr>
          <w:jc w:val="center"/>
        </w:trPr>
        <w:tc>
          <w:tcPr>
            <w:tcW w:w="2694" w:type="dxa"/>
            <w:tcBorders>
              <w:right w:val="nil"/>
            </w:tcBorders>
          </w:tcPr>
          <w:p w14:paraId="41E0693D"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E</w:t>
            </w:r>
            <w:r w:rsidRPr="00AC2353">
              <w:rPr>
                <w:rFonts w:ascii="Times" w:eastAsia="宋体" w:hAnsi="Times" w:cs="宋体"/>
                <w:color w:val="000000"/>
              </w:rPr>
              <w:t>rror</w:t>
            </w:r>
          </w:p>
        </w:tc>
        <w:tc>
          <w:tcPr>
            <w:tcW w:w="1397" w:type="dxa"/>
            <w:tcBorders>
              <w:left w:val="nil"/>
              <w:right w:val="nil"/>
            </w:tcBorders>
          </w:tcPr>
          <w:p w14:paraId="5932204D"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34.186</w:t>
            </w:r>
          </w:p>
        </w:tc>
        <w:tc>
          <w:tcPr>
            <w:tcW w:w="576" w:type="dxa"/>
            <w:tcBorders>
              <w:left w:val="nil"/>
              <w:right w:val="nil"/>
            </w:tcBorders>
          </w:tcPr>
          <w:p w14:paraId="730E0D53"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62</w:t>
            </w:r>
          </w:p>
        </w:tc>
        <w:tc>
          <w:tcPr>
            <w:tcW w:w="1395" w:type="dxa"/>
            <w:tcBorders>
              <w:left w:val="nil"/>
              <w:right w:val="nil"/>
            </w:tcBorders>
          </w:tcPr>
          <w:p w14:paraId="7D2223CE"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0.211</w:t>
            </w:r>
          </w:p>
        </w:tc>
        <w:tc>
          <w:tcPr>
            <w:tcW w:w="1236" w:type="dxa"/>
            <w:tcBorders>
              <w:left w:val="nil"/>
              <w:right w:val="nil"/>
            </w:tcBorders>
          </w:tcPr>
          <w:p w14:paraId="21C4A361" w14:textId="77777777" w:rsidR="0051492C" w:rsidRPr="00AC2353" w:rsidRDefault="0051492C" w:rsidP="00811042">
            <w:pPr>
              <w:keepNext/>
              <w:keepLines/>
              <w:spacing w:after="0" w:line="240" w:lineRule="auto"/>
              <w:rPr>
                <w:rFonts w:ascii="Times" w:eastAsia="宋体" w:hAnsi="Times" w:cs="宋体"/>
                <w:color w:val="000000"/>
              </w:rPr>
            </w:pPr>
          </w:p>
        </w:tc>
        <w:tc>
          <w:tcPr>
            <w:tcW w:w="1002" w:type="dxa"/>
            <w:tcBorders>
              <w:left w:val="nil"/>
            </w:tcBorders>
          </w:tcPr>
          <w:p w14:paraId="0FBC785D" w14:textId="77777777" w:rsidR="0051492C" w:rsidRPr="00AC2353" w:rsidRDefault="0051492C" w:rsidP="00811042">
            <w:pPr>
              <w:keepNext/>
              <w:keepLines/>
              <w:spacing w:after="0" w:line="240" w:lineRule="auto"/>
              <w:rPr>
                <w:rFonts w:ascii="Times" w:eastAsia="宋体" w:hAnsi="Times" w:cs="宋体"/>
                <w:color w:val="000000"/>
              </w:rPr>
            </w:pPr>
          </w:p>
        </w:tc>
      </w:tr>
      <w:tr w:rsidR="0051492C" w:rsidRPr="00AC2353" w14:paraId="2C9528AA" w14:textId="77777777" w:rsidTr="004B1F35">
        <w:trPr>
          <w:jc w:val="center"/>
        </w:trPr>
        <w:tc>
          <w:tcPr>
            <w:tcW w:w="2694" w:type="dxa"/>
            <w:tcBorders>
              <w:bottom w:val="single" w:sz="4" w:space="0" w:color="auto"/>
              <w:right w:val="nil"/>
            </w:tcBorders>
          </w:tcPr>
          <w:p w14:paraId="6FD027C7"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T</w:t>
            </w:r>
            <w:r w:rsidRPr="00AC2353">
              <w:rPr>
                <w:rFonts w:ascii="Times" w:eastAsia="宋体" w:hAnsi="Times" w:cs="宋体" w:hint="eastAsia"/>
                <w:color w:val="000000"/>
              </w:rPr>
              <w:t>otal</w:t>
            </w:r>
          </w:p>
        </w:tc>
        <w:tc>
          <w:tcPr>
            <w:tcW w:w="1397" w:type="dxa"/>
            <w:tcBorders>
              <w:left w:val="nil"/>
              <w:bottom w:val="single" w:sz="4" w:space="0" w:color="auto"/>
              <w:right w:val="nil"/>
            </w:tcBorders>
          </w:tcPr>
          <w:p w14:paraId="1F92E2C0"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3181.376</w:t>
            </w:r>
          </w:p>
        </w:tc>
        <w:tc>
          <w:tcPr>
            <w:tcW w:w="576" w:type="dxa"/>
            <w:tcBorders>
              <w:left w:val="nil"/>
              <w:bottom w:val="single" w:sz="4" w:space="0" w:color="auto"/>
              <w:right w:val="nil"/>
            </w:tcBorders>
          </w:tcPr>
          <w:p w14:paraId="61119120"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68</w:t>
            </w:r>
          </w:p>
        </w:tc>
        <w:tc>
          <w:tcPr>
            <w:tcW w:w="1395" w:type="dxa"/>
            <w:tcBorders>
              <w:left w:val="nil"/>
              <w:bottom w:val="single" w:sz="4" w:space="0" w:color="auto"/>
              <w:right w:val="nil"/>
            </w:tcBorders>
          </w:tcPr>
          <w:p w14:paraId="79F96D5C" w14:textId="77777777" w:rsidR="0051492C" w:rsidRPr="00AC2353" w:rsidRDefault="0051492C" w:rsidP="00811042">
            <w:pPr>
              <w:keepNext/>
              <w:keepLines/>
              <w:spacing w:after="0" w:line="240" w:lineRule="auto"/>
              <w:rPr>
                <w:rFonts w:ascii="Times" w:eastAsia="宋体" w:hAnsi="Times" w:cs="宋体"/>
                <w:color w:val="000000"/>
              </w:rPr>
            </w:pPr>
          </w:p>
        </w:tc>
        <w:tc>
          <w:tcPr>
            <w:tcW w:w="1236" w:type="dxa"/>
            <w:tcBorders>
              <w:left w:val="nil"/>
              <w:bottom w:val="single" w:sz="4" w:space="0" w:color="auto"/>
              <w:right w:val="nil"/>
            </w:tcBorders>
          </w:tcPr>
          <w:p w14:paraId="70E56279" w14:textId="77777777" w:rsidR="0051492C" w:rsidRPr="00AC2353" w:rsidRDefault="0051492C" w:rsidP="00811042">
            <w:pPr>
              <w:keepNext/>
              <w:keepLines/>
              <w:spacing w:after="0" w:line="240" w:lineRule="auto"/>
              <w:rPr>
                <w:rFonts w:ascii="Times" w:eastAsia="宋体" w:hAnsi="Times" w:cs="宋体"/>
                <w:color w:val="000000"/>
              </w:rPr>
            </w:pPr>
          </w:p>
        </w:tc>
        <w:tc>
          <w:tcPr>
            <w:tcW w:w="1002" w:type="dxa"/>
            <w:tcBorders>
              <w:left w:val="nil"/>
              <w:bottom w:val="single" w:sz="4" w:space="0" w:color="auto"/>
            </w:tcBorders>
          </w:tcPr>
          <w:p w14:paraId="2AFFA622" w14:textId="77777777" w:rsidR="0051492C" w:rsidRPr="00AC2353" w:rsidRDefault="0051492C" w:rsidP="00811042">
            <w:pPr>
              <w:keepNext/>
              <w:keepLines/>
              <w:spacing w:after="0" w:line="240" w:lineRule="auto"/>
              <w:rPr>
                <w:rFonts w:ascii="Times" w:eastAsia="宋体" w:hAnsi="Times" w:cs="宋体"/>
                <w:color w:val="000000"/>
              </w:rPr>
            </w:pPr>
          </w:p>
        </w:tc>
      </w:tr>
      <w:tr w:rsidR="0051492C" w:rsidRPr="00AC2353" w14:paraId="547121DF" w14:textId="77777777" w:rsidTr="004B1F35">
        <w:trPr>
          <w:jc w:val="center"/>
        </w:trPr>
        <w:tc>
          <w:tcPr>
            <w:tcW w:w="2694" w:type="dxa"/>
            <w:tcBorders>
              <w:right w:val="nil"/>
            </w:tcBorders>
          </w:tcPr>
          <w:p w14:paraId="7145D214"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Corrected total</w:t>
            </w:r>
          </w:p>
        </w:tc>
        <w:tc>
          <w:tcPr>
            <w:tcW w:w="1397" w:type="dxa"/>
            <w:tcBorders>
              <w:left w:val="nil"/>
              <w:right w:val="nil"/>
            </w:tcBorders>
          </w:tcPr>
          <w:p w14:paraId="1E993EAE"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color w:val="000000"/>
              </w:rPr>
              <w:t>3.655</w:t>
            </w:r>
          </w:p>
        </w:tc>
        <w:tc>
          <w:tcPr>
            <w:tcW w:w="576" w:type="dxa"/>
            <w:tcBorders>
              <w:left w:val="nil"/>
              <w:right w:val="nil"/>
            </w:tcBorders>
          </w:tcPr>
          <w:p w14:paraId="780664F6" w14:textId="77777777" w:rsidR="0051492C" w:rsidRPr="00AC2353" w:rsidRDefault="0051492C" w:rsidP="00811042">
            <w:pPr>
              <w:keepNext/>
              <w:keepLines/>
              <w:spacing w:after="0" w:line="240" w:lineRule="auto"/>
              <w:rPr>
                <w:rFonts w:ascii="Times" w:eastAsia="宋体" w:hAnsi="Times" w:cs="宋体"/>
                <w:color w:val="000000"/>
              </w:rPr>
            </w:pPr>
            <w:r w:rsidRPr="00AC2353">
              <w:rPr>
                <w:rFonts w:ascii="Times" w:eastAsia="宋体" w:hAnsi="Times" w:cs="宋体" w:hint="eastAsia"/>
                <w:color w:val="000000"/>
              </w:rPr>
              <w:t>1</w:t>
            </w:r>
            <w:r w:rsidRPr="00AC2353">
              <w:rPr>
                <w:rFonts w:ascii="Times" w:eastAsia="宋体" w:hAnsi="Times" w:cs="宋体"/>
                <w:color w:val="000000"/>
              </w:rPr>
              <w:t>67</w:t>
            </w:r>
          </w:p>
        </w:tc>
        <w:tc>
          <w:tcPr>
            <w:tcW w:w="1395" w:type="dxa"/>
            <w:tcBorders>
              <w:left w:val="nil"/>
              <w:right w:val="nil"/>
            </w:tcBorders>
          </w:tcPr>
          <w:p w14:paraId="285C23B6" w14:textId="77777777" w:rsidR="0051492C" w:rsidRPr="00AC2353" w:rsidRDefault="0051492C" w:rsidP="00811042">
            <w:pPr>
              <w:keepNext/>
              <w:keepLines/>
              <w:spacing w:after="0" w:line="240" w:lineRule="auto"/>
              <w:rPr>
                <w:rFonts w:ascii="Times" w:eastAsia="宋体" w:hAnsi="Times" w:cs="宋体"/>
                <w:color w:val="000000"/>
              </w:rPr>
            </w:pPr>
          </w:p>
        </w:tc>
        <w:tc>
          <w:tcPr>
            <w:tcW w:w="1236" w:type="dxa"/>
            <w:tcBorders>
              <w:left w:val="nil"/>
              <w:right w:val="nil"/>
            </w:tcBorders>
          </w:tcPr>
          <w:p w14:paraId="71D2B7C9" w14:textId="77777777" w:rsidR="0051492C" w:rsidRPr="00AC2353" w:rsidRDefault="0051492C" w:rsidP="00811042">
            <w:pPr>
              <w:keepNext/>
              <w:keepLines/>
              <w:spacing w:after="0" w:line="240" w:lineRule="auto"/>
              <w:rPr>
                <w:rFonts w:ascii="Times" w:eastAsia="宋体" w:hAnsi="Times" w:cs="宋体"/>
                <w:color w:val="000000"/>
              </w:rPr>
            </w:pPr>
          </w:p>
        </w:tc>
        <w:tc>
          <w:tcPr>
            <w:tcW w:w="1002" w:type="dxa"/>
            <w:tcBorders>
              <w:left w:val="nil"/>
            </w:tcBorders>
          </w:tcPr>
          <w:p w14:paraId="3BE17C7A" w14:textId="77777777" w:rsidR="0051492C" w:rsidRPr="00AC2353" w:rsidRDefault="0051492C" w:rsidP="00811042">
            <w:pPr>
              <w:keepNext/>
              <w:keepLines/>
              <w:spacing w:after="0" w:line="240" w:lineRule="auto"/>
              <w:rPr>
                <w:rFonts w:ascii="Times" w:eastAsia="宋体" w:hAnsi="Times" w:cs="宋体"/>
                <w:color w:val="000000"/>
              </w:rPr>
            </w:pPr>
          </w:p>
        </w:tc>
      </w:tr>
    </w:tbl>
    <w:p w14:paraId="4E041C1E" w14:textId="44AC72B2" w:rsidR="004B1F35" w:rsidRDefault="004B1F35" w:rsidP="004B1F35">
      <w:pPr>
        <w:jc w:val="center"/>
        <w:rPr>
          <w:rFonts w:ascii="Times" w:eastAsia="宋体" w:hAnsi="Times" w:cs="宋体"/>
          <w:color w:val="000000"/>
          <w:lang w:eastAsia="zh-CN"/>
        </w:rPr>
      </w:pPr>
      <w:r w:rsidRPr="004B1F35">
        <w:rPr>
          <w:rFonts w:ascii="Times" w:eastAsia="宋体" w:hAnsi="Times" w:cs="宋体"/>
          <w:color w:val="000000"/>
        </w:rPr>
        <w:t>Figure 4</w:t>
      </w:r>
      <w:r w:rsidR="00417389">
        <w:rPr>
          <w:rFonts w:ascii="Times" w:eastAsia="宋体" w:hAnsi="Times" w:cs="宋体" w:hint="eastAsia"/>
          <w:color w:val="000000"/>
          <w:lang w:eastAsia="zh-CN"/>
        </w:rPr>
        <w:t xml:space="preserve"> </w:t>
      </w:r>
      <w:r w:rsidRPr="004B1F35">
        <w:rPr>
          <w:rFonts w:ascii="Times" w:eastAsia="宋体" w:hAnsi="Times" w:cs="宋体"/>
          <w:color w:val="000000"/>
        </w:rPr>
        <w:t>-</w:t>
      </w:r>
      <w:r w:rsidR="00417389">
        <w:rPr>
          <w:rFonts w:ascii="Times" w:eastAsia="宋体" w:hAnsi="Times" w:cs="宋体" w:hint="eastAsia"/>
          <w:color w:val="000000"/>
          <w:lang w:eastAsia="zh-CN"/>
        </w:rPr>
        <w:t xml:space="preserve"> </w:t>
      </w:r>
      <w:r w:rsidRPr="004B1F35">
        <w:rPr>
          <w:rFonts w:ascii="Times" w:eastAsia="宋体" w:hAnsi="Times" w:cs="宋体"/>
          <w:color w:val="000000"/>
        </w:rPr>
        <w:t xml:space="preserve">1 </w:t>
      </w:r>
      <w:proofErr w:type="gramStart"/>
      <w:r w:rsidRPr="004B1F35">
        <w:rPr>
          <w:rFonts w:ascii="Times" w:eastAsia="宋体" w:hAnsi="Times" w:cs="宋体"/>
          <w:color w:val="000000"/>
        </w:rPr>
        <w:t>The</w:t>
      </w:r>
      <w:proofErr w:type="gramEnd"/>
      <w:r w:rsidRPr="004B1F35">
        <w:rPr>
          <w:rFonts w:ascii="Times" w:eastAsia="宋体" w:hAnsi="Times" w:cs="宋体"/>
          <w:color w:val="000000"/>
        </w:rPr>
        <w:t xml:space="preserve"> result of interaction effe</w:t>
      </w:r>
      <w:r>
        <w:rPr>
          <w:rFonts w:ascii="Times" w:eastAsia="宋体" w:hAnsi="Times" w:cs="宋体" w:hint="eastAsia"/>
          <w:color w:val="000000"/>
          <w:lang w:eastAsia="zh-CN"/>
        </w:rPr>
        <w:t>ct</w:t>
      </w:r>
    </w:p>
    <w:p w14:paraId="0CE384A9" w14:textId="5DA22165" w:rsidR="0051492C" w:rsidRDefault="00417389" w:rsidP="00C57990">
      <w:pPr>
        <w:rPr>
          <w:rFonts w:ascii="Times" w:eastAsia="宋体" w:hAnsi="Times" w:cs="宋体"/>
          <w:color w:val="000000"/>
        </w:rPr>
      </w:pPr>
      <w:r w:rsidRPr="00417389">
        <w:rPr>
          <w:rFonts w:ascii="Times" w:eastAsia="宋体" w:hAnsi="Times" w:cs="宋体"/>
          <w:color w:val="000000"/>
        </w:rPr>
        <w:t>From Table 4 - 8 and Figure 4 - 1, the P value of the product type * attributes of advertising slogans is less than 0.05, which means that their interaction affects consumers’ attitude significantly</w:t>
      </w:r>
      <w:r w:rsidR="0051492C">
        <w:rPr>
          <w:rFonts w:ascii="Times" w:eastAsia="宋体" w:hAnsi="Times" w:cs="宋体"/>
          <w:color w:val="000000"/>
        </w:rPr>
        <w:t xml:space="preserve">. </w:t>
      </w:r>
    </w:p>
    <w:p w14:paraId="2E63C0EB" w14:textId="21EE0CD3" w:rsidR="0051492C" w:rsidRPr="00811042" w:rsidRDefault="0051492C" w:rsidP="00811042">
      <w:pPr>
        <w:pStyle w:val="Heading5"/>
      </w:pPr>
      <w:r>
        <w:t xml:space="preserve">4.4.2.2 Simple effect </w:t>
      </w:r>
    </w:p>
    <w:p w14:paraId="43ECD661" w14:textId="1E098C65" w:rsidR="0051492C" w:rsidRPr="00C57990" w:rsidRDefault="0051492C" w:rsidP="00356E60">
      <w:pPr>
        <w:keepNext/>
        <w:keepLines/>
        <w:rPr>
          <w:rFonts w:ascii="Times" w:eastAsia="宋体" w:hAnsi="Times" w:cs="宋体"/>
          <w:color w:val="000000"/>
        </w:rPr>
      </w:pPr>
      <w:r w:rsidRPr="00C57990">
        <w:rPr>
          <w:rFonts w:ascii="Times" w:eastAsia="宋体" w:hAnsi="Times" w:cs="宋体"/>
          <w:color w:val="000000"/>
        </w:rPr>
        <w:t>T</w:t>
      </w:r>
      <w:r w:rsidRPr="00C57990">
        <w:rPr>
          <w:rFonts w:ascii="Times" w:eastAsia="宋体" w:hAnsi="Times" w:cs="宋体" w:hint="eastAsia"/>
          <w:color w:val="000000"/>
        </w:rPr>
        <w:t>able</w:t>
      </w:r>
      <w:r w:rsidRPr="00C57990">
        <w:rPr>
          <w:rFonts w:ascii="Times" w:eastAsia="宋体" w:hAnsi="Times" w:cs="宋体"/>
          <w:color w:val="000000"/>
        </w:rPr>
        <w:t xml:space="preserve"> 4</w:t>
      </w:r>
      <w:r w:rsidR="00417389">
        <w:rPr>
          <w:rFonts w:ascii="Times" w:eastAsia="宋体" w:hAnsi="Times" w:cs="宋体" w:hint="eastAsia"/>
          <w:color w:val="000000"/>
          <w:lang w:eastAsia="zh-CN"/>
        </w:rPr>
        <w:t xml:space="preserve"> </w:t>
      </w:r>
      <w:r w:rsidRPr="00C57990">
        <w:rPr>
          <w:rFonts w:ascii="Times" w:eastAsia="宋体" w:hAnsi="Times" w:cs="宋体"/>
          <w:color w:val="000000"/>
        </w:rPr>
        <w:t>-</w:t>
      </w:r>
      <w:r w:rsidR="00417389">
        <w:rPr>
          <w:rFonts w:ascii="Times" w:eastAsia="宋体" w:hAnsi="Times" w:cs="宋体" w:hint="eastAsia"/>
          <w:color w:val="000000"/>
          <w:lang w:eastAsia="zh-CN"/>
        </w:rPr>
        <w:t xml:space="preserve"> </w:t>
      </w:r>
      <w:r w:rsidRPr="00C57990">
        <w:rPr>
          <w:rFonts w:ascii="Times" w:eastAsia="宋体" w:hAnsi="Times" w:cs="宋体"/>
          <w:color w:val="000000"/>
        </w:rPr>
        <w:t>9 Pairwise Comparisons for Product type * Advertising slogans</w:t>
      </w:r>
    </w:p>
    <w:p w14:paraId="6FE92D5D" w14:textId="77777777" w:rsidR="0051492C" w:rsidRPr="00C57990" w:rsidRDefault="0051492C" w:rsidP="00356E60">
      <w:pPr>
        <w:keepNext/>
        <w:keepLines/>
        <w:rPr>
          <w:rFonts w:ascii="Times" w:eastAsia="宋体" w:hAnsi="Times" w:cs="宋体"/>
          <w:color w:val="000000"/>
        </w:rPr>
      </w:pPr>
      <w:r w:rsidRPr="00C57990">
        <w:rPr>
          <w:rFonts w:ascii="Times" w:eastAsia="宋体" w:hAnsi="Times" w:cs="宋体"/>
          <w:color w:val="000000"/>
        </w:rPr>
        <w:t>Dependent variable: consumer attitude</w:t>
      </w:r>
    </w:p>
    <w:tbl>
      <w:tblPr>
        <w:tblStyle w:val="TableGrid"/>
        <w:tblW w:w="4697"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43"/>
        <w:gridCol w:w="1318"/>
        <w:gridCol w:w="1485"/>
        <w:gridCol w:w="1481"/>
        <w:gridCol w:w="989"/>
        <w:gridCol w:w="987"/>
        <w:gridCol w:w="1152"/>
      </w:tblGrid>
      <w:tr w:rsidR="004B1F35" w:rsidRPr="00811042" w14:paraId="0EC81BF2" w14:textId="77777777" w:rsidTr="004B1F35">
        <w:trPr>
          <w:trHeight w:val="353"/>
          <w:jc w:val="center"/>
        </w:trPr>
        <w:tc>
          <w:tcPr>
            <w:tcW w:w="907" w:type="pct"/>
            <w:vMerge w:val="restart"/>
          </w:tcPr>
          <w:p w14:paraId="720E2852" w14:textId="77777777" w:rsidR="004B1F35" w:rsidRPr="00811042" w:rsidRDefault="004B1F35" w:rsidP="00811042">
            <w:pPr>
              <w:keepNext/>
              <w:keepLines/>
              <w:spacing w:after="0" w:line="240" w:lineRule="auto"/>
              <w:rPr>
                <w:rFonts w:ascii="Times" w:eastAsia="宋体" w:hAnsi="Times" w:cs="宋体"/>
                <w:color w:val="000000"/>
              </w:rPr>
            </w:pPr>
            <w:r w:rsidRPr="00811042">
              <w:rPr>
                <w:rFonts w:ascii="Times" w:eastAsia="宋体" w:hAnsi="Times" w:cs="宋体"/>
                <w:color w:val="000000"/>
              </w:rPr>
              <w:t>The attributes of advertising slogans</w:t>
            </w:r>
          </w:p>
        </w:tc>
        <w:tc>
          <w:tcPr>
            <w:tcW w:w="728" w:type="pct"/>
            <w:vMerge w:val="restart"/>
          </w:tcPr>
          <w:p w14:paraId="242DC1A9" w14:textId="77777777" w:rsidR="004B1F35" w:rsidRPr="00811042" w:rsidRDefault="004B1F35" w:rsidP="00811042">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w:t>
            </w:r>
            <w:r w:rsidRPr="00811042">
              <w:rPr>
                <w:rFonts w:ascii="Times" w:eastAsia="宋体" w:hAnsi="Times" w:cs="宋体"/>
                <w:color w:val="000000"/>
              </w:rPr>
              <w:t xml:space="preserve">I) product type </w:t>
            </w:r>
          </w:p>
        </w:tc>
        <w:tc>
          <w:tcPr>
            <w:tcW w:w="820" w:type="pct"/>
            <w:vMerge w:val="restart"/>
          </w:tcPr>
          <w:p w14:paraId="0A6B2B38" w14:textId="77777777" w:rsidR="004B1F35" w:rsidRPr="00811042" w:rsidRDefault="004B1F35" w:rsidP="00811042">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w:t>
            </w:r>
            <w:r w:rsidRPr="00811042">
              <w:rPr>
                <w:rFonts w:ascii="Times" w:eastAsia="宋体" w:hAnsi="Times" w:cs="宋体"/>
                <w:color w:val="000000"/>
              </w:rPr>
              <w:t>J) product type</w:t>
            </w:r>
          </w:p>
        </w:tc>
        <w:tc>
          <w:tcPr>
            <w:tcW w:w="818" w:type="pct"/>
            <w:vMerge w:val="restart"/>
          </w:tcPr>
          <w:p w14:paraId="4C65A702" w14:textId="77777777" w:rsidR="004B1F35" w:rsidRPr="00811042" w:rsidRDefault="004B1F35" w:rsidP="00811042">
            <w:pPr>
              <w:keepNext/>
              <w:keepLines/>
              <w:spacing w:after="0" w:line="240" w:lineRule="auto"/>
              <w:rPr>
                <w:rFonts w:ascii="Times" w:eastAsia="宋体" w:hAnsi="Times" w:cs="宋体"/>
                <w:color w:val="000000"/>
              </w:rPr>
            </w:pPr>
            <w:r w:rsidRPr="00811042">
              <w:rPr>
                <w:rFonts w:ascii="Times" w:eastAsia="宋体" w:hAnsi="Times" w:cs="宋体"/>
                <w:color w:val="000000"/>
              </w:rPr>
              <w:t>Mean Difference (I-J)</w:t>
            </w:r>
          </w:p>
        </w:tc>
        <w:tc>
          <w:tcPr>
            <w:tcW w:w="546" w:type="pct"/>
            <w:vMerge w:val="restart"/>
          </w:tcPr>
          <w:p w14:paraId="064EDAD5" w14:textId="327ECD72" w:rsidR="004B1F35" w:rsidRPr="00811042" w:rsidRDefault="004B1F35" w:rsidP="00811042">
            <w:pPr>
              <w:keepNext/>
              <w:keepLines/>
              <w:spacing w:after="0" w:line="240" w:lineRule="auto"/>
              <w:rPr>
                <w:rFonts w:ascii="Times" w:eastAsia="宋体" w:hAnsi="Times" w:cs="宋体"/>
                <w:color w:val="000000"/>
                <w:lang w:eastAsia="zh-CN"/>
              </w:rPr>
            </w:pPr>
          </w:p>
        </w:tc>
        <w:tc>
          <w:tcPr>
            <w:tcW w:w="1181" w:type="pct"/>
            <w:gridSpan w:val="2"/>
            <w:tcBorders>
              <w:bottom w:val="single" w:sz="4" w:space="0" w:color="auto"/>
            </w:tcBorders>
          </w:tcPr>
          <w:p w14:paraId="68A14B06" w14:textId="2BF744BA" w:rsidR="004B1F35" w:rsidRPr="00811042" w:rsidRDefault="004B1F35" w:rsidP="00811042">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9</w:t>
            </w:r>
            <w:r w:rsidRPr="00811042">
              <w:rPr>
                <w:rFonts w:ascii="Times" w:eastAsia="宋体" w:hAnsi="Times" w:cs="宋体"/>
                <w:color w:val="000000"/>
              </w:rPr>
              <w:t>5% Confidence Interval for</w:t>
            </w:r>
          </w:p>
        </w:tc>
      </w:tr>
      <w:tr w:rsidR="004B1F35" w:rsidRPr="00811042" w14:paraId="05FA7EE1" w14:textId="77777777" w:rsidTr="004B1F35">
        <w:trPr>
          <w:trHeight w:val="352"/>
          <w:jc w:val="center"/>
        </w:trPr>
        <w:tc>
          <w:tcPr>
            <w:tcW w:w="907" w:type="pct"/>
            <w:vMerge/>
          </w:tcPr>
          <w:p w14:paraId="259AC3AB" w14:textId="77777777" w:rsidR="004B1F35" w:rsidRPr="00811042" w:rsidRDefault="004B1F35" w:rsidP="004B1F35">
            <w:pPr>
              <w:keepNext/>
              <w:keepLines/>
              <w:spacing w:after="0" w:line="240" w:lineRule="auto"/>
              <w:rPr>
                <w:rFonts w:ascii="Times" w:eastAsia="宋体" w:hAnsi="Times" w:cs="宋体"/>
                <w:color w:val="000000"/>
              </w:rPr>
            </w:pPr>
          </w:p>
        </w:tc>
        <w:tc>
          <w:tcPr>
            <w:tcW w:w="728" w:type="pct"/>
            <w:vMerge/>
            <w:tcBorders>
              <w:bottom w:val="single" w:sz="4" w:space="0" w:color="auto"/>
            </w:tcBorders>
          </w:tcPr>
          <w:p w14:paraId="3D5140A0" w14:textId="77777777" w:rsidR="004B1F35" w:rsidRPr="00811042" w:rsidRDefault="004B1F35" w:rsidP="004B1F35">
            <w:pPr>
              <w:keepNext/>
              <w:keepLines/>
              <w:spacing w:after="0" w:line="240" w:lineRule="auto"/>
              <w:rPr>
                <w:rFonts w:ascii="Times" w:eastAsia="宋体" w:hAnsi="Times" w:cs="宋体"/>
                <w:color w:val="000000"/>
              </w:rPr>
            </w:pPr>
          </w:p>
        </w:tc>
        <w:tc>
          <w:tcPr>
            <w:tcW w:w="820" w:type="pct"/>
            <w:vMerge/>
            <w:tcBorders>
              <w:bottom w:val="single" w:sz="4" w:space="0" w:color="auto"/>
            </w:tcBorders>
          </w:tcPr>
          <w:p w14:paraId="71291B3B" w14:textId="77777777" w:rsidR="004B1F35" w:rsidRPr="00811042" w:rsidRDefault="004B1F35" w:rsidP="004B1F35">
            <w:pPr>
              <w:keepNext/>
              <w:keepLines/>
              <w:spacing w:after="0" w:line="240" w:lineRule="auto"/>
              <w:rPr>
                <w:rFonts w:ascii="Times" w:eastAsia="宋体" w:hAnsi="Times" w:cs="宋体"/>
                <w:color w:val="000000"/>
              </w:rPr>
            </w:pPr>
          </w:p>
        </w:tc>
        <w:tc>
          <w:tcPr>
            <w:tcW w:w="818" w:type="pct"/>
            <w:vMerge/>
            <w:tcBorders>
              <w:bottom w:val="single" w:sz="4" w:space="0" w:color="auto"/>
            </w:tcBorders>
          </w:tcPr>
          <w:p w14:paraId="51068FDB" w14:textId="77777777" w:rsidR="004B1F35" w:rsidRPr="00811042" w:rsidRDefault="004B1F35" w:rsidP="004B1F35">
            <w:pPr>
              <w:keepNext/>
              <w:keepLines/>
              <w:spacing w:after="0" w:line="240" w:lineRule="auto"/>
              <w:rPr>
                <w:rFonts w:ascii="Times" w:eastAsia="宋体" w:hAnsi="Times" w:cs="宋体"/>
                <w:color w:val="000000"/>
              </w:rPr>
            </w:pPr>
          </w:p>
        </w:tc>
        <w:tc>
          <w:tcPr>
            <w:tcW w:w="546" w:type="pct"/>
            <w:vMerge/>
            <w:tcBorders>
              <w:bottom w:val="single" w:sz="4" w:space="0" w:color="auto"/>
            </w:tcBorders>
          </w:tcPr>
          <w:p w14:paraId="03C9B448" w14:textId="77777777" w:rsidR="004B1F35" w:rsidRPr="00811042" w:rsidRDefault="004B1F35" w:rsidP="004B1F35">
            <w:pPr>
              <w:keepNext/>
              <w:keepLines/>
              <w:spacing w:after="0" w:line="240" w:lineRule="auto"/>
              <w:rPr>
                <w:rFonts w:ascii="Times" w:eastAsia="宋体" w:hAnsi="Times" w:cs="宋体"/>
                <w:color w:val="000000"/>
                <w:lang w:eastAsia="zh-CN"/>
              </w:rPr>
            </w:pPr>
          </w:p>
        </w:tc>
        <w:tc>
          <w:tcPr>
            <w:tcW w:w="545" w:type="pct"/>
            <w:tcBorders>
              <w:bottom w:val="single" w:sz="4" w:space="0" w:color="auto"/>
            </w:tcBorders>
          </w:tcPr>
          <w:p w14:paraId="6C15DAF6" w14:textId="5468E5F2"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Lower bound</w:t>
            </w:r>
          </w:p>
        </w:tc>
        <w:tc>
          <w:tcPr>
            <w:tcW w:w="636" w:type="pct"/>
            <w:tcBorders>
              <w:bottom w:val="single" w:sz="4" w:space="0" w:color="auto"/>
            </w:tcBorders>
          </w:tcPr>
          <w:p w14:paraId="1D7E0109" w14:textId="1FDD82E8"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Upper bound</w:t>
            </w:r>
          </w:p>
        </w:tc>
      </w:tr>
      <w:tr w:rsidR="004B1F35" w:rsidRPr="00811042" w14:paraId="4B031E0F" w14:textId="77777777" w:rsidTr="004B1F35">
        <w:trPr>
          <w:jc w:val="center"/>
        </w:trPr>
        <w:tc>
          <w:tcPr>
            <w:tcW w:w="907" w:type="pct"/>
            <w:vMerge w:val="restart"/>
          </w:tcPr>
          <w:p w14:paraId="2DE4C292"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 xml:space="preserve">Utilitarian </w:t>
            </w:r>
          </w:p>
        </w:tc>
        <w:tc>
          <w:tcPr>
            <w:tcW w:w="728" w:type="pct"/>
            <w:tcBorders>
              <w:bottom w:val="nil"/>
            </w:tcBorders>
          </w:tcPr>
          <w:p w14:paraId="3C092299"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 xml:space="preserve">Hedonic </w:t>
            </w:r>
          </w:p>
        </w:tc>
        <w:tc>
          <w:tcPr>
            <w:tcW w:w="820" w:type="pct"/>
            <w:tcBorders>
              <w:bottom w:val="nil"/>
            </w:tcBorders>
          </w:tcPr>
          <w:p w14:paraId="45810CF7"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Utilitarian</w:t>
            </w:r>
          </w:p>
        </w:tc>
        <w:tc>
          <w:tcPr>
            <w:tcW w:w="818" w:type="pct"/>
            <w:tcBorders>
              <w:bottom w:val="nil"/>
            </w:tcBorders>
          </w:tcPr>
          <w:p w14:paraId="02DB4137"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3.023*</w:t>
            </w:r>
          </w:p>
        </w:tc>
        <w:tc>
          <w:tcPr>
            <w:tcW w:w="546" w:type="pct"/>
            <w:tcBorders>
              <w:bottom w:val="nil"/>
            </w:tcBorders>
          </w:tcPr>
          <w:p w14:paraId="2B71BB5C"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0</w:t>
            </w:r>
            <w:r w:rsidRPr="00811042">
              <w:rPr>
                <w:rFonts w:ascii="Times" w:eastAsia="宋体" w:hAnsi="Times" w:cs="宋体"/>
                <w:color w:val="000000"/>
              </w:rPr>
              <w:t>.000</w:t>
            </w:r>
          </w:p>
        </w:tc>
        <w:tc>
          <w:tcPr>
            <w:tcW w:w="545" w:type="pct"/>
            <w:tcBorders>
              <w:bottom w:val="nil"/>
            </w:tcBorders>
          </w:tcPr>
          <w:p w14:paraId="452D7723"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2.691</w:t>
            </w:r>
          </w:p>
        </w:tc>
        <w:tc>
          <w:tcPr>
            <w:tcW w:w="636" w:type="pct"/>
            <w:tcBorders>
              <w:bottom w:val="nil"/>
            </w:tcBorders>
          </w:tcPr>
          <w:p w14:paraId="7C4054D3"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3.354</w:t>
            </w:r>
          </w:p>
        </w:tc>
      </w:tr>
      <w:tr w:rsidR="004B1F35" w:rsidRPr="00811042" w14:paraId="336B28FB" w14:textId="77777777" w:rsidTr="004B1F35">
        <w:trPr>
          <w:jc w:val="center"/>
        </w:trPr>
        <w:tc>
          <w:tcPr>
            <w:tcW w:w="907" w:type="pct"/>
            <w:vMerge/>
          </w:tcPr>
          <w:p w14:paraId="51A50595" w14:textId="77777777" w:rsidR="004B1F35" w:rsidRPr="00811042" w:rsidRDefault="004B1F35" w:rsidP="004B1F35">
            <w:pPr>
              <w:keepNext/>
              <w:keepLines/>
              <w:spacing w:after="0" w:line="240" w:lineRule="auto"/>
              <w:rPr>
                <w:rFonts w:ascii="Times" w:eastAsia="宋体" w:hAnsi="Times" w:cs="宋体"/>
                <w:color w:val="000000"/>
              </w:rPr>
            </w:pPr>
          </w:p>
        </w:tc>
        <w:tc>
          <w:tcPr>
            <w:tcW w:w="728" w:type="pct"/>
            <w:tcBorders>
              <w:top w:val="nil"/>
              <w:bottom w:val="nil"/>
            </w:tcBorders>
          </w:tcPr>
          <w:p w14:paraId="42D400B1" w14:textId="77777777" w:rsidR="004B1F35" w:rsidRPr="00811042" w:rsidRDefault="004B1F35" w:rsidP="004B1F35">
            <w:pPr>
              <w:keepNext/>
              <w:keepLines/>
              <w:spacing w:after="0" w:line="240" w:lineRule="auto"/>
              <w:rPr>
                <w:rFonts w:ascii="Times" w:eastAsia="宋体" w:hAnsi="Times" w:cs="宋体"/>
                <w:color w:val="000000"/>
              </w:rPr>
            </w:pPr>
          </w:p>
        </w:tc>
        <w:tc>
          <w:tcPr>
            <w:tcW w:w="820" w:type="pct"/>
            <w:tcBorders>
              <w:top w:val="nil"/>
              <w:bottom w:val="nil"/>
            </w:tcBorders>
          </w:tcPr>
          <w:p w14:paraId="5A2B5ECA"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 xml:space="preserve">Neutral </w:t>
            </w:r>
          </w:p>
        </w:tc>
        <w:tc>
          <w:tcPr>
            <w:tcW w:w="818" w:type="pct"/>
            <w:tcBorders>
              <w:top w:val="nil"/>
              <w:bottom w:val="nil"/>
            </w:tcBorders>
          </w:tcPr>
          <w:p w14:paraId="4CE05914"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.903*</w:t>
            </w:r>
          </w:p>
        </w:tc>
        <w:tc>
          <w:tcPr>
            <w:tcW w:w="546" w:type="pct"/>
            <w:tcBorders>
              <w:top w:val="nil"/>
              <w:bottom w:val="nil"/>
            </w:tcBorders>
          </w:tcPr>
          <w:p w14:paraId="2E7098A8"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0</w:t>
            </w:r>
            <w:r w:rsidRPr="00811042">
              <w:rPr>
                <w:rFonts w:ascii="Times" w:eastAsia="宋体" w:hAnsi="Times" w:cs="宋体"/>
                <w:color w:val="000000"/>
              </w:rPr>
              <w:t>.000</w:t>
            </w:r>
          </w:p>
        </w:tc>
        <w:tc>
          <w:tcPr>
            <w:tcW w:w="545" w:type="pct"/>
            <w:tcBorders>
              <w:top w:val="nil"/>
              <w:bottom w:val="nil"/>
            </w:tcBorders>
          </w:tcPr>
          <w:p w14:paraId="309D2373"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0.571</w:t>
            </w:r>
          </w:p>
        </w:tc>
        <w:tc>
          <w:tcPr>
            <w:tcW w:w="636" w:type="pct"/>
            <w:tcBorders>
              <w:top w:val="nil"/>
              <w:bottom w:val="nil"/>
            </w:tcBorders>
          </w:tcPr>
          <w:p w14:paraId="1765B205"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1.234</w:t>
            </w:r>
          </w:p>
        </w:tc>
      </w:tr>
      <w:tr w:rsidR="004B1F35" w:rsidRPr="00811042" w14:paraId="2A39C476" w14:textId="77777777" w:rsidTr="004B1F35">
        <w:trPr>
          <w:jc w:val="center"/>
        </w:trPr>
        <w:tc>
          <w:tcPr>
            <w:tcW w:w="907" w:type="pct"/>
            <w:vMerge/>
          </w:tcPr>
          <w:p w14:paraId="311003BF" w14:textId="77777777" w:rsidR="004B1F35" w:rsidRPr="00811042" w:rsidRDefault="004B1F35" w:rsidP="004B1F35">
            <w:pPr>
              <w:keepNext/>
              <w:keepLines/>
              <w:spacing w:after="0" w:line="240" w:lineRule="auto"/>
              <w:rPr>
                <w:rFonts w:ascii="Times" w:eastAsia="宋体" w:hAnsi="Times" w:cs="宋体"/>
                <w:color w:val="000000"/>
              </w:rPr>
            </w:pPr>
          </w:p>
        </w:tc>
        <w:tc>
          <w:tcPr>
            <w:tcW w:w="728" w:type="pct"/>
            <w:tcBorders>
              <w:top w:val="nil"/>
              <w:bottom w:val="nil"/>
            </w:tcBorders>
          </w:tcPr>
          <w:p w14:paraId="4E6C72B4"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 xml:space="preserve">Utilitarian </w:t>
            </w:r>
          </w:p>
        </w:tc>
        <w:tc>
          <w:tcPr>
            <w:tcW w:w="820" w:type="pct"/>
            <w:tcBorders>
              <w:top w:val="nil"/>
              <w:bottom w:val="nil"/>
            </w:tcBorders>
          </w:tcPr>
          <w:p w14:paraId="317945B3"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 xml:space="preserve">Hedonic </w:t>
            </w:r>
          </w:p>
        </w:tc>
        <w:tc>
          <w:tcPr>
            <w:tcW w:w="818" w:type="pct"/>
            <w:tcBorders>
              <w:top w:val="nil"/>
              <w:bottom w:val="nil"/>
            </w:tcBorders>
          </w:tcPr>
          <w:p w14:paraId="1473A37F"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-3.023*</w:t>
            </w:r>
          </w:p>
        </w:tc>
        <w:tc>
          <w:tcPr>
            <w:tcW w:w="546" w:type="pct"/>
            <w:tcBorders>
              <w:top w:val="nil"/>
              <w:bottom w:val="nil"/>
            </w:tcBorders>
          </w:tcPr>
          <w:p w14:paraId="35B1ECAB"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0</w:t>
            </w:r>
            <w:r w:rsidRPr="00811042">
              <w:rPr>
                <w:rFonts w:ascii="Times" w:eastAsia="宋体" w:hAnsi="Times" w:cs="宋体"/>
                <w:color w:val="000000"/>
              </w:rPr>
              <w:t>.000</w:t>
            </w:r>
          </w:p>
        </w:tc>
        <w:tc>
          <w:tcPr>
            <w:tcW w:w="545" w:type="pct"/>
            <w:tcBorders>
              <w:top w:val="nil"/>
              <w:bottom w:val="nil"/>
            </w:tcBorders>
          </w:tcPr>
          <w:p w14:paraId="05D11991"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w:t>
            </w:r>
            <w:r w:rsidRPr="00811042">
              <w:rPr>
                <w:rFonts w:ascii="Times" w:eastAsia="宋体" w:hAnsi="Times" w:cs="宋体" w:hint="eastAsia"/>
                <w:color w:val="000000"/>
              </w:rPr>
              <w:t>3.354</w:t>
            </w:r>
          </w:p>
        </w:tc>
        <w:tc>
          <w:tcPr>
            <w:tcW w:w="636" w:type="pct"/>
            <w:tcBorders>
              <w:top w:val="nil"/>
              <w:bottom w:val="nil"/>
            </w:tcBorders>
          </w:tcPr>
          <w:p w14:paraId="41CE810E"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-2.691</w:t>
            </w:r>
          </w:p>
        </w:tc>
      </w:tr>
      <w:tr w:rsidR="004B1F35" w:rsidRPr="00811042" w14:paraId="575F5EA9" w14:textId="77777777" w:rsidTr="004B1F35">
        <w:trPr>
          <w:jc w:val="center"/>
        </w:trPr>
        <w:tc>
          <w:tcPr>
            <w:tcW w:w="907" w:type="pct"/>
            <w:vMerge/>
          </w:tcPr>
          <w:p w14:paraId="0532BC8F" w14:textId="77777777" w:rsidR="004B1F35" w:rsidRPr="00811042" w:rsidRDefault="004B1F35" w:rsidP="004B1F35">
            <w:pPr>
              <w:keepNext/>
              <w:keepLines/>
              <w:spacing w:after="0" w:line="240" w:lineRule="auto"/>
              <w:rPr>
                <w:rFonts w:ascii="Times" w:eastAsia="宋体" w:hAnsi="Times" w:cs="宋体"/>
                <w:color w:val="000000"/>
              </w:rPr>
            </w:pPr>
          </w:p>
        </w:tc>
        <w:tc>
          <w:tcPr>
            <w:tcW w:w="728" w:type="pct"/>
            <w:tcBorders>
              <w:top w:val="nil"/>
              <w:bottom w:val="nil"/>
            </w:tcBorders>
          </w:tcPr>
          <w:p w14:paraId="06787DB0" w14:textId="77777777" w:rsidR="004B1F35" w:rsidRPr="00811042" w:rsidRDefault="004B1F35" w:rsidP="004B1F35">
            <w:pPr>
              <w:keepNext/>
              <w:keepLines/>
              <w:spacing w:after="0" w:line="240" w:lineRule="auto"/>
              <w:rPr>
                <w:rFonts w:ascii="Times" w:eastAsia="宋体" w:hAnsi="Times" w:cs="宋体"/>
                <w:color w:val="000000"/>
              </w:rPr>
            </w:pPr>
          </w:p>
        </w:tc>
        <w:tc>
          <w:tcPr>
            <w:tcW w:w="820" w:type="pct"/>
            <w:tcBorders>
              <w:top w:val="nil"/>
              <w:bottom w:val="nil"/>
            </w:tcBorders>
          </w:tcPr>
          <w:p w14:paraId="577A8434"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 xml:space="preserve">Neutral </w:t>
            </w:r>
          </w:p>
        </w:tc>
        <w:tc>
          <w:tcPr>
            <w:tcW w:w="818" w:type="pct"/>
            <w:tcBorders>
              <w:top w:val="nil"/>
              <w:bottom w:val="nil"/>
            </w:tcBorders>
          </w:tcPr>
          <w:p w14:paraId="122EB2BC"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-2.120*</w:t>
            </w:r>
          </w:p>
        </w:tc>
        <w:tc>
          <w:tcPr>
            <w:tcW w:w="546" w:type="pct"/>
            <w:tcBorders>
              <w:top w:val="nil"/>
              <w:bottom w:val="nil"/>
            </w:tcBorders>
          </w:tcPr>
          <w:p w14:paraId="17230EC3"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0</w:t>
            </w:r>
            <w:r w:rsidRPr="00811042">
              <w:rPr>
                <w:rFonts w:ascii="Times" w:eastAsia="宋体" w:hAnsi="Times" w:cs="宋体"/>
                <w:color w:val="000000"/>
              </w:rPr>
              <w:t>.000</w:t>
            </w:r>
          </w:p>
        </w:tc>
        <w:tc>
          <w:tcPr>
            <w:tcW w:w="545" w:type="pct"/>
            <w:tcBorders>
              <w:top w:val="nil"/>
              <w:bottom w:val="nil"/>
            </w:tcBorders>
          </w:tcPr>
          <w:p w14:paraId="36FA059D"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-2.451</w:t>
            </w:r>
          </w:p>
        </w:tc>
        <w:tc>
          <w:tcPr>
            <w:tcW w:w="636" w:type="pct"/>
            <w:tcBorders>
              <w:top w:val="nil"/>
              <w:bottom w:val="nil"/>
            </w:tcBorders>
          </w:tcPr>
          <w:p w14:paraId="30B62969"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-1.789</w:t>
            </w:r>
          </w:p>
        </w:tc>
      </w:tr>
      <w:tr w:rsidR="004B1F35" w:rsidRPr="00811042" w14:paraId="0A6AC172" w14:textId="77777777" w:rsidTr="004B1F35">
        <w:trPr>
          <w:jc w:val="center"/>
        </w:trPr>
        <w:tc>
          <w:tcPr>
            <w:tcW w:w="907" w:type="pct"/>
            <w:vMerge/>
          </w:tcPr>
          <w:p w14:paraId="00BF581C" w14:textId="77777777" w:rsidR="004B1F35" w:rsidRPr="00811042" w:rsidRDefault="004B1F35" w:rsidP="004B1F35">
            <w:pPr>
              <w:keepNext/>
              <w:keepLines/>
              <w:spacing w:after="0" w:line="240" w:lineRule="auto"/>
              <w:rPr>
                <w:rFonts w:ascii="Times" w:eastAsia="宋体" w:hAnsi="Times" w:cs="宋体"/>
                <w:color w:val="000000"/>
              </w:rPr>
            </w:pPr>
          </w:p>
        </w:tc>
        <w:tc>
          <w:tcPr>
            <w:tcW w:w="728" w:type="pct"/>
            <w:tcBorders>
              <w:top w:val="nil"/>
              <w:bottom w:val="nil"/>
            </w:tcBorders>
          </w:tcPr>
          <w:p w14:paraId="47A3CE10"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 xml:space="preserve">Neutral </w:t>
            </w:r>
          </w:p>
        </w:tc>
        <w:tc>
          <w:tcPr>
            <w:tcW w:w="820" w:type="pct"/>
            <w:tcBorders>
              <w:top w:val="nil"/>
              <w:bottom w:val="nil"/>
            </w:tcBorders>
          </w:tcPr>
          <w:p w14:paraId="722515E0"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 xml:space="preserve">Hedonic </w:t>
            </w:r>
          </w:p>
        </w:tc>
        <w:tc>
          <w:tcPr>
            <w:tcW w:w="818" w:type="pct"/>
            <w:tcBorders>
              <w:top w:val="nil"/>
              <w:bottom w:val="nil"/>
            </w:tcBorders>
          </w:tcPr>
          <w:p w14:paraId="13C5246B"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-.903*</w:t>
            </w:r>
          </w:p>
        </w:tc>
        <w:tc>
          <w:tcPr>
            <w:tcW w:w="546" w:type="pct"/>
            <w:tcBorders>
              <w:top w:val="nil"/>
              <w:bottom w:val="nil"/>
            </w:tcBorders>
          </w:tcPr>
          <w:p w14:paraId="2876197C"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0</w:t>
            </w:r>
            <w:r w:rsidRPr="00811042">
              <w:rPr>
                <w:rFonts w:ascii="Times" w:eastAsia="宋体" w:hAnsi="Times" w:cs="宋体"/>
                <w:color w:val="000000"/>
              </w:rPr>
              <w:t>.000</w:t>
            </w:r>
          </w:p>
        </w:tc>
        <w:tc>
          <w:tcPr>
            <w:tcW w:w="545" w:type="pct"/>
            <w:tcBorders>
              <w:top w:val="nil"/>
              <w:bottom w:val="nil"/>
            </w:tcBorders>
          </w:tcPr>
          <w:p w14:paraId="55BC75F3"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-1.234</w:t>
            </w:r>
          </w:p>
        </w:tc>
        <w:tc>
          <w:tcPr>
            <w:tcW w:w="636" w:type="pct"/>
            <w:tcBorders>
              <w:top w:val="nil"/>
              <w:bottom w:val="nil"/>
            </w:tcBorders>
          </w:tcPr>
          <w:p w14:paraId="3A05C531"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hint="eastAsia"/>
                <w:color w:val="000000"/>
              </w:rPr>
              <w:t>-0.571</w:t>
            </w:r>
          </w:p>
        </w:tc>
      </w:tr>
      <w:tr w:rsidR="004B1F35" w:rsidRPr="00811042" w14:paraId="461FF726" w14:textId="77777777" w:rsidTr="004B1F35">
        <w:trPr>
          <w:jc w:val="center"/>
        </w:trPr>
        <w:tc>
          <w:tcPr>
            <w:tcW w:w="907" w:type="pct"/>
            <w:vMerge/>
          </w:tcPr>
          <w:p w14:paraId="3C8BE152" w14:textId="77777777" w:rsidR="004B1F35" w:rsidRPr="00811042" w:rsidRDefault="004B1F35" w:rsidP="004B1F35">
            <w:pPr>
              <w:spacing w:after="0" w:line="240" w:lineRule="auto"/>
              <w:rPr>
                <w:rFonts w:ascii="Times" w:eastAsia="宋体" w:hAnsi="Times" w:cs="宋体"/>
                <w:color w:val="000000"/>
              </w:rPr>
            </w:pPr>
          </w:p>
        </w:tc>
        <w:tc>
          <w:tcPr>
            <w:tcW w:w="728" w:type="pct"/>
            <w:tcBorders>
              <w:top w:val="nil"/>
              <w:bottom w:val="single" w:sz="4" w:space="0" w:color="auto"/>
            </w:tcBorders>
          </w:tcPr>
          <w:p w14:paraId="5D4FD563" w14:textId="77777777" w:rsidR="004B1F35" w:rsidRPr="00811042" w:rsidRDefault="004B1F35" w:rsidP="004B1F35">
            <w:pPr>
              <w:spacing w:after="0" w:line="240" w:lineRule="auto"/>
              <w:rPr>
                <w:rFonts w:ascii="Times" w:eastAsia="宋体" w:hAnsi="Times" w:cs="宋体"/>
                <w:color w:val="000000"/>
              </w:rPr>
            </w:pPr>
          </w:p>
        </w:tc>
        <w:tc>
          <w:tcPr>
            <w:tcW w:w="820" w:type="pct"/>
            <w:tcBorders>
              <w:top w:val="nil"/>
              <w:bottom w:val="single" w:sz="4" w:space="0" w:color="auto"/>
            </w:tcBorders>
          </w:tcPr>
          <w:p w14:paraId="5ABA258F"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color w:val="000000"/>
              </w:rPr>
              <w:t xml:space="preserve">Utilitarian </w:t>
            </w:r>
          </w:p>
        </w:tc>
        <w:tc>
          <w:tcPr>
            <w:tcW w:w="818" w:type="pct"/>
            <w:tcBorders>
              <w:top w:val="nil"/>
              <w:bottom w:val="single" w:sz="4" w:space="0" w:color="auto"/>
            </w:tcBorders>
          </w:tcPr>
          <w:p w14:paraId="323FBCB0"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2.120*</w:t>
            </w:r>
          </w:p>
        </w:tc>
        <w:tc>
          <w:tcPr>
            <w:tcW w:w="546" w:type="pct"/>
            <w:tcBorders>
              <w:top w:val="nil"/>
              <w:bottom w:val="single" w:sz="4" w:space="0" w:color="auto"/>
            </w:tcBorders>
          </w:tcPr>
          <w:p w14:paraId="0C4D47CB"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w:t>
            </w:r>
            <w:r w:rsidRPr="00811042">
              <w:rPr>
                <w:rFonts w:ascii="Times" w:eastAsia="宋体" w:hAnsi="Times" w:cs="宋体"/>
                <w:color w:val="000000"/>
              </w:rPr>
              <w:t>.000</w:t>
            </w:r>
          </w:p>
        </w:tc>
        <w:tc>
          <w:tcPr>
            <w:tcW w:w="545" w:type="pct"/>
            <w:tcBorders>
              <w:top w:val="nil"/>
              <w:bottom w:val="single" w:sz="4" w:space="0" w:color="auto"/>
            </w:tcBorders>
          </w:tcPr>
          <w:p w14:paraId="0BC7F218"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1.789</w:t>
            </w:r>
          </w:p>
        </w:tc>
        <w:tc>
          <w:tcPr>
            <w:tcW w:w="636" w:type="pct"/>
            <w:tcBorders>
              <w:top w:val="nil"/>
              <w:bottom w:val="single" w:sz="4" w:space="0" w:color="auto"/>
            </w:tcBorders>
          </w:tcPr>
          <w:p w14:paraId="109F30CE"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2.451</w:t>
            </w:r>
          </w:p>
        </w:tc>
      </w:tr>
      <w:tr w:rsidR="004B1F35" w:rsidRPr="00811042" w14:paraId="40E2A1A4" w14:textId="77777777" w:rsidTr="004B1F35">
        <w:trPr>
          <w:jc w:val="center"/>
        </w:trPr>
        <w:tc>
          <w:tcPr>
            <w:tcW w:w="907" w:type="pct"/>
            <w:vMerge w:val="restart"/>
          </w:tcPr>
          <w:p w14:paraId="53593C01" w14:textId="77777777" w:rsidR="004B1F35" w:rsidRPr="00811042" w:rsidRDefault="004B1F35" w:rsidP="004B1F35">
            <w:pPr>
              <w:keepNext/>
              <w:keepLines/>
              <w:spacing w:after="0" w:line="240" w:lineRule="auto"/>
              <w:rPr>
                <w:rFonts w:ascii="Times" w:eastAsia="宋体" w:hAnsi="Times" w:cs="宋体"/>
                <w:color w:val="000000"/>
              </w:rPr>
            </w:pPr>
            <w:r w:rsidRPr="00811042">
              <w:rPr>
                <w:rFonts w:ascii="Times" w:eastAsia="宋体" w:hAnsi="Times" w:cs="宋体"/>
                <w:color w:val="000000"/>
              </w:rPr>
              <w:t xml:space="preserve">Emotional </w:t>
            </w:r>
          </w:p>
        </w:tc>
        <w:tc>
          <w:tcPr>
            <w:tcW w:w="728" w:type="pct"/>
            <w:tcBorders>
              <w:bottom w:val="nil"/>
            </w:tcBorders>
          </w:tcPr>
          <w:p w14:paraId="215FCBFB"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color w:val="000000"/>
              </w:rPr>
              <w:t xml:space="preserve">Hedonic </w:t>
            </w:r>
          </w:p>
        </w:tc>
        <w:tc>
          <w:tcPr>
            <w:tcW w:w="820" w:type="pct"/>
            <w:tcBorders>
              <w:bottom w:val="nil"/>
            </w:tcBorders>
          </w:tcPr>
          <w:p w14:paraId="732118F3"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color w:val="000000"/>
              </w:rPr>
              <w:t>Utilitarian</w:t>
            </w:r>
          </w:p>
        </w:tc>
        <w:tc>
          <w:tcPr>
            <w:tcW w:w="818" w:type="pct"/>
            <w:tcBorders>
              <w:bottom w:val="nil"/>
            </w:tcBorders>
          </w:tcPr>
          <w:p w14:paraId="57C70807"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-2.954*</w:t>
            </w:r>
          </w:p>
        </w:tc>
        <w:tc>
          <w:tcPr>
            <w:tcW w:w="546" w:type="pct"/>
            <w:tcBorders>
              <w:bottom w:val="nil"/>
            </w:tcBorders>
          </w:tcPr>
          <w:p w14:paraId="57562AC9"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w:t>
            </w:r>
            <w:r w:rsidRPr="00811042">
              <w:rPr>
                <w:rFonts w:ascii="Times" w:eastAsia="宋体" w:hAnsi="Times" w:cs="宋体"/>
                <w:color w:val="000000"/>
              </w:rPr>
              <w:t>.000</w:t>
            </w:r>
          </w:p>
        </w:tc>
        <w:tc>
          <w:tcPr>
            <w:tcW w:w="545" w:type="pct"/>
            <w:tcBorders>
              <w:bottom w:val="nil"/>
            </w:tcBorders>
          </w:tcPr>
          <w:p w14:paraId="1FB43C36"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-3.285</w:t>
            </w:r>
          </w:p>
        </w:tc>
        <w:tc>
          <w:tcPr>
            <w:tcW w:w="636" w:type="pct"/>
            <w:tcBorders>
              <w:bottom w:val="nil"/>
            </w:tcBorders>
          </w:tcPr>
          <w:p w14:paraId="60769944"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-2.622</w:t>
            </w:r>
          </w:p>
        </w:tc>
      </w:tr>
      <w:tr w:rsidR="004B1F35" w:rsidRPr="00811042" w14:paraId="51369928" w14:textId="77777777" w:rsidTr="004B1F35">
        <w:trPr>
          <w:jc w:val="center"/>
        </w:trPr>
        <w:tc>
          <w:tcPr>
            <w:tcW w:w="907" w:type="pct"/>
            <w:vMerge/>
          </w:tcPr>
          <w:p w14:paraId="515FE58C" w14:textId="77777777" w:rsidR="004B1F35" w:rsidRPr="00811042" w:rsidRDefault="004B1F35" w:rsidP="004B1F35">
            <w:pPr>
              <w:spacing w:after="0" w:line="240" w:lineRule="auto"/>
              <w:rPr>
                <w:rFonts w:ascii="Times" w:eastAsia="宋体" w:hAnsi="Times" w:cs="宋体"/>
                <w:color w:val="000000"/>
              </w:rPr>
            </w:pPr>
          </w:p>
        </w:tc>
        <w:tc>
          <w:tcPr>
            <w:tcW w:w="728" w:type="pct"/>
            <w:tcBorders>
              <w:top w:val="nil"/>
              <w:bottom w:val="nil"/>
            </w:tcBorders>
          </w:tcPr>
          <w:p w14:paraId="66F604F2" w14:textId="77777777" w:rsidR="004B1F35" w:rsidRPr="00811042" w:rsidRDefault="004B1F35" w:rsidP="004B1F35">
            <w:pPr>
              <w:spacing w:after="0" w:line="240" w:lineRule="auto"/>
              <w:rPr>
                <w:rFonts w:ascii="Times" w:eastAsia="宋体" w:hAnsi="Times" w:cs="宋体"/>
                <w:color w:val="000000"/>
              </w:rPr>
            </w:pPr>
          </w:p>
        </w:tc>
        <w:tc>
          <w:tcPr>
            <w:tcW w:w="820" w:type="pct"/>
            <w:tcBorders>
              <w:top w:val="nil"/>
              <w:bottom w:val="nil"/>
            </w:tcBorders>
          </w:tcPr>
          <w:p w14:paraId="0728B6FF"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color w:val="000000"/>
              </w:rPr>
              <w:t xml:space="preserve">Neutral </w:t>
            </w:r>
          </w:p>
        </w:tc>
        <w:tc>
          <w:tcPr>
            <w:tcW w:w="818" w:type="pct"/>
            <w:tcBorders>
              <w:top w:val="nil"/>
              <w:bottom w:val="nil"/>
            </w:tcBorders>
          </w:tcPr>
          <w:p w14:paraId="40010A83"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-2.787*</w:t>
            </w:r>
          </w:p>
        </w:tc>
        <w:tc>
          <w:tcPr>
            <w:tcW w:w="546" w:type="pct"/>
            <w:tcBorders>
              <w:top w:val="nil"/>
              <w:bottom w:val="nil"/>
            </w:tcBorders>
          </w:tcPr>
          <w:p w14:paraId="41119125"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w:t>
            </w:r>
            <w:r w:rsidRPr="00811042">
              <w:rPr>
                <w:rFonts w:ascii="Times" w:eastAsia="宋体" w:hAnsi="Times" w:cs="宋体"/>
                <w:color w:val="000000"/>
              </w:rPr>
              <w:t>.000</w:t>
            </w:r>
          </w:p>
        </w:tc>
        <w:tc>
          <w:tcPr>
            <w:tcW w:w="545" w:type="pct"/>
            <w:tcBorders>
              <w:top w:val="nil"/>
              <w:bottom w:val="nil"/>
            </w:tcBorders>
          </w:tcPr>
          <w:p w14:paraId="59FA12A8"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-3.118</w:t>
            </w:r>
          </w:p>
        </w:tc>
        <w:tc>
          <w:tcPr>
            <w:tcW w:w="636" w:type="pct"/>
            <w:tcBorders>
              <w:top w:val="nil"/>
              <w:bottom w:val="nil"/>
            </w:tcBorders>
          </w:tcPr>
          <w:p w14:paraId="69AA9C2F"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-2.455</w:t>
            </w:r>
          </w:p>
        </w:tc>
      </w:tr>
      <w:tr w:rsidR="004B1F35" w:rsidRPr="00811042" w14:paraId="389A690B" w14:textId="77777777" w:rsidTr="004B1F35">
        <w:trPr>
          <w:jc w:val="center"/>
        </w:trPr>
        <w:tc>
          <w:tcPr>
            <w:tcW w:w="907" w:type="pct"/>
            <w:vMerge/>
          </w:tcPr>
          <w:p w14:paraId="369E6474" w14:textId="77777777" w:rsidR="004B1F35" w:rsidRPr="00811042" w:rsidRDefault="004B1F35" w:rsidP="004B1F35">
            <w:pPr>
              <w:spacing w:after="0" w:line="240" w:lineRule="auto"/>
              <w:rPr>
                <w:rFonts w:ascii="Times" w:eastAsia="宋体" w:hAnsi="Times" w:cs="宋体"/>
                <w:color w:val="000000"/>
              </w:rPr>
            </w:pPr>
          </w:p>
        </w:tc>
        <w:tc>
          <w:tcPr>
            <w:tcW w:w="728" w:type="pct"/>
            <w:tcBorders>
              <w:top w:val="nil"/>
              <w:bottom w:val="nil"/>
            </w:tcBorders>
          </w:tcPr>
          <w:p w14:paraId="75809692"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color w:val="000000"/>
              </w:rPr>
              <w:t xml:space="preserve">Utilitarian </w:t>
            </w:r>
          </w:p>
        </w:tc>
        <w:tc>
          <w:tcPr>
            <w:tcW w:w="820" w:type="pct"/>
            <w:tcBorders>
              <w:top w:val="nil"/>
              <w:bottom w:val="nil"/>
            </w:tcBorders>
          </w:tcPr>
          <w:p w14:paraId="611D5679"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color w:val="000000"/>
              </w:rPr>
              <w:t xml:space="preserve">Hedonic </w:t>
            </w:r>
          </w:p>
        </w:tc>
        <w:tc>
          <w:tcPr>
            <w:tcW w:w="818" w:type="pct"/>
            <w:tcBorders>
              <w:top w:val="nil"/>
              <w:bottom w:val="nil"/>
            </w:tcBorders>
          </w:tcPr>
          <w:p w14:paraId="3D8B4E7A"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2.954*</w:t>
            </w:r>
          </w:p>
        </w:tc>
        <w:tc>
          <w:tcPr>
            <w:tcW w:w="546" w:type="pct"/>
            <w:tcBorders>
              <w:top w:val="nil"/>
              <w:bottom w:val="nil"/>
            </w:tcBorders>
          </w:tcPr>
          <w:p w14:paraId="70EEB3DE"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w:t>
            </w:r>
            <w:r w:rsidRPr="00811042">
              <w:rPr>
                <w:rFonts w:ascii="Times" w:eastAsia="宋体" w:hAnsi="Times" w:cs="宋体"/>
                <w:color w:val="000000"/>
              </w:rPr>
              <w:t>.000</w:t>
            </w:r>
          </w:p>
        </w:tc>
        <w:tc>
          <w:tcPr>
            <w:tcW w:w="545" w:type="pct"/>
            <w:tcBorders>
              <w:top w:val="nil"/>
              <w:bottom w:val="nil"/>
            </w:tcBorders>
          </w:tcPr>
          <w:p w14:paraId="1077348D"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2.622</w:t>
            </w:r>
          </w:p>
        </w:tc>
        <w:tc>
          <w:tcPr>
            <w:tcW w:w="636" w:type="pct"/>
            <w:tcBorders>
              <w:top w:val="nil"/>
              <w:bottom w:val="nil"/>
            </w:tcBorders>
          </w:tcPr>
          <w:p w14:paraId="4827C416"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3.285</w:t>
            </w:r>
          </w:p>
        </w:tc>
      </w:tr>
      <w:tr w:rsidR="004B1F35" w:rsidRPr="00811042" w14:paraId="0F04CE31" w14:textId="77777777" w:rsidTr="004B1F35">
        <w:trPr>
          <w:jc w:val="center"/>
        </w:trPr>
        <w:tc>
          <w:tcPr>
            <w:tcW w:w="907" w:type="pct"/>
            <w:vMerge/>
          </w:tcPr>
          <w:p w14:paraId="16BC97CD" w14:textId="77777777" w:rsidR="004B1F35" w:rsidRPr="00811042" w:rsidRDefault="004B1F35" w:rsidP="004B1F35">
            <w:pPr>
              <w:spacing w:after="0" w:line="240" w:lineRule="auto"/>
              <w:rPr>
                <w:rFonts w:ascii="Times" w:eastAsia="宋体" w:hAnsi="Times" w:cs="宋体"/>
                <w:color w:val="000000"/>
              </w:rPr>
            </w:pPr>
          </w:p>
        </w:tc>
        <w:tc>
          <w:tcPr>
            <w:tcW w:w="728" w:type="pct"/>
            <w:tcBorders>
              <w:top w:val="nil"/>
              <w:bottom w:val="nil"/>
            </w:tcBorders>
          </w:tcPr>
          <w:p w14:paraId="5C184DEA" w14:textId="77777777" w:rsidR="004B1F35" w:rsidRPr="00811042" w:rsidRDefault="004B1F35" w:rsidP="004B1F35">
            <w:pPr>
              <w:spacing w:after="0" w:line="240" w:lineRule="auto"/>
              <w:rPr>
                <w:rFonts w:ascii="Times" w:eastAsia="宋体" w:hAnsi="Times" w:cs="宋体"/>
                <w:color w:val="000000"/>
              </w:rPr>
            </w:pPr>
          </w:p>
        </w:tc>
        <w:tc>
          <w:tcPr>
            <w:tcW w:w="820" w:type="pct"/>
            <w:tcBorders>
              <w:top w:val="nil"/>
              <w:bottom w:val="nil"/>
            </w:tcBorders>
          </w:tcPr>
          <w:p w14:paraId="2B71FDEC"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color w:val="000000"/>
              </w:rPr>
              <w:t xml:space="preserve">Neutral </w:t>
            </w:r>
          </w:p>
        </w:tc>
        <w:tc>
          <w:tcPr>
            <w:tcW w:w="818" w:type="pct"/>
            <w:tcBorders>
              <w:top w:val="nil"/>
              <w:bottom w:val="nil"/>
            </w:tcBorders>
          </w:tcPr>
          <w:p w14:paraId="4F27207F"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0.167</w:t>
            </w:r>
          </w:p>
        </w:tc>
        <w:tc>
          <w:tcPr>
            <w:tcW w:w="546" w:type="pct"/>
            <w:tcBorders>
              <w:top w:val="nil"/>
              <w:bottom w:val="nil"/>
            </w:tcBorders>
          </w:tcPr>
          <w:p w14:paraId="1D003D67"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0.537</w:t>
            </w:r>
          </w:p>
        </w:tc>
        <w:tc>
          <w:tcPr>
            <w:tcW w:w="545" w:type="pct"/>
            <w:tcBorders>
              <w:top w:val="nil"/>
              <w:bottom w:val="nil"/>
            </w:tcBorders>
          </w:tcPr>
          <w:p w14:paraId="2D406645"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-0.165</w:t>
            </w:r>
          </w:p>
        </w:tc>
        <w:tc>
          <w:tcPr>
            <w:tcW w:w="636" w:type="pct"/>
            <w:tcBorders>
              <w:top w:val="nil"/>
              <w:bottom w:val="nil"/>
            </w:tcBorders>
          </w:tcPr>
          <w:p w14:paraId="1AA03458"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0.498</w:t>
            </w:r>
          </w:p>
        </w:tc>
      </w:tr>
      <w:tr w:rsidR="004B1F35" w:rsidRPr="00811042" w14:paraId="15F0706C" w14:textId="77777777" w:rsidTr="004B1F35">
        <w:trPr>
          <w:jc w:val="center"/>
        </w:trPr>
        <w:tc>
          <w:tcPr>
            <w:tcW w:w="907" w:type="pct"/>
            <w:vMerge/>
          </w:tcPr>
          <w:p w14:paraId="4666E672" w14:textId="77777777" w:rsidR="004B1F35" w:rsidRPr="00811042" w:rsidRDefault="004B1F35" w:rsidP="004B1F35">
            <w:pPr>
              <w:spacing w:after="0" w:line="240" w:lineRule="auto"/>
              <w:rPr>
                <w:rFonts w:ascii="Times" w:eastAsia="宋体" w:hAnsi="Times" w:cs="宋体"/>
                <w:color w:val="000000"/>
              </w:rPr>
            </w:pPr>
          </w:p>
        </w:tc>
        <w:tc>
          <w:tcPr>
            <w:tcW w:w="728" w:type="pct"/>
            <w:tcBorders>
              <w:top w:val="nil"/>
              <w:bottom w:val="nil"/>
            </w:tcBorders>
          </w:tcPr>
          <w:p w14:paraId="74A3898A"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color w:val="000000"/>
              </w:rPr>
              <w:t xml:space="preserve">Neutral </w:t>
            </w:r>
          </w:p>
        </w:tc>
        <w:tc>
          <w:tcPr>
            <w:tcW w:w="820" w:type="pct"/>
            <w:tcBorders>
              <w:top w:val="nil"/>
              <w:bottom w:val="nil"/>
            </w:tcBorders>
          </w:tcPr>
          <w:p w14:paraId="40E06313"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color w:val="000000"/>
              </w:rPr>
              <w:t xml:space="preserve">Hedonic </w:t>
            </w:r>
          </w:p>
        </w:tc>
        <w:tc>
          <w:tcPr>
            <w:tcW w:w="818" w:type="pct"/>
            <w:tcBorders>
              <w:top w:val="nil"/>
              <w:bottom w:val="nil"/>
            </w:tcBorders>
          </w:tcPr>
          <w:p w14:paraId="7B45B820"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2.787*</w:t>
            </w:r>
          </w:p>
        </w:tc>
        <w:tc>
          <w:tcPr>
            <w:tcW w:w="546" w:type="pct"/>
            <w:tcBorders>
              <w:top w:val="nil"/>
              <w:bottom w:val="nil"/>
            </w:tcBorders>
          </w:tcPr>
          <w:p w14:paraId="1D698437"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w:t>
            </w:r>
            <w:r w:rsidRPr="00811042">
              <w:rPr>
                <w:rFonts w:ascii="Times" w:eastAsia="宋体" w:hAnsi="Times" w:cs="宋体"/>
                <w:color w:val="000000"/>
              </w:rPr>
              <w:t>.000</w:t>
            </w:r>
          </w:p>
        </w:tc>
        <w:tc>
          <w:tcPr>
            <w:tcW w:w="545" w:type="pct"/>
            <w:tcBorders>
              <w:top w:val="nil"/>
              <w:bottom w:val="nil"/>
            </w:tcBorders>
          </w:tcPr>
          <w:p w14:paraId="7401E2FB"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2.455</w:t>
            </w:r>
          </w:p>
        </w:tc>
        <w:tc>
          <w:tcPr>
            <w:tcW w:w="636" w:type="pct"/>
            <w:tcBorders>
              <w:top w:val="nil"/>
              <w:bottom w:val="nil"/>
            </w:tcBorders>
          </w:tcPr>
          <w:p w14:paraId="076DAF73"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3.118</w:t>
            </w:r>
          </w:p>
        </w:tc>
      </w:tr>
      <w:tr w:rsidR="004B1F35" w:rsidRPr="00811042" w14:paraId="17539433" w14:textId="77777777" w:rsidTr="004B1F35">
        <w:trPr>
          <w:jc w:val="center"/>
        </w:trPr>
        <w:tc>
          <w:tcPr>
            <w:tcW w:w="907" w:type="pct"/>
            <w:vMerge/>
          </w:tcPr>
          <w:p w14:paraId="4415A811" w14:textId="77777777" w:rsidR="004B1F35" w:rsidRPr="00811042" w:rsidRDefault="004B1F35" w:rsidP="004B1F35">
            <w:pPr>
              <w:spacing w:after="0" w:line="240" w:lineRule="auto"/>
              <w:rPr>
                <w:rFonts w:ascii="Times" w:eastAsia="宋体" w:hAnsi="Times" w:cs="宋体"/>
                <w:color w:val="000000"/>
              </w:rPr>
            </w:pPr>
          </w:p>
        </w:tc>
        <w:tc>
          <w:tcPr>
            <w:tcW w:w="728" w:type="pct"/>
            <w:tcBorders>
              <w:top w:val="nil"/>
            </w:tcBorders>
          </w:tcPr>
          <w:p w14:paraId="0DDD5CEF" w14:textId="77777777" w:rsidR="004B1F35" w:rsidRPr="00811042" w:rsidRDefault="004B1F35" w:rsidP="004B1F35">
            <w:pPr>
              <w:spacing w:after="0" w:line="240" w:lineRule="auto"/>
              <w:rPr>
                <w:rFonts w:ascii="Times" w:eastAsia="宋体" w:hAnsi="Times" w:cs="宋体"/>
                <w:color w:val="000000"/>
              </w:rPr>
            </w:pPr>
          </w:p>
        </w:tc>
        <w:tc>
          <w:tcPr>
            <w:tcW w:w="820" w:type="pct"/>
            <w:tcBorders>
              <w:top w:val="nil"/>
            </w:tcBorders>
          </w:tcPr>
          <w:p w14:paraId="0042FE9E"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color w:val="000000"/>
              </w:rPr>
              <w:t xml:space="preserve">Utilitarian </w:t>
            </w:r>
          </w:p>
        </w:tc>
        <w:tc>
          <w:tcPr>
            <w:tcW w:w="818" w:type="pct"/>
            <w:tcBorders>
              <w:top w:val="nil"/>
            </w:tcBorders>
          </w:tcPr>
          <w:p w14:paraId="252E92F2"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-0.167</w:t>
            </w:r>
          </w:p>
        </w:tc>
        <w:tc>
          <w:tcPr>
            <w:tcW w:w="546" w:type="pct"/>
            <w:tcBorders>
              <w:top w:val="nil"/>
            </w:tcBorders>
          </w:tcPr>
          <w:p w14:paraId="449EFA38"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0.537</w:t>
            </w:r>
          </w:p>
        </w:tc>
        <w:tc>
          <w:tcPr>
            <w:tcW w:w="545" w:type="pct"/>
            <w:tcBorders>
              <w:top w:val="nil"/>
            </w:tcBorders>
          </w:tcPr>
          <w:p w14:paraId="21F20F36"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-0.498</w:t>
            </w:r>
          </w:p>
        </w:tc>
        <w:tc>
          <w:tcPr>
            <w:tcW w:w="636" w:type="pct"/>
            <w:tcBorders>
              <w:top w:val="nil"/>
            </w:tcBorders>
          </w:tcPr>
          <w:p w14:paraId="5E3E4E6D" w14:textId="77777777" w:rsidR="004B1F35" w:rsidRPr="00811042" w:rsidRDefault="004B1F35" w:rsidP="004B1F35">
            <w:pPr>
              <w:spacing w:after="0" w:line="240" w:lineRule="auto"/>
              <w:rPr>
                <w:rFonts w:ascii="Times" w:eastAsia="宋体" w:hAnsi="Times" w:cs="宋体"/>
                <w:color w:val="000000"/>
              </w:rPr>
            </w:pPr>
            <w:r w:rsidRPr="00811042">
              <w:rPr>
                <w:rFonts w:ascii="Times" w:eastAsia="宋体" w:hAnsi="Times" w:cs="宋体" w:hint="eastAsia"/>
                <w:color w:val="000000"/>
              </w:rPr>
              <w:t>0.165</w:t>
            </w:r>
          </w:p>
        </w:tc>
      </w:tr>
    </w:tbl>
    <w:p w14:paraId="7C6931E1" w14:textId="77777777" w:rsidR="0051492C" w:rsidRPr="00811042" w:rsidRDefault="0051492C" w:rsidP="0051492C">
      <w:pPr>
        <w:rPr>
          <w:rFonts w:ascii="Times" w:eastAsia="宋体" w:hAnsi="Times" w:cs="宋体"/>
          <w:color w:val="000000"/>
        </w:rPr>
      </w:pPr>
      <w:r w:rsidRPr="00811042">
        <w:rPr>
          <w:rFonts w:ascii="Times" w:eastAsia="宋体" w:hAnsi="Times" w:cs="宋体"/>
          <w:color w:val="000000"/>
        </w:rPr>
        <w:t>Based on estimated marginal means</w:t>
      </w:r>
    </w:p>
    <w:p w14:paraId="29DEDBF9" w14:textId="77777777" w:rsidR="004B1F35" w:rsidRDefault="0051492C" w:rsidP="0051492C">
      <w:pPr>
        <w:rPr>
          <w:rFonts w:ascii="Times" w:eastAsia="宋体" w:hAnsi="Times" w:cs="宋体"/>
          <w:color w:val="000000"/>
        </w:rPr>
      </w:pPr>
      <w:r w:rsidRPr="00C57990">
        <w:rPr>
          <w:rFonts w:ascii="Times" w:eastAsia="宋体" w:hAnsi="Times" w:cs="宋体"/>
          <w:color w:val="000000"/>
        </w:rPr>
        <w:t>* The mean difference is significant at the .05 level</w:t>
      </w:r>
    </w:p>
    <w:p w14:paraId="663B74BD" w14:textId="77777777" w:rsidR="004B1F35" w:rsidRDefault="004B1F35" w:rsidP="0051492C">
      <w:pPr>
        <w:rPr>
          <w:rFonts w:ascii="Times" w:eastAsia="宋体" w:hAnsi="Times" w:cs="宋体"/>
          <w:color w:val="000000"/>
          <w:lang w:eastAsia="zh-CN"/>
        </w:rPr>
      </w:pPr>
      <w:proofErr w:type="gramStart"/>
      <w:r w:rsidRPr="00C57990">
        <w:rPr>
          <w:rFonts w:ascii="Times" w:eastAsia="宋体" w:hAnsi="Times" w:cs="宋体"/>
          <w:color w:val="000000"/>
        </w:rPr>
        <w:t>b</w:t>
      </w:r>
      <w:proofErr w:type="gramEnd"/>
      <w:r w:rsidRPr="00C57990">
        <w:rPr>
          <w:rFonts w:ascii="Times" w:eastAsia="宋体" w:hAnsi="Times" w:cs="宋体"/>
          <w:color w:val="000000"/>
        </w:rPr>
        <w:t xml:space="preserve"> Adjustment for multiple comparisons: </w:t>
      </w:r>
      <w:proofErr w:type="spellStart"/>
      <w:r w:rsidRPr="00C57990">
        <w:rPr>
          <w:rFonts w:ascii="Times" w:eastAsia="宋体" w:hAnsi="Times" w:cs="宋体"/>
          <w:color w:val="000000"/>
        </w:rPr>
        <w:t>Sidak</w:t>
      </w:r>
      <w:proofErr w:type="spellEnd"/>
      <w:r>
        <w:rPr>
          <w:rFonts w:ascii="Times" w:eastAsia="宋体" w:hAnsi="Times" w:cs="宋体" w:hint="eastAsia"/>
          <w:color w:val="000000"/>
          <w:lang w:eastAsia="zh-CN"/>
        </w:rPr>
        <w:t>.</w:t>
      </w:r>
    </w:p>
    <w:p w14:paraId="50180EE2" w14:textId="60F30609" w:rsidR="0051492C" w:rsidRPr="00C57990" w:rsidRDefault="00D038E6" w:rsidP="0051492C">
      <w:pPr>
        <w:rPr>
          <w:rFonts w:ascii="Times" w:eastAsia="宋体" w:hAnsi="Times" w:cs="宋体"/>
          <w:color w:val="000000"/>
          <w:lang w:eastAsia="zh-CN"/>
        </w:rPr>
      </w:pPr>
      <w:r w:rsidRPr="00C57990">
        <w:rPr>
          <w:rFonts w:ascii="Times" w:hAnsi="Times" w:cs="宋体"/>
          <w:noProof/>
          <w:color w:val="000000"/>
          <w:lang w:eastAsia="zh-CN"/>
        </w:rPr>
        <w:lastRenderedPageBreak/>
        <w:drawing>
          <wp:anchor distT="0" distB="0" distL="114300" distR="114300" simplePos="0" relativeHeight="251687936" behindDoc="0" locked="0" layoutInCell="1" allowOverlap="1" wp14:anchorId="1EA018F8" wp14:editId="03043DC6">
            <wp:simplePos x="0" y="0"/>
            <wp:positionH relativeFrom="margin">
              <wp:align>center</wp:align>
            </wp:positionH>
            <wp:positionV relativeFrom="paragraph">
              <wp:posOffset>239584</wp:posOffset>
            </wp:positionV>
            <wp:extent cx="3042000" cy="1814400"/>
            <wp:effectExtent l="0" t="0" r="6350" b="14605"/>
            <wp:wrapTopAndBottom/>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14:sizeRelH relativeFrom="margin">
              <wp14:pctWidth>0</wp14:pctWidth>
            </wp14:sizeRelH>
            <wp14:sizeRelV relativeFrom="margin">
              <wp14:pctHeight>0</wp14:pctHeight>
            </wp14:sizeRelV>
          </wp:anchor>
        </w:drawing>
      </w:r>
    </w:p>
    <w:p w14:paraId="010B0E0C" w14:textId="2CA0C3DB" w:rsidR="0051492C" w:rsidRPr="00C57990" w:rsidRDefault="0051492C" w:rsidP="004B1F35">
      <w:pPr>
        <w:ind w:firstLineChars="250" w:firstLine="500"/>
        <w:jc w:val="center"/>
        <w:rPr>
          <w:rFonts w:ascii="Times" w:eastAsia="宋体" w:hAnsi="Times" w:cs="宋体"/>
          <w:color w:val="000000"/>
        </w:rPr>
      </w:pPr>
      <w:r w:rsidRPr="00C57990">
        <w:rPr>
          <w:rFonts w:ascii="Times" w:eastAsia="宋体" w:hAnsi="Times" w:cs="宋体"/>
          <w:color w:val="000000"/>
        </w:rPr>
        <w:t>Figure 4</w:t>
      </w:r>
      <w:r w:rsidR="00417389">
        <w:rPr>
          <w:rFonts w:ascii="Times" w:eastAsia="宋体" w:hAnsi="Times" w:cs="宋体" w:hint="eastAsia"/>
          <w:color w:val="000000"/>
          <w:lang w:eastAsia="zh-CN"/>
        </w:rPr>
        <w:t xml:space="preserve"> </w:t>
      </w:r>
      <w:r w:rsidRPr="00C57990">
        <w:rPr>
          <w:rFonts w:ascii="Times" w:eastAsia="宋体" w:hAnsi="Times" w:cs="宋体"/>
          <w:color w:val="000000"/>
        </w:rPr>
        <w:t>-</w:t>
      </w:r>
      <w:r w:rsidR="00417389">
        <w:rPr>
          <w:rFonts w:ascii="Times" w:eastAsia="宋体" w:hAnsi="Times" w:cs="宋体" w:hint="eastAsia"/>
          <w:color w:val="000000"/>
          <w:lang w:eastAsia="zh-CN"/>
        </w:rPr>
        <w:t xml:space="preserve"> </w:t>
      </w:r>
      <w:r w:rsidRPr="00C57990">
        <w:rPr>
          <w:rFonts w:ascii="Times" w:eastAsia="宋体" w:hAnsi="Times" w:cs="宋体"/>
          <w:color w:val="000000"/>
        </w:rPr>
        <w:t xml:space="preserve">2 </w:t>
      </w:r>
      <w:proofErr w:type="gramStart"/>
      <w:r w:rsidRPr="00C57990">
        <w:rPr>
          <w:rFonts w:ascii="Times" w:eastAsia="宋体" w:hAnsi="Times" w:cs="宋体"/>
          <w:color w:val="000000"/>
        </w:rPr>
        <w:t>The</w:t>
      </w:r>
      <w:proofErr w:type="gramEnd"/>
      <w:r w:rsidRPr="00C57990">
        <w:rPr>
          <w:rFonts w:ascii="Times" w:eastAsia="宋体" w:hAnsi="Times" w:cs="宋体"/>
          <w:color w:val="000000"/>
        </w:rPr>
        <w:t xml:space="preserve"> simple effect for Product type * Advertising slogans</w:t>
      </w:r>
    </w:p>
    <w:p w14:paraId="02497030" w14:textId="74600D1C" w:rsidR="0051492C" w:rsidRPr="00D038E6" w:rsidRDefault="0051492C" w:rsidP="00806B51">
      <w:pPr>
        <w:keepNext/>
        <w:keepLines/>
        <w:rPr>
          <w:rFonts w:ascii="Times" w:eastAsia="宋体" w:hAnsi="Times" w:cs="宋体"/>
          <w:color w:val="000000"/>
        </w:rPr>
      </w:pPr>
      <w:r w:rsidRPr="00D038E6">
        <w:rPr>
          <w:rFonts w:ascii="Times" w:eastAsia="宋体" w:hAnsi="Times" w:cs="宋体"/>
          <w:color w:val="000000"/>
        </w:rPr>
        <w:t>T</w:t>
      </w:r>
      <w:r w:rsidRPr="00D038E6">
        <w:rPr>
          <w:rFonts w:ascii="Times" w:eastAsia="宋体" w:hAnsi="Times" w:cs="宋体" w:hint="eastAsia"/>
          <w:color w:val="000000"/>
        </w:rPr>
        <w:t>able</w:t>
      </w:r>
      <w:r w:rsidRPr="00D038E6">
        <w:rPr>
          <w:rFonts w:ascii="Times" w:eastAsia="宋体" w:hAnsi="Times" w:cs="宋体"/>
          <w:color w:val="000000"/>
        </w:rPr>
        <w:t xml:space="preserve"> 4</w:t>
      </w:r>
      <w:r w:rsidR="00417389">
        <w:rPr>
          <w:rFonts w:ascii="Times" w:eastAsia="宋体" w:hAnsi="Times" w:cs="宋体" w:hint="eastAsia"/>
          <w:color w:val="000000"/>
          <w:lang w:eastAsia="zh-CN"/>
        </w:rPr>
        <w:t xml:space="preserve"> </w:t>
      </w:r>
      <w:r w:rsidRPr="00D038E6">
        <w:rPr>
          <w:rFonts w:ascii="Times" w:eastAsia="宋体" w:hAnsi="Times" w:cs="宋体"/>
          <w:color w:val="000000"/>
        </w:rPr>
        <w:t>-</w:t>
      </w:r>
      <w:r w:rsidR="00417389">
        <w:rPr>
          <w:rFonts w:ascii="Times" w:eastAsia="宋体" w:hAnsi="Times" w:cs="宋体" w:hint="eastAsia"/>
          <w:color w:val="000000"/>
          <w:lang w:eastAsia="zh-CN"/>
        </w:rPr>
        <w:t xml:space="preserve"> </w:t>
      </w:r>
      <w:r w:rsidRPr="00D038E6">
        <w:rPr>
          <w:rFonts w:ascii="Times" w:eastAsia="宋体" w:hAnsi="Times" w:cs="宋体"/>
          <w:color w:val="000000"/>
        </w:rPr>
        <w:t>10 Pairwise Comparisons for Advertising slogans * Product type</w:t>
      </w:r>
    </w:p>
    <w:p w14:paraId="56619759" w14:textId="58131F14" w:rsidR="0051492C" w:rsidRDefault="0051492C" w:rsidP="00806B51">
      <w:pPr>
        <w:keepNext/>
        <w:keepLines/>
        <w:rPr>
          <w:rFonts w:ascii="Times" w:eastAsia="宋体" w:hAnsi="Times" w:cs="宋体"/>
          <w:color w:val="000000"/>
        </w:rPr>
      </w:pPr>
      <w:r>
        <w:rPr>
          <w:rFonts w:ascii="Times" w:eastAsia="宋体" w:hAnsi="Times" w:cs="宋体"/>
          <w:color w:val="000000"/>
        </w:rPr>
        <w:t>Dependent variable: consumer attitude</w:t>
      </w:r>
    </w:p>
    <w:tbl>
      <w:tblPr>
        <w:tblStyle w:val="TableGrid"/>
        <w:tblW w:w="47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12"/>
        <w:gridCol w:w="1651"/>
        <w:gridCol w:w="1653"/>
        <w:gridCol w:w="1317"/>
        <w:gridCol w:w="991"/>
        <w:gridCol w:w="988"/>
        <w:gridCol w:w="1149"/>
      </w:tblGrid>
      <w:tr w:rsidR="004B1F35" w:rsidRPr="00806B51" w14:paraId="44037DEF" w14:textId="77777777" w:rsidTr="004B1F35">
        <w:trPr>
          <w:trHeight w:val="409"/>
          <w:jc w:val="center"/>
        </w:trPr>
        <w:tc>
          <w:tcPr>
            <w:tcW w:w="724" w:type="pct"/>
            <w:vMerge w:val="restart"/>
          </w:tcPr>
          <w:p w14:paraId="49E226B8" w14:textId="77777777" w:rsidR="004B1F35" w:rsidRPr="00806B51" w:rsidRDefault="004B1F35" w:rsidP="00811042">
            <w:pPr>
              <w:keepNext/>
              <w:keepLines/>
              <w:rPr>
                <w:rFonts w:ascii="Times" w:eastAsia="宋体" w:hAnsi="Times" w:cs="Times"/>
                <w:color w:val="000000"/>
              </w:rPr>
            </w:pPr>
            <w:r w:rsidRPr="00806B51">
              <w:rPr>
                <w:rFonts w:ascii="Times" w:eastAsia="宋体" w:hAnsi="Times" w:cs="Times"/>
                <w:color w:val="000000"/>
              </w:rPr>
              <w:t>Product type</w:t>
            </w:r>
          </w:p>
        </w:tc>
        <w:tc>
          <w:tcPr>
            <w:tcW w:w="911" w:type="pct"/>
            <w:vMerge w:val="restart"/>
          </w:tcPr>
          <w:p w14:paraId="03F42E40" w14:textId="77777777" w:rsidR="004B1F35" w:rsidRPr="00806B51" w:rsidRDefault="004B1F35" w:rsidP="00811042">
            <w:pPr>
              <w:keepNext/>
              <w:keepLines/>
              <w:rPr>
                <w:rFonts w:ascii="Times" w:eastAsia="宋体" w:hAnsi="Times" w:cs="Times"/>
                <w:color w:val="000000"/>
              </w:rPr>
            </w:pPr>
            <w:r w:rsidRPr="00806B51">
              <w:rPr>
                <w:rFonts w:ascii="Times" w:eastAsia="宋体" w:hAnsi="Times" w:cs="Times"/>
                <w:color w:val="000000"/>
              </w:rPr>
              <w:t>(I) The attributes of advertising slogans</w:t>
            </w:r>
          </w:p>
        </w:tc>
        <w:tc>
          <w:tcPr>
            <w:tcW w:w="912" w:type="pct"/>
            <w:vMerge w:val="restart"/>
          </w:tcPr>
          <w:p w14:paraId="499EF2B7" w14:textId="77777777" w:rsidR="004B1F35" w:rsidRPr="00806B51" w:rsidRDefault="004B1F35" w:rsidP="00811042">
            <w:pPr>
              <w:keepNext/>
              <w:keepLines/>
              <w:rPr>
                <w:rFonts w:ascii="Times" w:eastAsia="宋体" w:hAnsi="Times" w:cs="Times"/>
                <w:color w:val="000000"/>
              </w:rPr>
            </w:pPr>
            <w:r w:rsidRPr="00806B51">
              <w:rPr>
                <w:rFonts w:ascii="Times" w:eastAsia="宋体" w:hAnsi="Times" w:cs="Times"/>
                <w:color w:val="000000"/>
              </w:rPr>
              <w:t>(J) The attributes of advertising slogans</w:t>
            </w:r>
          </w:p>
        </w:tc>
        <w:tc>
          <w:tcPr>
            <w:tcW w:w="727" w:type="pct"/>
            <w:vMerge w:val="restart"/>
          </w:tcPr>
          <w:p w14:paraId="71D2296C" w14:textId="77777777" w:rsidR="004B1F35" w:rsidRPr="00806B51" w:rsidRDefault="004B1F35" w:rsidP="00811042">
            <w:pPr>
              <w:keepNext/>
              <w:keepLines/>
              <w:rPr>
                <w:rFonts w:ascii="Times" w:eastAsia="宋体" w:hAnsi="Times" w:cs="Times"/>
                <w:color w:val="000000"/>
              </w:rPr>
            </w:pPr>
            <w:r w:rsidRPr="00806B51">
              <w:rPr>
                <w:rFonts w:ascii="Times" w:eastAsia="宋体" w:hAnsi="Times" w:cs="Times"/>
                <w:color w:val="000000"/>
              </w:rPr>
              <w:t>Mean Difference (I-J)</w:t>
            </w:r>
          </w:p>
        </w:tc>
        <w:tc>
          <w:tcPr>
            <w:tcW w:w="547" w:type="pct"/>
            <w:vMerge w:val="restart"/>
          </w:tcPr>
          <w:p w14:paraId="6768F977" w14:textId="6DC7B046" w:rsidR="004B1F35" w:rsidRPr="00806B51" w:rsidRDefault="004B1F35" w:rsidP="004B1F35">
            <w:pPr>
              <w:keepNext/>
              <w:keepLines/>
              <w:rPr>
                <w:rFonts w:ascii="Times" w:eastAsia="宋体" w:hAnsi="Times" w:cs="Times"/>
                <w:color w:val="000000"/>
                <w:lang w:eastAsia="zh-CN"/>
              </w:rPr>
            </w:pPr>
            <w:r>
              <w:rPr>
                <w:rFonts w:ascii="Times" w:eastAsia="宋体" w:hAnsi="Times" w:cs="Times" w:hint="eastAsia"/>
                <w:color w:val="000000"/>
                <w:lang w:eastAsia="zh-CN"/>
              </w:rPr>
              <w:t>Sig</w:t>
            </w:r>
          </w:p>
        </w:tc>
        <w:tc>
          <w:tcPr>
            <w:tcW w:w="1179" w:type="pct"/>
            <w:gridSpan w:val="2"/>
          </w:tcPr>
          <w:p w14:paraId="7C5E2D79" w14:textId="3AEE13C0" w:rsidR="004B1F35" w:rsidRPr="00806B51" w:rsidRDefault="004B1F35" w:rsidP="004B1F35">
            <w:pPr>
              <w:keepNext/>
              <w:keepLines/>
              <w:rPr>
                <w:rFonts w:ascii="Times" w:eastAsia="宋体" w:hAnsi="Times" w:cs="Times"/>
                <w:color w:val="000000"/>
              </w:rPr>
            </w:pPr>
            <w:r w:rsidRPr="00806B51">
              <w:rPr>
                <w:rFonts w:ascii="Times" w:eastAsia="宋体" w:hAnsi="Times" w:cs="Times"/>
                <w:color w:val="000000"/>
              </w:rPr>
              <w:t>95% Confidence Interval for</w:t>
            </w:r>
          </w:p>
        </w:tc>
      </w:tr>
      <w:tr w:rsidR="004B1F35" w:rsidRPr="00806B51" w14:paraId="1F332ACF" w14:textId="77777777" w:rsidTr="004B1F35">
        <w:trPr>
          <w:trHeight w:val="408"/>
          <w:jc w:val="center"/>
        </w:trPr>
        <w:tc>
          <w:tcPr>
            <w:tcW w:w="724" w:type="pct"/>
            <w:vMerge/>
          </w:tcPr>
          <w:p w14:paraId="250EB07C" w14:textId="77777777" w:rsidR="004B1F35" w:rsidRPr="00806B51" w:rsidRDefault="004B1F35" w:rsidP="00811042">
            <w:pPr>
              <w:keepNext/>
              <w:keepLines/>
              <w:rPr>
                <w:rFonts w:ascii="Times" w:eastAsia="宋体" w:hAnsi="Times" w:cs="Times"/>
                <w:color w:val="000000"/>
              </w:rPr>
            </w:pPr>
          </w:p>
        </w:tc>
        <w:tc>
          <w:tcPr>
            <w:tcW w:w="911" w:type="pct"/>
            <w:vMerge/>
          </w:tcPr>
          <w:p w14:paraId="3F955658" w14:textId="77777777" w:rsidR="004B1F35" w:rsidRPr="00806B51" w:rsidRDefault="004B1F35" w:rsidP="00811042">
            <w:pPr>
              <w:keepNext/>
              <w:keepLines/>
              <w:rPr>
                <w:rFonts w:ascii="Times" w:eastAsia="宋体" w:hAnsi="Times" w:cs="Times"/>
                <w:color w:val="000000"/>
              </w:rPr>
            </w:pPr>
          </w:p>
        </w:tc>
        <w:tc>
          <w:tcPr>
            <w:tcW w:w="912" w:type="pct"/>
            <w:vMerge/>
          </w:tcPr>
          <w:p w14:paraId="5F1E4AE1" w14:textId="77777777" w:rsidR="004B1F35" w:rsidRPr="00806B51" w:rsidRDefault="004B1F35" w:rsidP="00811042">
            <w:pPr>
              <w:keepNext/>
              <w:keepLines/>
              <w:rPr>
                <w:rFonts w:ascii="Times" w:eastAsia="宋体" w:hAnsi="Times" w:cs="Times"/>
                <w:color w:val="000000"/>
              </w:rPr>
            </w:pPr>
          </w:p>
        </w:tc>
        <w:tc>
          <w:tcPr>
            <w:tcW w:w="727" w:type="pct"/>
            <w:vMerge/>
          </w:tcPr>
          <w:p w14:paraId="282B7C92" w14:textId="77777777" w:rsidR="004B1F35" w:rsidRPr="00806B51" w:rsidRDefault="004B1F35" w:rsidP="00811042">
            <w:pPr>
              <w:keepNext/>
              <w:keepLines/>
              <w:rPr>
                <w:rFonts w:ascii="Times" w:eastAsia="宋体" w:hAnsi="Times" w:cs="Times"/>
                <w:color w:val="000000"/>
              </w:rPr>
            </w:pPr>
          </w:p>
        </w:tc>
        <w:tc>
          <w:tcPr>
            <w:tcW w:w="547" w:type="pct"/>
            <w:vMerge/>
          </w:tcPr>
          <w:p w14:paraId="2756B6EC" w14:textId="77777777" w:rsidR="004B1F35" w:rsidRDefault="004B1F35" w:rsidP="00811042">
            <w:pPr>
              <w:keepNext/>
              <w:keepLines/>
              <w:rPr>
                <w:rFonts w:ascii="Times" w:eastAsia="宋体" w:hAnsi="Times" w:cs="Times"/>
                <w:color w:val="000000"/>
                <w:lang w:eastAsia="zh-CN"/>
              </w:rPr>
            </w:pPr>
          </w:p>
        </w:tc>
        <w:tc>
          <w:tcPr>
            <w:tcW w:w="545" w:type="pct"/>
          </w:tcPr>
          <w:p w14:paraId="44B432F5" w14:textId="63DCB548" w:rsidR="004B1F35" w:rsidRPr="00806B51" w:rsidRDefault="004B1F35" w:rsidP="00811042">
            <w:pPr>
              <w:keepNext/>
              <w:keepLines/>
              <w:rPr>
                <w:rFonts w:ascii="Times" w:eastAsia="宋体" w:hAnsi="Times" w:cs="Times"/>
                <w:color w:val="000000"/>
              </w:rPr>
            </w:pPr>
            <w:r w:rsidRPr="00806B51">
              <w:rPr>
                <w:rFonts w:ascii="Times" w:eastAsia="宋体" w:hAnsi="Times" w:cs="Times"/>
                <w:color w:val="000000"/>
              </w:rPr>
              <w:t>Lower bound</w:t>
            </w:r>
          </w:p>
        </w:tc>
        <w:tc>
          <w:tcPr>
            <w:tcW w:w="634" w:type="pct"/>
          </w:tcPr>
          <w:p w14:paraId="5013B5D2" w14:textId="214D869C" w:rsidR="004B1F35" w:rsidRPr="00806B51" w:rsidRDefault="004B1F35" w:rsidP="00811042">
            <w:pPr>
              <w:keepNext/>
              <w:keepLines/>
              <w:rPr>
                <w:rFonts w:ascii="Times" w:eastAsia="宋体" w:hAnsi="Times" w:cs="Times"/>
                <w:color w:val="000000"/>
              </w:rPr>
            </w:pPr>
            <w:r w:rsidRPr="00806B51">
              <w:rPr>
                <w:rFonts w:ascii="Times" w:eastAsia="宋体" w:hAnsi="Times" w:cs="Times"/>
                <w:color w:val="000000"/>
              </w:rPr>
              <w:t>Upper bound</w:t>
            </w:r>
          </w:p>
        </w:tc>
      </w:tr>
      <w:tr w:rsidR="00811042" w:rsidRPr="00806B51" w14:paraId="24E60A16" w14:textId="77777777" w:rsidTr="004B1F35">
        <w:trPr>
          <w:jc w:val="center"/>
        </w:trPr>
        <w:tc>
          <w:tcPr>
            <w:tcW w:w="724" w:type="pct"/>
            <w:vMerge w:val="restart"/>
          </w:tcPr>
          <w:p w14:paraId="550300C8"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 xml:space="preserve">Hedonic </w:t>
            </w:r>
          </w:p>
        </w:tc>
        <w:tc>
          <w:tcPr>
            <w:tcW w:w="911" w:type="pct"/>
          </w:tcPr>
          <w:p w14:paraId="6F41D304"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 xml:space="preserve">Utilitarian </w:t>
            </w:r>
          </w:p>
        </w:tc>
        <w:tc>
          <w:tcPr>
            <w:tcW w:w="912" w:type="pct"/>
          </w:tcPr>
          <w:p w14:paraId="4B4942E7"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 xml:space="preserve">Emotional </w:t>
            </w:r>
          </w:p>
        </w:tc>
        <w:tc>
          <w:tcPr>
            <w:tcW w:w="727" w:type="pct"/>
          </w:tcPr>
          <w:p w14:paraId="54987AE6"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2.889*</w:t>
            </w:r>
          </w:p>
        </w:tc>
        <w:tc>
          <w:tcPr>
            <w:tcW w:w="547" w:type="pct"/>
          </w:tcPr>
          <w:p w14:paraId="04CE8EDC"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0.000</w:t>
            </w:r>
          </w:p>
        </w:tc>
        <w:tc>
          <w:tcPr>
            <w:tcW w:w="545" w:type="pct"/>
          </w:tcPr>
          <w:p w14:paraId="034B3D35"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2.618</w:t>
            </w:r>
          </w:p>
        </w:tc>
        <w:tc>
          <w:tcPr>
            <w:tcW w:w="634" w:type="pct"/>
          </w:tcPr>
          <w:p w14:paraId="7877BEF7"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3.16</w:t>
            </w:r>
          </w:p>
        </w:tc>
      </w:tr>
      <w:tr w:rsidR="00811042" w:rsidRPr="00806B51" w14:paraId="62479376" w14:textId="77777777" w:rsidTr="004B1F35">
        <w:trPr>
          <w:jc w:val="center"/>
        </w:trPr>
        <w:tc>
          <w:tcPr>
            <w:tcW w:w="724" w:type="pct"/>
            <w:vMerge/>
          </w:tcPr>
          <w:p w14:paraId="281DBE3E" w14:textId="77777777" w:rsidR="00811042" w:rsidRPr="00806B51" w:rsidRDefault="00811042" w:rsidP="00811042">
            <w:pPr>
              <w:keepNext/>
              <w:keepLines/>
              <w:rPr>
                <w:rFonts w:ascii="Times" w:eastAsia="宋体" w:hAnsi="Times" w:cs="Times"/>
                <w:color w:val="000000"/>
              </w:rPr>
            </w:pPr>
          </w:p>
        </w:tc>
        <w:tc>
          <w:tcPr>
            <w:tcW w:w="911" w:type="pct"/>
          </w:tcPr>
          <w:p w14:paraId="1818189B"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Emotional</w:t>
            </w:r>
          </w:p>
        </w:tc>
        <w:tc>
          <w:tcPr>
            <w:tcW w:w="912" w:type="pct"/>
          </w:tcPr>
          <w:p w14:paraId="6F74C21B"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Utilitarian</w:t>
            </w:r>
          </w:p>
        </w:tc>
        <w:tc>
          <w:tcPr>
            <w:tcW w:w="727" w:type="pct"/>
          </w:tcPr>
          <w:p w14:paraId="6D4770CE"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-2.889*</w:t>
            </w:r>
          </w:p>
        </w:tc>
        <w:tc>
          <w:tcPr>
            <w:tcW w:w="547" w:type="pct"/>
          </w:tcPr>
          <w:p w14:paraId="1452ED40"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0.000</w:t>
            </w:r>
          </w:p>
        </w:tc>
        <w:tc>
          <w:tcPr>
            <w:tcW w:w="545" w:type="pct"/>
          </w:tcPr>
          <w:p w14:paraId="4C646825"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-3.16</w:t>
            </w:r>
          </w:p>
        </w:tc>
        <w:tc>
          <w:tcPr>
            <w:tcW w:w="634" w:type="pct"/>
          </w:tcPr>
          <w:p w14:paraId="42FC409D"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-2.618</w:t>
            </w:r>
          </w:p>
        </w:tc>
      </w:tr>
      <w:tr w:rsidR="00811042" w:rsidRPr="00806B51" w14:paraId="0AD56272" w14:textId="77777777" w:rsidTr="004B1F35">
        <w:trPr>
          <w:jc w:val="center"/>
        </w:trPr>
        <w:tc>
          <w:tcPr>
            <w:tcW w:w="724" w:type="pct"/>
            <w:vMerge w:val="restart"/>
          </w:tcPr>
          <w:p w14:paraId="6EF0FA32"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 xml:space="preserve">Utilitarian </w:t>
            </w:r>
          </w:p>
        </w:tc>
        <w:tc>
          <w:tcPr>
            <w:tcW w:w="911" w:type="pct"/>
          </w:tcPr>
          <w:p w14:paraId="2DBB3252"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 xml:space="preserve">Utilitarian </w:t>
            </w:r>
          </w:p>
        </w:tc>
        <w:tc>
          <w:tcPr>
            <w:tcW w:w="912" w:type="pct"/>
          </w:tcPr>
          <w:p w14:paraId="01864BD5"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 xml:space="preserve">Emotional </w:t>
            </w:r>
          </w:p>
        </w:tc>
        <w:tc>
          <w:tcPr>
            <w:tcW w:w="727" w:type="pct"/>
          </w:tcPr>
          <w:p w14:paraId="1817EE44"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-3.087*</w:t>
            </w:r>
          </w:p>
        </w:tc>
        <w:tc>
          <w:tcPr>
            <w:tcW w:w="547" w:type="pct"/>
          </w:tcPr>
          <w:p w14:paraId="02FE0E62"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0.000</w:t>
            </w:r>
          </w:p>
        </w:tc>
        <w:tc>
          <w:tcPr>
            <w:tcW w:w="545" w:type="pct"/>
          </w:tcPr>
          <w:p w14:paraId="677A8164"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-3.359</w:t>
            </w:r>
          </w:p>
        </w:tc>
        <w:tc>
          <w:tcPr>
            <w:tcW w:w="634" w:type="pct"/>
          </w:tcPr>
          <w:p w14:paraId="61C2D795"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-2.816</w:t>
            </w:r>
          </w:p>
        </w:tc>
      </w:tr>
      <w:tr w:rsidR="00811042" w:rsidRPr="00806B51" w14:paraId="56C267E3" w14:textId="77777777" w:rsidTr="004B1F35">
        <w:trPr>
          <w:jc w:val="center"/>
        </w:trPr>
        <w:tc>
          <w:tcPr>
            <w:tcW w:w="724" w:type="pct"/>
            <w:vMerge/>
          </w:tcPr>
          <w:p w14:paraId="372E77CC" w14:textId="77777777" w:rsidR="00811042" w:rsidRPr="00806B51" w:rsidRDefault="00811042" w:rsidP="00811042">
            <w:pPr>
              <w:keepNext/>
              <w:keepLines/>
              <w:rPr>
                <w:rFonts w:ascii="Times" w:eastAsia="宋体" w:hAnsi="Times" w:cs="Times"/>
                <w:color w:val="000000"/>
              </w:rPr>
            </w:pPr>
          </w:p>
        </w:tc>
        <w:tc>
          <w:tcPr>
            <w:tcW w:w="911" w:type="pct"/>
          </w:tcPr>
          <w:p w14:paraId="0CB6926C"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Emotional</w:t>
            </w:r>
          </w:p>
        </w:tc>
        <w:tc>
          <w:tcPr>
            <w:tcW w:w="912" w:type="pct"/>
          </w:tcPr>
          <w:p w14:paraId="531BED62"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Utilitarian</w:t>
            </w:r>
          </w:p>
        </w:tc>
        <w:tc>
          <w:tcPr>
            <w:tcW w:w="727" w:type="pct"/>
          </w:tcPr>
          <w:p w14:paraId="716EB29F"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3.087*</w:t>
            </w:r>
          </w:p>
        </w:tc>
        <w:tc>
          <w:tcPr>
            <w:tcW w:w="547" w:type="pct"/>
          </w:tcPr>
          <w:p w14:paraId="0657DD22"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0.000</w:t>
            </w:r>
          </w:p>
        </w:tc>
        <w:tc>
          <w:tcPr>
            <w:tcW w:w="545" w:type="pct"/>
          </w:tcPr>
          <w:p w14:paraId="73CB1B58"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2.816</w:t>
            </w:r>
          </w:p>
        </w:tc>
        <w:tc>
          <w:tcPr>
            <w:tcW w:w="634" w:type="pct"/>
          </w:tcPr>
          <w:p w14:paraId="51E4EF6F"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3.359</w:t>
            </w:r>
          </w:p>
        </w:tc>
      </w:tr>
      <w:tr w:rsidR="00811042" w:rsidRPr="00806B51" w14:paraId="071E8422" w14:textId="77777777" w:rsidTr="004B1F35">
        <w:trPr>
          <w:jc w:val="center"/>
        </w:trPr>
        <w:tc>
          <w:tcPr>
            <w:tcW w:w="724" w:type="pct"/>
            <w:vMerge w:val="restart"/>
          </w:tcPr>
          <w:p w14:paraId="7B186540"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 xml:space="preserve">Neutral </w:t>
            </w:r>
          </w:p>
        </w:tc>
        <w:tc>
          <w:tcPr>
            <w:tcW w:w="911" w:type="pct"/>
          </w:tcPr>
          <w:p w14:paraId="71F136C4"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 xml:space="preserve">Utilitarian </w:t>
            </w:r>
          </w:p>
        </w:tc>
        <w:tc>
          <w:tcPr>
            <w:tcW w:w="912" w:type="pct"/>
          </w:tcPr>
          <w:p w14:paraId="4DCEFA68"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 xml:space="preserve">Emotional </w:t>
            </w:r>
          </w:p>
        </w:tc>
        <w:tc>
          <w:tcPr>
            <w:tcW w:w="727" w:type="pct"/>
          </w:tcPr>
          <w:p w14:paraId="186955B4"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-.801*</w:t>
            </w:r>
          </w:p>
        </w:tc>
        <w:tc>
          <w:tcPr>
            <w:tcW w:w="547" w:type="pct"/>
          </w:tcPr>
          <w:p w14:paraId="3843506A"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0.000</w:t>
            </w:r>
          </w:p>
        </w:tc>
        <w:tc>
          <w:tcPr>
            <w:tcW w:w="545" w:type="pct"/>
          </w:tcPr>
          <w:p w14:paraId="0970B20D"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-1.072</w:t>
            </w:r>
          </w:p>
        </w:tc>
        <w:tc>
          <w:tcPr>
            <w:tcW w:w="634" w:type="pct"/>
          </w:tcPr>
          <w:p w14:paraId="436B5166"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-0.529</w:t>
            </w:r>
          </w:p>
        </w:tc>
      </w:tr>
      <w:tr w:rsidR="00811042" w:rsidRPr="00806B51" w14:paraId="674808CC" w14:textId="77777777" w:rsidTr="004B1F35">
        <w:trPr>
          <w:jc w:val="center"/>
        </w:trPr>
        <w:tc>
          <w:tcPr>
            <w:tcW w:w="724" w:type="pct"/>
            <w:vMerge/>
          </w:tcPr>
          <w:p w14:paraId="38BFCA2B" w14:textId="77777777" w:rsidR="00811042" w:rsidRPr="00806B51" w:rsidRDefault="00811042" w:rsidP="00811042">
            <w:pPr>
              <w:keepNext/>
              <w:keepLines/>
              <w:rPr>
                <w:rFonts w:ascii="Times" w:eastAsia="宋体" w:hAnsi="Times" w:cs="Times"/>
                <w:color w:val="000000"/>
              </w:rPr>
            </w:pPr>
          </w:p>
        </w:tc>
        <w:tc>
          <w:tcPr>
            <w:tcW w:w="911" w:type="pct"/>
          </w:tcPr>
          <w:p w14:paraId="30BBA7D7"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Emotional</w:t>
            </w:r>
          </w:p>
        </w:tc>
        <w:tc>
          <w:tcPr>
            <w:tcW w:w="912" w:type="pct"/>
          </w:tcPr>
          <w:p w14:paraId="2A22C33D"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Utilitarian</w:t>
            </w:r>
          </w:p>
        </w:tc>
        <w:tc>
          <w:tcPr>
            <w:tcW w:w="727" w:type="pct"/>
          </w:tcPr>
          <w:p w14:paraId="12A8D6BA"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.801*</w:t>
            </w:r>
          </w:p>
        </w:tc>
        <w:tc>
          <w:tcPr>
            <w:tcW w:w="547" w:type="pct"/>
          </w:tcPr>
          <w:p w14:paraId="74F84D5B"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0.000</w:t>
            </w:r>
          </w:p>
        </w:tc>
        <w:tc>
          <w:tcPr>
            <w:tcW w:w="545" w:type="pct"/>
          </w:tcPr>
          <w:p w14:paraId="74BC9943"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0.529</w:t>
            </w:r>
          </w:p>
        </w:tc>
        <w:tc>
          <w:tcPr>
            <w:tcW w:w="634" w:type="pct"/>
          </w:tcPr>
          <w:p w14:paraId="02508D44" w14:textId="77777777" w:rsidR="00811042" w:rsidRPr="00806B51" w:rsidRDefault="00811042" w:rsidP="00811042">
            <w:pPr>
              <w:keepNext/>
              <w:keepLines/>
              <w:rPr>
                <w:rFonts w:ascii="Times" w:eastAsia="宋体" w:hAnsi="Times" w:cs="Times"/>
                <w:color w:val="000000"/>
              </w:rPr>
            </w:pPr>
            <w:r w:rsidRPr="00806B51">
              <w:rPr>
                <w:rFonts w:ascii="Times" w:eastAsia="宋体" w:hAnsi="Times" w:cs="Times"/>
                <w:color w:val="000000"/>
              </w:rPr>
              <w:t>1.072</w:t>
            </w:r>
          </w:p>
        </w:tc>
      </w:tr>
    </w:tbl>
    <w:p w14:paraId="51866290" w14:textId="77777777" w:rsidR="0051492C" w:rsidRPr="004B1F35" w:rsidRDefault="0051492C" w:rsidP="0051492C">
      <w:pPr>
        <w:rPr>
          <w:rFonts w:ascii="Times" w:eastAsia="宋体" w:hAnsi="Times" w:cs="宋体"/>
          <w:color w:val="000000"/>
        </w:rPr>
      </w:pPr>
      <w:r w:rsidRPr="004B1F35">
        <w:rPr>
          <w:rFonts w:ascii="Times" w:eastAsia="宋体" w:hAnsi="Times" w:cs="宋体"/>
          <w:color w:val="000000"/>
        </w:rPr>
        <w:t>Based on estimated marginal means</w:t>
      </w:r>
    </w:p>
    <w:p w14:paraId="2B8000BC" w14:textId="77777777" w:rsidR="0051492C" w:rsidRPr="004B1F35" w:rsidRDefault="0051492C" w:rsidP="0051492C">
      <w:pPr>
        <w:rPr>
          <w:rFonts w:ascii="Times" w:eastAsia="宋体" w:hAnsi="Times" w:cs="宋体"/>
          <w:color w:val="000000"/>
        </w:rPr>
      </w:pPr>
      <w:r w:rsidRPr="004B1F35">
        <w:rPr>
          <w:rFonts w:ascii="Times" w:eastAsia="宋体" w:hAnsi="Times" w:cs="宋体"/>
          <w:color w:val="000000"/>
        </w:rPr>
        <w:t>* The mean difference is significant at the .05 level</w:t>
      </w:r>
    </w:p>
    <w:p w14:paraId="68A8FEA4" w14:textId="0525F456" w:rsidR="0051492C" w:rsidRPr="004B1F35" w:rsidRDefault="00182135" w:rsidP="0051492C">
      <w:pPr>
        <w:rPr>
          <w:rFonts w:ascii="Times" w:eastAsia="宋体" w:hAnsi="Times" w:cs="宋体"/>
          <w:color w:val="000000"/>
        </w:rPr>
      </w:pPr>
      <w:r w:rsidRPr="004B1F35">
        <w:rPr>
          <w:rFonts w:ascii="Times" w:hAnsi="Times" w:cs="宋体"/>
          <w:noProof/>
          <w:color w:val="000000"/>
          <w:lang w:eastAsia="zh-CN"/>
        </w:rPr>
        <w:drawing>
          <wp:anchor distT="0" distB="0" distL="114300" distR="114300" simplePos="0" relativeHeight="251692032" behindDoc="0" locked="0" layoutInCell="1" allowOverlap="1" wp14:anchorId="0500C072" wp14:editId="67C43CB7">
            <wp:simplePos x="0" y="0"/>
            <wp:positionH relativeFrom="margin">
              <wp:align>center</wp:align>
            </wp:positionH>
            <wp:positionV relativeFrom="paragraph">
              <wp:posOffset>228829</wp:posOffset>
            </wp:positionV>
            <wp:extent cx="3042000" cy="1814400"/>
            <wp:effectExtent l="0" t="0" r="6350" b="14605"/>
            <wp:wrapTopAndBottom/>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14:sizeRelH relativeFrom="margin">
              <wp14:pctWidth>0</wp14:pctWidth>
            </wp14:sizeRelH>
            <wp14:sizeRelV relativeFrom="margin">
              <wp14:pctHeight>0</wp14:pctHeight>
            </wp14:sizeRelV>
          </wp:anchor>
        </w:drawing>
      </w:r>
      <w:proofErr w:type="gramStart"/>
      <w:r w:rsidR="0051492C" w:rsidRPr="004B1F35">
        <w:rPr>
          <w:rFonts w:ascii="Times" w:eastAsia="宋体" w:hAnsi="Times" w:cs="宋体"/>
          <w:color w:val="000000"/>
        </w:rPr>
        <w:t>b</w:t>
      </w:r>
      <w:proofErr w:type="gramEnd"/>
      <w:r w:rsidR="0051492C" w:rsidRPr="004B1F35">
        <w:rPr>
          <w:rFonts w:ascii="Times" w:eastAsia="宋体" w:hAnsi="Times" w:cs="宋体"/>
          <w:color w:val="000000"/>
        </w:rPr>
        <w:t xml:space="preserve"> Adjustment for multiple comparisons: </w:t>
      </w:r>
      <w:proofErr w:type="spellStart"/>
      <w:r w:rsidR="0051492C" w:rsidRPr="004B1F35">
        <w:rPr>
          <w:rFonts w:ascii="Times" w:eastAsia="宋体" w:hAnsi="Times" w:cs="宋体"/>
          <w:color w:val="000000"/>
        </w:rPr>
        <w:t>Sidak</w:t>
      </w:r>
      <w:proofErr w:type="spellEnd"/>
      <w:r w:rsidR="0051492C" w:rsidRPr="004B1F35">
        <w:rPr>
          <w:rFonts w:ascii="Times" w:eastAsia="宋体" w:hAnsi="Times" w:cs="宋体"/>
          <w:color w:val="000000"/>
        </w:rPr>
        <w:t>.</w:t>
      </w:r>
    </w:p>
    <w:p w14:paraId="7BADD849" w14:textId="78C6DF42" w:rsidR="0051492C" w:rsidRPr="00806B51" w:rsidRDefault="0051492C" w:rsidP="004B1F35">
      <w:pPr>
        <w:ind w:firstLineChars="400" w:firstLine="800"/>
        <w:jc w:val="center"/>
        <w:rPr>
          <w:rFonts w:ascii="Times" w:eastAsia="宋体" w:hAnsi="Times" w:cs="宋体"/>
          <w:color w:val="000000"/>
          <w:lang w:eastAsia="zh-CN"/>
        </w:rPr>
      </w:pPr>
      <w:r w:rsidRPr="00806B51">
        <w:rPr>
          <w:rFonts w:ascii="Times" w:eastAsia="宋体" w:hAnsi="Times" w:cs="宋体"/>
          <w:color w:val="000000"/>
        </w:rPr>
        <w:t>Figure 4</w:t>
      </w:r>
      <w:r w:rsidR="00417389">
        <w:rPr>
          <w:rFonts w:ascii="Times" w:eastAsia="宋体" w:hAnsi="Times" w:cs="宋体" w:hint="eastAsia"/>
          <w:color w:val="000000"/>
          <w:lang w:eastAsia="zh-CN"/>
        </w:rPr>
        <w:t xml:space="preserve"> </w:t>
      </w:r>
      <w:r w:rsidRPr="00806B51">
        <w:rPr>
          <w:rFonts w:ascii="Times" w:eastAsia="宋体" w:hAnsi="Times" w:cs="宋体"/>
          <w:color w:val="000000"/>
        </w:rPr>
        <w:t>-</w:t>
      </w:r>
      <w:r w:rsidR="00417389">
        <w:rPr>
          <w:rFonts w:ascii="Times" w:eastAsia="宋体" w:hAnsi="Times" w:cs="宋体" w:hint="eastAsia"/>
          <w:color w:val="000000"/>
          <w:lang w:eastAsia="zh-CN"/>
        </w:rPr>
        <w:t xml:space="preserve"> </w:t>
      </w:r>
      <w:r w:rsidRPr="00806B51">
        <w:rPr>
          <w:rFonts w:ascii="Times" w:eastAsia="宋体" w:hAnsi="Times" w:cs="宋体"/>
          <w:color w:val="000000"/>
        </w:rPr>
        <w:t xml:space="preserve">3 </w:t>
      </w:r>
      <w:proofErr w:type="gramStart"/>
      <w:r w:rsidRPr="00806B51">
        <w:rPr>
          <w:rFonts w:ascii="Times" w:eastAsia="宋体" w:hAnsi="Times" w:cs="宋体"/>
          <w:color w:val="000000"/>
        </w:rPr>
        <w:t>The</w:t>
      </w:r>
      <w:proofErr w:type="gramEnd"/>
      <w:r w:rsidRPr="00806B51">
        <w:rPr>
          <w:rFonts w:ascii="Times" w:eastAsia="宋体" w:hAnsi="Times" w:cs="宋体"/>
          <w:color w:val="000000"/>
        </w:rPr>
        <w:t xml:space="preserve"> simple effect for Advertising slogans * Product type</w:t>
      </w:r>
    </w:p>
    <w:p w14:paraId="0324449B" w14:textId="77777777" w:rsidR="00417389" w:rsidRPr="00417389" w:rsidRDefault="00417389" w:rsidP="00417389">
      <w:pPr>
        <w:rPr>
          <w:rFonts w:ascii="Times" w:eastAsia="宋体" w:hAnsi="Times" w:cs="宋体"/>
          <w:color w:val="000000"/>
        </w:rPr>
      </w:pPr>
      <w:r w:rsidRPr="00417389">
        <w:rPr>
          <w:rFonts w:ascii="Times" w:eastAsia="宋体" w:hAnsi="Times" w:cs="宋体"/>
          <w:color w:val="000000"/>
        </w:rPr>
        <w:t>Based on the four graphs presented above, there exists a highly significant connection between product type and the attributes of advertising slogans.</w:t>
      </w:r>
    </w:p>
    <w:p w14:paraId="2168A7EE" w14:textId="77777777" w:rsidR="00417389" w:rsidRPr="00417389" w:rsidRDefault="00417389" w:rsidP="00417389">
      <w:pPr>
        <w:rPr>
          <w:rFonts w:ascii="Times" w:eastAsia="宋体" w:hAnsi="Times" w:cs="宋体"/>
          <w:color w:val="000000"/>
        </w:rPr>
      </w:pPr>
      <w:r w:rsidRPr="00417389">
        <w:rPr>
          <w:rFonts w:ascii="Times" w:eastAsia="宋体" w:hAnsi="Times" w:cs="宋体"/>
          <w:color w:val="000000"/>
        </w:rPr>
        <w:t>Referring to Table 4 - 9 and Figure 4 - 2, the P values of the utilitarian slogan within all three dimensions of product type are equal to 0.000, which strongly suggests a high correlation between these two variables. Specifically, the mean value of the utilitarian slogan for hedonic products is higher than that for utilitarian products and neutral products, with differences amounting to 3.023 and 0.903 respectively. Moreover, the mean value of the utilitarian slogan for utilitarian products is 2.120 lower than that for neutral products.</w:t>
      </w:r>
    </w:p>
    <w:p w14:paraId="46FF2317" w14:textId="77777777" w:rsidR="00417389" w:rsidRPr="00417389" w:rsidRDefault="00417389" w:rsidP="00417389">
      <w:pPr>
        <w:rPr>
          <w:rFonts w:ascii="Times" w:eastAsia="宋体" w:hAnsi="Times" w:cs="宋体"/>
          <w:color w:val="000000"/>
        </w:rPr>
      </w:pPr>
      <w:r w:rsidRPr="00417389">
        <w:rPr>
          <w:rFonts w:ascii="Times" w:eastAsia="宋体" w:hAnsi="Times" w:cs="宋体"/>
          <w:color w:val="000000"/>
        </w:rPr>
        <w:t xml:space="preserve">Conversely, the P values of the emotional slogan demonstrate significance in all dimensions except for that of the combination of utilitarian products and neutral products. The P value in this case is 0.137, which is greater than 0.05. This </w:t>
      </w:r>
      <w:r w:rsidRPr="00417389">
        <w:rPr>
          <w:rFonts w:ascii="Times" w:eastAsia="宋体" w:hAnsi="Times" w:cs="宋体"/>
          <w:color w:val="000000"/>
        </w:rPr>
        <w:lastRenderedPageBreak/>
        <w:t>indicates that the emotional slogan, regardless of whether it pertains to utilitarian products or neutral products, shows no difference in terms of its impact on consumer purchase intention. Meanwhile, the mean value of the emotional slogan for hedonic products is lower than that for utilitarian products and neutral products, with differences of 2.954 and 2.787 respectively. Consequently, it can be concluded that the emotional slogan performs best only when associated with hedonic products.</w:t>
      </w:r>
    </w:p>
    <w:p w14:paraId="44F1FABA" w14:textId="77777777" w:rsidR="00417389" w:rsidRPr="00417389" w:rsidRDefault="00417389" w:rsidP="00417389">
      <w:pPr>
        <w:rPr>
          <w:rFonts w:ascii="Times" w:eastAsia="宋体" w:hAnsi="Times" w:cs="宋体"/>
          <w:color w:val="000000"/>
        </w:rPr>
      </w:pPr>
      <w:r w:rsidRPr="00417389">
        <w:rPr>
          <w:rFonts w:ascii="Times" w:eastAsia="宋体" w:hAnsi="Times" w:cs="宋体"/>
          <w:color w:val="000000"/>
        </w:rPr>
        <w:t>Table 4 - 10 and Figure 4 - 3 lead to the same conclusion, albeit from a different perspective regarding product type. Evident significance can be clearly observed within the relevant columns.</w:t>
      </w:r>
    </w:p>
    <w:p w14:paraId="7312EEF7" w14:textId="122C9574" w:rsidR="0051492C" w:rsidRDefault="00417389" w:rsidP="00417389">
      <w:pPr>
        <w:rPr>
          <w:rFonts w:ascii="Times" w:eastAsia="宋体" w:hAnsi="Times" w:cs="宋体"/>
          <w:color w:val="000000"/>
        </w:rPr>
      </w:pPr>
      <w:r w:rsidRPr="00417389">
        <w:rPr>
          <w:rFonts w:ascii="Times" w:eastAsia="宋体" w:hAnsi="Times" w:cs="宋体"/>
          <w:color w:val="000000"/>
        </w:rPr>
        <w:t>The findings of this study reveal that consumers’ attitude is influenced by both product type and the attributes of advertising slogans. Depending on the specific product type, advertising slogans with different appeals exert varying degrees of influence on consumer attitude. For hedonic products, consumers tend to have a more positive attitude towards the emotional slogan; for utilitarian products, consumers are more positive towards the utilitarian slogan; and for neutral products, consumers also display a more positive attitude towards the utilitarian slogan.</w:t>
      </w:r>
    </w:p>
    <w:p w14:paraId="386664A7" w14:textId="77777777" w:rsidR="0051492C" w:rsidRDefault="0051492C" w:rsidP="00AA27BF">
      <w:pPr>
        <w:pStyle w:val="Heading4"/>
      </w:pPr>
      <w:r>
        <w:t>4.4.3 Advertising slogans’ attributes of different products and CPI</w:t>
      </w:r>
    </w:p>
    <w:p w14:paraId="14862374" w14:textId="28586DD8" w:rsidR="0051492C" w:rsidRDefault="00417389" w:rsidP="0051492C">
      <w:pPr>
        <w:rPr>
          <w:rFonts w:ascii="Times" w:eastAsia="宋体" w:hAnsi="Times" w:cs="宋体"/>
          <w:b/>
          <w:bCs/>
          <w:color w:val="000000"/>
        </w:rPr>
      </w:pPr>
      <w:r w:rsidRPr="00417389">
        <w:rPr>
          <w:rFonts w:ascii="Times" w:eastAsia="宋体" w:hAnsi="Times" w:cs="宋体"/>
          <w:color w:val="000000"/>
        </w:rPr>
        <w:t>This step also employed a two-factor mixed design. Specifically, consumer purchase intention was selected as the dependent variable, while product type and the attributes of advertisement were chosen as the independent variables. The aim was to observe whether there was a relationship among them</w:t>
      </w:r>
      <w:r w:rsidR="0051492C">
        <w:rPr>
          <w:rFonts w:ascii="Times" w:eastAsia="宋体" w:hAnsi="Times" w:cs="宋体"/>
          <w:color w:val="000000"/>
        </w:rPr>
        <w:t xml:space="preserve">. </w:t>
      </w:r>
    </w:p>
    <w:p w14:paraId="790AC592" w14:textId="46ECF4AA" w:rsidR="0051492C" w:rsidRPr="00806B51" w:rsidRDefault="0051492C" w:rsidP="00806B51">
      <w:pPr>
        <w:keepNext/>
        <w:keepLines/>
        <w:rPr>
          <w:rFonts w:ascii="Times" w:eastAsia="宋体" w:hAnsi="Times" w:cs="宋体"/>
          <w:color w:val="000000"/>
        </w:rPr>
      </w:pPr>
      <w:r w:rsidRPr="00806B51">
        <w:rPr>
          <w:rFonts w:ascii="Times" w:eastAsia="宋体" w:hAnsi="Times" w:cs="宋体"/>
          <w:color w:val="000000"/>
        </w:rPr>
        <w:t>Table 4</w:t>
      </w:r>
      <w:r w:rsidR="00417389">
        <w:rPr>
          <w:rFonts w:ascii="Times" w:eastAsia="宋体" w:hAnsi="Times" w:cs="宋体" w:hint="eastAsia"/>
          <w:color w:val="000000"/>
          <w:lang w:eastAsia="zh-CN"/>
        </w:rPr>
        <w:t xml:space="preserve"> </w:t>
      </w:r>
      <w:r w:rsidRPr="00806B51">
        <w:rPr>
          <w:rFonts w:ascii="Times" w:eastAsia="宋体" w:hAnsi="Times" w:cs="宋体"/>
          <w:color w:val="000000"/>
        </w:rPr>
        <w:t>-</w:t>
      </w:r>
      <w:r w:rsidR="00417389">
        <w:rPr>
          <w:rFonts w:ascii="Times" w:eastAsia="宋体" w:hAnsi="Times" w:cs="宋体" w:hint="eastAsia"/>
          <w:color w:val="000000"/>
          <w:lang w:eastAsia="zh-CN"/>
        </w:rPr>
        <w:t xml:space="preserve"> </w:t>
      </w:r>
      <w:r w:rsidRPr="00806B51">
        <w:rPr>
          <w:rFonts w:ascii="Times" w:eastAsia="宋体" w:hAnsi="Times" w:cs="宋体"/>
          <w:color w:val="000000"/>
        </w:rPr>
        <w:t>11 The Result of two-way ANOVA analysis</w:t>
      </w:r>
    </w:p>
    <w:p w14:paraId="2D4A673A" w14:textId="77777777" w:rsidR="0051492C" w:rsidRPr="00806B51" w:rsidRDefault="0051492C" w:rsidP="00806B51">
      <w:pPr>
        <w:keepNext/>
        <w:keepLines/>
        <w:rPr>
          <w:rFonts w:ascii="Times" w:eastAsia="宋体" w:hAnsi="Times" w:cs="宋体"/>
          <w:color w:val="000000"/>
        </w:rPr>
      </w:pPr>
      <w:r w:rsidRPr="00806B51">
        <w:rPr>
          <w:rFonts w:ascii="Times" w:eastAsia="宋体" w:hAnsi="Times" w:cs="宋体"/>
          <w:color w:val="000000"/>
        </w:rPr>
        <w:t>Dependent Variable: CPI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77"/>
        <w:gridCol w:w="1067"/>
        <w:gridCol w:w="576"/>
        <w:gridCol w:w="1420"/>
        <w:gridCol w:w="1236"/>
        <w:gridCol w:w="1024"/>
      </w:tblGrid>
      <w:tr w:rsidR="0051492C" w:rsidRPr="00806B51" w14:paraId="0098B301" w14:textId="77777777" w:rsidTr="004B1F35">
        <w:trPr>
          <w:trHeight w:val="834"/>
          <w:jc w:val="center"/>
        </w:trPr>
        <w:tc>
          <w:tcPr>
            <w:tcW w:w="2977" w:type="dxa"/>
          </w:tcPr>
          <w:p w14:paraId="1A66F935"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S</w:t>
            </w:r>
            <w:r w:rsidRPr="00806B51">
              <w:rPr>
                <w:rFonts w:ascii="Times" w:eastAsia="宋体" w:hAnsi="Times" w:cs="宋体" w:hint="eastAsia"/>
                <w:color w:val="000000"/>
              </w:rPr>
              <w:t>ource</w:t>
            </w:r>
          </w:p>
        </w:tc>
        <w:tc>
          <w:tcPr>
            <w:tcW w:w="1067" w:type="dxa"/>
          </w:tcPr>
          <w:p w14:paraId="7B73379F"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Type III Sum of Squares</w:t>
            </w:r>
          </w:p>
        </w:tc>
        <w:tc>
          <w:tcPr>
            <w:tcW w:w="576" w:type="dxa"/>
          </w:tcPr>
          <w:p w14:paraId="0E29D902" w14:textId="77777777" w:rsidR="0051492C" w:rsidRPr="00806B51" w:rsidRDefault="0051492C" w:rsidP="004B1F35">
            <w:pPr>
              <w:keepNext/>
              <w:keepLines/>
              <w:rPr>
                <w:rFonts w:ascii="Times" w:eastAsia="宋体" w:hAnsi="Times" w:cs="宋体"/>
                <w:color w:val="000000"/>
              </w:rPr>
            </w:pPr>
            <w:proofErr w:type="spellStart"/>
            <w:r w:rsidRPr="00806B51">
              <w:rPr>
                <w:rFonts w:ascii="Times" w:eastAsia="宋体" w:hAnsi="Times" w:cs="宋体" w:hint="eastAsia"/>
                <w:color w:val="000000"/>
              </w:rPr>
              <w:t>d</w:t>
            </w:r>
            <w:r w:rsidRPr="00806B51">
              <w:rPr>
                <w:rFonts w:ascii="Times" w:eastAsia="宋体" w:hAnsi="Times" w:cs="宋体"/>
                <w:color w:val="000000"/>
              </w:rPr>
              <w:t>f</w:t>
            </w:r>
            <w:proofErr w:type="spellEnd"/>
          </w:p>
        </w:tc>
        <w:tc>
          <w:tcPr>
            <w:tcW w:w="1420" w:type="dxa"/>
          </w:tcPr>
          <w:p w14:paraId="7676DA25"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M</w:t>
            </w:r>
            <w:r w:rsidRPr="00806B51">
              <w:rPr>
                <w:rFonts w:ascii="Times" w:eastAsia="宋体" w:hAnsi="Times" w:cs="宋体"/>
                <w:color w:val="000000"/>
              </w:rPr>
              <w:t>ean Square</w:t>
            </w:r>
          </w:p>
        </w:tc>
        <w:tc>
          <w:tcPr>
            <w:tcW w:w="1236" w:type="dxa"/>
          </w:tcPr>
          <w:p w14:paraId="489BB507"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F</w:t>
            </w:r>
          </w:p>
        </w:tc>
        <w:tc>
          <w:tcPr>
            <w:tcW w:w="1024" w:type="dxa"/>
          </w:tcPr>
          <w:p w14:paraId="187CA37D"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S</w:t>
            </w:r>
            <w:r w:rsidRPr="00806B51">
              <w:rPr>
                <w:rFonts w:ascii="Times" w:eastAsia="宋体" w:hAnsi="Times" w:cs="宋体"/>
                <w:color w:val="000000"/>
              </w:rPr>
              <w:t>ig</w:t>
            </w:r>
          </w:p>
        </w:tc>
      </w:tr>
      <w:tr w:rsidR="0051492C" w:rsidRPr="00806B51" w14:paraId="1A9F9A66" w14:textId="77777777" w:rsidTr="004B1F35">
        <w:trPr>
          <w:jc w:val="center"/>
        </w:trPr>
        <w:tc>
          <w:tcPr>
            <w:tcW w:w="2977" w:type="dxa"/>
          </w:tcPr>
          <w:p w14:paraId="7D17D080"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C</w:t>
            </w:r>
            <w:r w:rsidRPr="00806B51">
              <w:rPr>
                <w:rFonts w:ascii="Times" w:eastAsia="宋体" w:hAnsi="Times" w:cs="宋体"/>
                <w:color w:val="000000"/>
              </w:rPr>
              <w:t>orrected Model</w:t>
            </w:r>
          </w:p>
        </w:tc>
        <w:tc>
          <w:tcPr>
            <w:tcW w:w="1067" w:type="dxa"/>
          </w:tcPr>
          <w:p w14:paraId="15A6C5F9" w14:textId="77777777" w:rsidR="0051492C" w:rsidRPr="00806B51" w:rsidRDefault="0051492C" w:rsidP="004B1F35">
            <w:pPr>
              <w:keepNext/>
              <w:keepLines/>
              <w:rPr>
                <w:rFonts w:ascii="Times" w:eastAsia="宋体" w:hAnsi="Times" w:cs="宋体"/>
                <w:color w:val="000000"/>
              </w:rPr>
            </w:pPr>
          </w:p>
        </w:tc>
        <w:tc>
          <w:tcPr>
            <w:tcW w:w="576" w:type="dxa"/>
          </w:tcPr>
          <w:p w14:paraId="3A05B00F"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5</w:t>
            </w:r>
          </w:p>
        </w:tc>
        <w:tc>
          <w:tcPr>
            <w:tcW w:w="1420" w:type="dxa"/>
          </w:tcPr>
          <w:p w14:paraId="073FF7AF"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58.733</w:t>
            </w:r>
          </w:p>
        </w:tc>
        <w:tc>
          <w:tcPr>
            <w:tcW w:w="1236" w:type="dxa"/>
          </w:tcPr>
          <w:p w14:paraId="3C0DABF2"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222.341</w:t>
            </w:r>
          </w:p>
        </w:tc>
        <w:tc>
          <w:tcPr>
            <w:tcW w:w="1024" w:type="dxa"/>
          </w:tcPr>
          <w:p w14:paraId="738A45AB"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0</w:t>
            </w:r>
            <w:r w:rsidRPr="00806B51">
              <w:rPr>
                <w:rFonts w:ascii="Times" w:eastAsia="宋体" w:hAnsi="Times" w:cs="宋体"/>
                <w:color w:val="000000"/>
              </w:rPr>
              <w:t>.000</w:t>
            </w:r>
          </w:p>
        </w:tc>
      </w:tr>
      <w:tr w:rsidR="0051492C" w:rsidRPr="00806B51" w14:paraId="079A63E7" w14:textId="77777777" w:rsidTr="004B1F35">
        <w:trPr>
          <w:jc w:val="center"/>
        </w:trPr>
        <w:tc>
          <w:tcPr>
            <w:tcW w:w="2977" w:type="dxa"/>
          </w:tcPr>
          <w:p w14:paraId="77F2F678"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In</w:t>
            </w:r>
            <w:r w:rsidRPr="00806B51">
              <w:rPr>
                <w:rFonts w:ascii="Times" w:eastAsia="宋体" w:hAnsi="Times" w:cs="宋体"/>
                <w:color w:val="000000"/>
              </w:rPr>
              <w:t>tercept</w:t>
            </w:r>
          </w:p>
        </w:tc>
        <w:tc>
          <w:tcPr>
            <w:tcW w:w="1067" w:type="dxa"/>
          </w:tcPr>
          <w:p w14:paraId="3EE65B5F"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3064.323</w:t>
            </w:r>
          </w:p>
        </w:tc>
        <w:tc>
          <w:tcPr>
            <w:tcW w:w="576" w:type="dxa"/>
          </w:tcPr>
          <w:p w14:paraId="264C1611"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1</w:t>
            </w:r>
          </w:p>
        </w:tc>
        <w:tc>
          <w:tcPr>
            <w:tcW w:w="1420" w:type="dxa"/>
          </w:tcPr>
          <w:p w14:paraId="4FF759C0"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3064.323</w:t>
            </w:r>
          </w:p>
        </w:tc>
        <w:tc>
          <w:tcPr>
            <w:tcW w:w="1236" w:type="dxa"/>
          </w:tcPr>
          <w:p w14:paraId="5F3AF0D7"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11600.408</w:t>
            </w:r>
          </w:p>
        </w:tc>
        <w:tc>
          <w:tcPr>
            <w:tcW w:w="1024" w:type="dxa"/>
          </w:tcPr>
          <w:p w14:paraId="73365CFE"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0</w:t>
            </w:r>
            <w:r w:rsidRPr="00806B51">
              <w:rPr>
                <w:rFonts w:ascii="Times" w:eastAsia="宋体" w:hAnsi="Times" w:cs="宋体"/>
                <w:color w:val="000000"/>
              </w:rPr>
              <w:t>.000</w:t>
            </w:r>
          </w:p>
        </w:tc>
      </w:tr>
      <w:tr w:rsidR="0051492C" w:rsidRPr="00806B51" w14:paraId="3C053ACA" w14:textId="77777777" w:rsidTr="004B1F35">
        <w:trPr>
          <w:jc w:val="center"/>
        </w:trPr>
        <w:tc>
          <w:tcPr>
            <w:tcW w:w="2977" w:type="dxa"/>
          </w:tcPr>
          <w:p w14:paraId="48F7507C"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Product type</w:t>
            </w:r>
          </w:p>
        </w:tc>
        <w:tc>
          <w:tcPr>
            <w:tcW w:w="1067" w:type="dxa"/>
          </w:tcPr>
          <w:p w14:paraId="52D78E65"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34.389</w:t>
            </w:r>
          </w:p>
        </w:tc>
        <w:tc>
          <w:tcPr>
            <w:tcW w:w="576" w:type="dxa"/>
          </w:tcPr>
          <w:p w14:paraId="327EA15E"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2</w:t>
            </w:r>
          </w:p>
        </w:tc>
        <w:tc>
          <w:tcPr>
            <w:tcW w:w="1420" w:type="dxa"/>
          </w:tcPr>
          <w:p w14:paraId="3F016379"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17.194</w:t>
            </w:r>
          </w:p>
        </w:tc>
        <w:tc>
          <w:tcPr>
            <w:tcW w:w="1236" w:type="dxa"/>
          </w:tcPr>
          <w:p w14:paraId="3351E802"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65.092</w:t>
            </w:r>
          </w:p>
        </w:tc>
        <w:tc>
          <w:tcPr>
            <w:tcW w:w="1024" w:type="dxa"/>
          </w:tcPr>
          <w:p w14:paraId="683E6067"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0</w:t>
            </w:r>
            <w:r w:rsidRPr="00806B51">
              <w:rPr>
                <w:rFonts w:ascii="Times" w:eastAsia="宋体" w:hAnsi="Times" w:cs="宋体"/>
                <w:color w:val="000000"/>
              </w:rPr>
              <w:t>.000</w:t>
            </w:r>
          </w:p>
        </w:tc>
      </w:tr>
      <w:tr w:rsidR="0051492C" w:rsidRPr="00806B51" w14:paraId="2D6BFDD4" w14:textId="77777777" w:rsidTr="004B1F35">
        <w:trPr>
          <w:jc w:val="center"/>
        </w:trPr>
        <w:tc>
          <w:tcPr>
            <w:tcW w:w="2977" w:type="dxa"/>
          </w:tcPr>
          <w:p w14:paraId="2FAD3C63"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Advertising slogans</w:t>
            </w:r>
          </w:p>
        </w:tc>
        <w:tc>
          <w:tcPr>
            <w:tcW w:w="1067" w:type="dxa"/>
          </w:tcPr>
          <w:p w14:paraId="23F2761D"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4.660</w:t>
            </w:r>
          </w:p>
        </w:tc>
        <w:tc>
          <w:tcPr>
            <w:tcW w:w="576" w:type="dxa"/>
          </w:tcPr>
          <w:p w14:paraId="27A9E957"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1</w:t>
            </w:r>
          </w:p>
        </w:tc>
        <w:tc>
          <w:tcPr>
            <w:tcW w:w="1420" w:type="dxa"/>
          </w:tcPr>
          <w:p w14:paraId="3C6967ED"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4.660</w:t>
            </w:r>
          </w:p>
        </w:tc>
        <w:tc>
          <w:tcPr>
            <w:tcW w:w="1236" w:type="dxa"/>
          </w:tcPr>
          <w:p w14:paraId="32C4C737"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17.641</w:t>
            </w:r>
          </w:p>
        </w:tc>
        <w:tc>
          <w:tcPr>
            <w:tcW w:w="1024" w:type="dxa"/>
          </w:tcPr>
          <w:p w14:paraId="421B53D6"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0</w:t>
            </w:r>
            <w:r w:rsidRPr="00806B51">
              <w:rPr>
                <w:rFonts w:ascii="Times" w:eastAsia="宋体" w:hAnsi="Times" w:cs="宋体"/>
                <w:color w:val="000000"/>
              </w:rPr>
              <w:t>.000</w:t>
            </w:r>
          </w:p>
        </w:tc>
      </w:tr>
      <w:tr w:rsidR="0051492C" w:rsidRPr="00806B51" w14:paraId="5D1392ED" w14:textId="77777777" w:rsidTr="004B1F35">
        <w:trPr>
          <w:jc w:val="center"/>
        </w:trPr>
        <w:tc>
          <w:tcPr>
            <w:tcW w:w="2977" w:type="dxa"/>
          </w:tcPr>
          <w:p w14:paraId="22F573A0"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Product type*Advertising slogans</w:t>
            </w:r>
          </w:p>
        </w:tc>
        <w:tc>
          <w:tcPr>
            <w:tcW w:w="1067" w:type="dxa"/>
          </w:tcPr>
          <w:p w14:paraId="3D619126"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254.616</w:t>
            </w:r>
          </w:p>
        </w:tc>
        <w:tc>
          <w:tcPr>
            <w:tcW w:w="576" w:type="dxa"/>
          </w:tcPr>
          <w:p w14:paraId="630A3858"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2</w:t>
            </w:r>
          </w:p>
        </w:tc>
        <w:tc>
          <w:tcPr>
            <w:tcW w:w="1420" w:type="dxa"/>
          </w:tcPr>
          <w:p w14:paraId="1A206422"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127.308</w:t>
            </w:r>
          </w:p>
        </w:tc>
        <w:tc>
          <w:tcPr>
            <w:tcW w:w="1236" w:type="dxa"/>
          </w:tcPr>
          <w:p w14:paraId="67AE2FDC"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481.941</w:t>
            </w:r>
          </w:p>
        </w:tc>
        <w:tc>
          <w:tcPr>
            <w:tcW w:w="1024" w:type="dxa"/>
          </w:tcPr>
          <w:p w14:paraId="206EFE04"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0</w:t>
            </w:r>
            <w:r w:rsidRPr="00806B51">
              <w:rPr>
                <w:rFonts w:ascii="Times" w:eastAsia="宋体" w:hAnsi="Times" w:cs="宋体"/>
                <w:color w:val="000000"/>
              </w:rPr>
              <w:t>.000</w:t>
            </w:r>
          </w:p>
        </w:tc>
      </w:tr>
      <w:tr w:rsidR="0051492C" w:rsidRPr="00806B51" w14:paraId="1BE2ACEF" w14:textId="77777777" w:rsidTr="004B1F35">
        <w:trPr>
          <w:jc w:val="center"/>
        </w:trPr>
        <w:tc>
          <w:tcPr>
            <w:tcW w:w="2977" w:type="dxa"/>
          </w:tcPr>
          <w:p w14:paraId="52F88622"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E</w:t>
            </w:r>
            <w:r w:rsidRPr="00806B51">
              <w:rPr>
                <w:rFonts w:ascii="Times" w:eastAsia="宋体" w:hAnsi="Times" w:cs="宋体"/>
                <w:color w:val="000000"/>
              </w:rPr>
              <w:t>rror</w:t>
            </w:r>
          </w:p>
        </w:tc>
        <w:tc>
          <w:tcPr>
            <w:tcW w:w="1067" w:type="dxa"/>
          </w:tcPr>
          <w:p w14:paraId="233E9FBE"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42.793</w:t>
            </w:r>
          </w:p>
        </w:tc>
        <w:tc>
          <w:tcPr>
            <w:tcW w:w="576" w:type="dxa"/>
          </w:tcPr>
          <w:p w14:paraId="34830A40"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1</w:t>
            </w:r>
            <w:r w:rsidRPr="00806B51">
              <w:rPr>
                <w:rFonts w:ascii="Times" w:eastAsia="宋体" w:hAnsi="Times" w:cs="宋体"/>
                <w:color w:val="000000"/>
              </w:rPr>
              <w:t>62</w:t>
            </w:r>
          </w:p>
        </w:tc>
        <w:tc>
          <w:tcPr>
            <w:tcW w:w="1420" w:type="dxa"/>
          </w:tcPr>
          <w:p w14:paraId="222D0501"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0</w:t>
            </w:r>
            <w:r w:rsidRPr="00806B51">
              <w:rPr>
                <w:rFonts w:ascii="Times" w:eastAsia="宋体" w:hAnsi="Times" w:cs="宋体"/>
                <w:color w:val="000000"/>
              </w:rPr>
              <w:t>.264</w:t>
            </w:r>
          </w:p>
        </w:tc>
        <w:tc>
          <w:tcPr>
            <w:tcW w:w="1236" w:type="dxa"/>
          </w:tcPr>
          <w:p w14:paraId="3425C357" w14:textId="77777777" w:rsidR="0051492C" w:rsidRPr="00806B51" w:rsidRDefault="0051492C" w:rsidP="004B1F35">
            <w:pPr>
              <w:keepNext/>
              <w:keepLines/>
              <w:rPr>
                <w:rFonts w:ascii="Times" w:eastAsia="宋体" w:hAnsi="Times" w:cs="宋体"/>
                <w:color w:val="000000"/>
              </w:rPr>
            </w:pPr>
          </w:p>
        </w:tc>
        <w:tc>
          <w:tcPr>
            <w:tcW w:w="1024" w:type="dxa"/>
          </w:tcPr>
          <w:p w14:paraId="27C3C17D" w14:textId="77777777" w:rsidR="0051492C" w:rsidRPr="00806B51" w:rsidRDefault="0051492C" w:rsidP="004B1F35">
            <w:pPr>
              <w:keepNext/>
              <w:keepLines/>
              <w:rPr>
                <w:rFonts w:ascii="Times" w:eastAsia="宋体" w:hAnsi="Times" w:cs="宋体"/>
                <w:color w:val="000000"/>
              </w:rPr>
            </w:pPr>
          </w:p>
        </w:tc>
      </w:tr>
      <w:tr w:rsidR="0051492C" w:rsidRPr="00806B51" w14:paraId="27319744" w14:textId="77777777" w:rsidTr="004B1F35">
        <w:trPr>
          <w:jc w:val="center"/>
        </w:trPr>
        <w:tc>
          <w:tcPr>
            <w:tcW w:w="2977" w:type="dxa"/>
          </w:tcPr>
          <w:p w14:paraId="6210FC1A"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T</w:t>
            </w:r>
            <w:r w:rsidRPr="00806B51">
              <w:rPr>
                <w:rFonts w:ascii="Times" w:eastAsia="宋体" w:hAnsi="Times" w:cs="宋体" w:hint="eastAsia"/>
                <w:color w:val="000000"/>
              </w:rPr>
              <w:t>otal</w:t>
            </w:r>
          </w:p>
        </w:tc>
        <w:tc>
          <w:tcPr>
            <w:tcW w:w="1067" w:type="dxa"/>
          </w:tcPr>
          <w:p w14:paraId="40A462E3"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3400.781</w:t>
            </w:r>
          </w:p>
        </w:tc>
        <w:tc>
          <w:tcPr>
            <w:tcW w:w="576" w:type="dxa"/>
          </w:tcPr>
          <w:p w14:paraId="7D727873"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1</w:t>
            </w:r>
            <w:r w:rsidRPr="00806B51">
              <w:rPr>
                <w:rFonts w:ascii="Times" w:eastAsia="宋体" w:hAnsi="Times" w:cs="宋体"/>
                <w:color w:val="000000"/>
              </w:rPr>
              <w:t>68</w:t>
            </w:r>
          </w:p>
        </w:tc>
        <w:tc>
          <w:tcPr>
            <w:tcW w:w="1420" w:type="dxa"/>
          </w:tcPr>
          <w:p w14:paraId="2B83D9C0" w14:textId="77777777" w:rsidR="0051492C" w:rsidRPr="00806B51" w:rsidRDefault="0051492C" w:rsidP="004B1F35">
            <w:pPr>
              <w:keepNext/>
              <w:keepLines/>
              <w:rPr>
                <w:rFonts w:ascii="Times" w:eastAsia="宋体" w:hAnsi="Times" w:cs="宋体"/>
                <w:color w:val="000000"/>
              </w:rPr>
            </w:pPr>
          </w:p>
        </w:tc>
        <w:tc>
          <w:tcPr>
            <w:tcW w:w="1236" w:type="dxa"/>
          </w:tcPr>
          <w:p w14:paraId="7C456BE5" w14:textId="77777777" w:rsidR="0051492C" w:rsidRPr="00806B51" w:rsidRDefault="0051492C" w:rsidP="004B1F35">
            <w:pPr>
              <w:keepNext/>
              <w:keepLines/>
              <w:rPr>
                <w:rFonts w:ascii="Times" w:eastAsia="宋体" w:hAnsi="Times" w:cs="宋体"/>
                <w:color w:val="000000"/>
              </w:rPr>
            </w:pPr>
          </w:p>
        </w:tc>
        <w:tc>
          <w:tcPr>
            <w:tcW w:w="1024" w:type="dxa"/>
          </w:tcPr>
          <w:p w14:paraId="0E492588" w14:textId="77777777" w:rsidR="0051492C" w:rsidRPr="00806B51" w:rsidRDefault="0051492C" w:rsidP="004B1F35">
            <w:pPr>
              <w:keepNext/>
              <w:keepLines/>
              <w:rPr>
                <w:rFonts w:ascii="Times" w:eastAsia="宋体" w:hAnsi="Times" w:cs="宋体"/>
                <w:color w:val="000000"/>
              </w:rPr>
            </w:pPr>
          </w:p>
        </w:tc>
      </w:tr>
      <w:tr w:rsidR="0051492C" w:rsidRPr="00806B51" w14:paraId="028B5CDA" w14:textId="77777777" w:rsidTr="004B1F35">
        <w:trPr>
          <w:jc w:val="center"/>
        </w:trPr>
        <w:tc>
          <w:tcPr>
            <w:tcW w:w="2977" w:type="dxa"/>
          </w:tcPr>
          <w:p w14:paraId="3484E2C5"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Corrected total</w:t>
            </w:r>
          </w:p>
        </w:tc>
        <w:tc>
          <w:tcPr>
            <w:tcW w:w="1067" w:type="dxa"/>
          </w:tcPr>
          <w:p w14:paraId="68FC7BF3"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color w:val="000000"/>
              </w:rPr>
              <w:t>336.458</w:t>
            </w:r>
          </w:p>
        </w:tc>
        <w:tc>
          <w:tcPr>
            <w:tcW w:w="576" w:type="dxa"/>
          </w:tcPr>
          <w:p w14:paraId="392C180F" w14:textId="77777777" w:rsidR="0051492C" w:rsidRPr="00806B51" w:rsidRDefault="0051492C" w:rsidP="004B1F35">
            <w:pPr>
              <w:keepNext/>
              <w:keepLines/>
              <w:rPr>
                <w:rFonts w:ascii="Times" w:eastAsia="宋体" w:hAnsi="Times" w:cs="宋体"/>
                <w:color w:val="000000"/>
              </w:rPr>
            </w:pPr>
            <w:r w:rsidRPr="00806B51">
              <w:rPr>
                <w:rFonts w:ascii="Times" w:eastAsia="宋体" w:hAnsi="Times" w:cs="宋体" w:hint="eastAsia"/>
                <w:color w:val="000000"/>
              </w:rPr>
              <w:t>1</w:t>
            </w:r>
            <w:r w:rsidRPr="00806B51">
              <w:rPr>
                <w:rFonts w:ascii="Times" w:eastAsia="宋体" w:hAnsi="Times" w:cs="宋体"/>
                <w:color w:val="000000"/>
              </w:rPr>
              <w:t>67</w:t>
            </w:r>
          </w:p>
        </w:tc>
        <w:tc>
          <w:tcPr>
            <w:tcW w:w="1420" w:type="dxa"/>
          </w:tcPr>
          <w:p w14:paraId="6BA3B7CF" w14:textId="77777777" w:rsidR="0051492C" w:rsidRPr="00806B51" w:rsidRDefault="0051492C" w:rsidP="004B1F35">
            <w:pPr>
              <w:keepNext/>
              <w:keepLines/>
              <w:rPr>
                <w:rFonts w:ascii="Times" w:eastAsia="宋体" w:hAnsi="Times" w:cs="宋体"/>
                <w:color w:val="000000"/>
              </w:rPr>
            </w:pPr>
          </w:p>
        </w:tc>
        <w:tc>
          <w:tcPr>
            <w:tcW w:w="1236" w:type="dxa"/>
          </w:tcPr>
          <w:p w14:paraId="02CF8188" w14:textId="77777777" w:rsidR="0051492C" w:rsidRPr="00806B51" w:rsidRDefault="0051492C" w:rsidP="004B1F35">
            <w:pPr>
              <w:keepNext/>
              <w:keepLines/>
              <w:rPr>
                <w:rFonts w:ascii="Times" w:eastAsia="宋体" w:hAnsi="Times" w:cs="宋体"/>
                <w:color w:val="000000"/>
              </w:rPr>
            </w:pPr>
          </w:p>
        </w:tc>
        <w:tc>
          <w:tcPr>
            <w:tcW w:w="1024" w:type="dxa"/>
          </w:tcPr>
          <w:p w14:paraId="6DA8DF4C" w14:textId="77777777" w:rsidR="0051492C" w:rsidRPr="00806B51" w:rsidRDefault="0051492C" w:rsidP="004B1F35">
            <w:pPr>
              <w:keepNext/>
              <w:keepLines/>
              <w:rPr>
                <w:rFonts w:ascii="Times" w:eastAsia="宋体" w:hAnsi="Times" w:cs="宋体"/>
                <w:color w:val="000000"/>
              </w:rPr>
            </w:pPr>
          </w:p>
        </w:tc>
      </w:tr>
    </w:tbl>
    <w:p w14:paraId="3775D383" w14:textId="77777777" w:rsidR="0051492C" w:rsidRPr="00806B51" w:rsidRDefault="0051492C" w:rsidP="0051492C">
      <w:pPr>
        <w:rPr>
          <w:rFonts w:ascii="Times" w:eastAsia="宋体" w:hAnsi="Times" w:cs="宋体"/>
          <w:color w:val="000000"/>
        </w:rPr>
      </w:pPr>
      <w:r w:rsidRPr="00806B51">
        <w:rPr>
          <w:rFonts w:ascii="Times" w:hAnsi="Times" w:cs="宋体" w:hint="eastAsia"/>
          <w:color w:val="000000"/>
        </w:rPr>
        <w:t>a. R</w:t>
      </w:r>
      <w:r w:rsidRPr="00806B51">
        <w:rPr>
          <w:rFonts w:ascii="Times" w:hAnsi="Times" w:cs="宋体"/>
          <w:color w:val="000000"/>
        </w:rPr>
        <w:t xml:space="preserve"> Squared = 0.873 (Adjusted R Squared = 0.869)</w:t>
      </w:r>
    </w:p>
    <w:p w14:paraId="4B8D2C7E" w14:textId="7170C945" w:rsidR="00182135" w:rsidRPr="00811042" w:rsidRDefault="004B1F35" w:rsidP="00806B51">
      <w:pPr>
        <w:rPr>
          <w:rFonts w:ascii="Times" w:hAnsi="Times" w:cs="宋体"/>
          <w:color w:val="000000"/>
        </w:rPr>
      </w:pPr>
      <w:r>
        <w:rPr>
          <w:rFonts w:ascii="Times" w:hAnsi="Times" w:cs="宋体"/>
          <w:noProof/>
          <w:color w:val="000000"/>
          <w:lang w:eastAsia="zh-CN"/>
        </w:rPr>
        <w:drawing>
          <wp:anchor distT="0" distB="0" distL="114300" distR="114300" simplePos="0" relativeHeight="251701248" behindDoc="0" locked="0" layoutInCell="1" allowOverlap="1" wp14:anchorId="0B564CFC" wp14:editId="54AD2614">
            <wp:simplePos x="0" y="0"/>
            <wp:positionH relativeFrom="margin">
              <wp:align>center</wp:align>
            </wp:positionH>
            <wp:positionV relativeFrom="paragraph">
              <wp:posOffset>232410</wp:posOffset>
            </wp:positionV>
            <wp:extent cx="3042000" cy="1814400"/>
            <wp:effectExtent l="0" t="0" r="6350" b="14605"/>
            <wp:wrapTopAndBottom/>
            <wp:docPr id="2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14:sizeRelH relativeFrom="margin">
              <wp14:pctWidth>0</wp14:pctWidth>
            </wp14:sizeRelH>
            <wp14:sizeRelV relativeFrom="margin">
              <wp14:pctHeight>0</wp14:pctHeight>
            </wp14:sizeRelV>
          </wp:anchor>
        </w:drawing>
      </w:r>
      <w:r w:rsidR="0051492C">
        <w:rPr>
          <w:rFonts w:ascii="Times" w:hAnsi="Times" w:cs="宋体"/>
          <w:noProof/>
          <w:color w:val="000000"/>
          <w:lang w:eastAsia="zh-CN"/>
        </w:rPr>
        <w:drawing>
          <wp:inline distT="0" distB="0" distL="0" distR="0" wp14:anchorId="45297AF0" wp14:editId="2890BCC0">
            <wp:extent cx="5270500" cy="3074670"/>
            <wp:effectExtent l="0" t="0" r="6350" b="11430"/>
            <wp:docPr id="10255058" name="图表 1025505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3EBA9006" w14:textId="1B01CBD6" w:rsidR="0051492C" w:rsidRPr="009E144F" w:rsidRDefault="0051492C" w:rsidP="004B1F35">
      <w:pPr>
        <w:ind w:firstLineChars="1500" w:firstLine="3000"/>
        <w:jc w:val="left"/>
        <w:rPr>
          <w:rFonts w:ascii="Times" w:eastAsia="宋体" w:hAnsi="Times" w:cs="宋体"/>
          <w:color w:val="000000"/>
        </w:rPr>
      </w:pPr>
      <w:r w:rsidRPr="009E144F">
        <w:rPr>
          <w:rFonts w:ascii="Times" w:eastAsia="宋体" w:hAnsi="Times" w:cs="宋体"/>
          <w:color w:val="000000"/>
        </w:rPr>
        <w:t>Figure 4</w:t>
      </w:r>
      <w:r w:rsidR="00417389">
        <w:rPr>
          <w:rFonts w:ascii="Times" w:eastAsia="宋体" w:hAnsi="Times" w:cs="宋体" w:hint="eastAsia"/>
          <w:color w:val="000000"/>
          <w:lang w:eastAsia="zh-CN"/>
        </w:rPr>
        <w:t xml:space="preserve"> </w:t>
      </w:r>
      <w:r w:rsidRPr="009E144F">
        <w:rPr>
          <w:rFonts w:ascii="Times" w:eastAsia="宋体" w:hAnsi="Times" w:cs="宋体"/>
          <w:color w:val="000000"/>
        </w:rPr>
        <w:t>-</w:t>
      </w:r>
      <w:r w:rsidR="00417389">
        <w:rPr>
          <w:rFonts w:ascii="Times" w:eastAsia="宋体" w:hAnsi="Times" w:cs="宋体" w:hint="eastAsia"/>
          <w:color w:val="000000"/>
          <w:lang w:eastAsia="zh-CN"/>
        </w:rPr>
        <w:t xml:space="preserve"> </w:t>
      </w:r>
      <w:r w:rsidRPr="009E144F">
        <w:rPr>
          <w:rFonts w:ascii="Times" w:eastAsia="宋体" w:hAnsi="Times" w:cs="宋体"/>
          <w:color w:val="000000"/>
        </w:rPr>
        <w:t xml:space="preserve">4 </w:t>
      </w:r>
      <w:proofErr w:type="gramStart"/>
      <w:r w:rsidRPr="009E144F">
        <w:rPr>
          <w:rFonts w:ascii="Times" w:eastAsia="宋体" w:hAnsi="Times" w:cs="宋体"/>
          <w:color w:val="000000"/>
        </w:rPr>
        <w:t>The</w:t>
      </w:r>
      <w:proofErr w:type="gramEnd"/>
      <w:r w:rsidRPr="009E144F">
        <w:rPr>
          <w:rFonts w:ascii="Times" w:eastAsia="宋体" w:hAnsi="Times" w:cs="宋体"/>
          <w:color w:val="000000"/>
        </w:rPr>
        <w:t xml:space="preserve"> result of interaction effect</w:t>
      </w:r>
    </w:p>
    <w:p w14:paraId="3266DB38" w14:textId="77777777" w:rsidR="00417389" w:rsidRPr="00417389" w:rsidRDefault="00417389" w:rsidP="00417389">
      <w:pPr>
        <w:rPr>
          <w:rFonts w:ascii="Times" w:eastAsia="宋体" w:hAnsi="Times" w:cs="宋体"/>
          <w:color w:val="000000"/>
        </w:rPr>
      </w:pPr>
      <w:r w:rsidRPr="00417389">
        <w:rPr>
          <w:rFonts w:ascii="Times" w:eastAsia="宋体" w:hAnsi="Times" w:cs="宋体"/>
          <w:color w:val="000000"/>
        </w:rPr>
        <w:t>As depicted in Table 4 - 11 and Figure 4 - 4, the P value of the product type multiplied by the attributes of advertising slogans is 0.000, which clearly indicates that their interaction exerts a significant influence on consumer purchase intention.</w:t>
      </w:r>
    </w:p>
    <w:p w14:paraId="641E3B18" w14:textId="01508BAA" w:rsidR="0051492C" w:rsidRDefault="00417389" w:rsidP="00417389">
      <w:pPr>
        <w:rPr>
          <w:rFonts w:ascii="Times" w:eastAsia="宋体" w:hAnsi="Times" w:cs="宋体"/>
          <w:color w:val="000000"/>
        </w:rPr>
      </w:pPr>
      <w:r w:rsidRPr="00417389">
        <w:rPr>
          <w:rFonts w:ascii="Times" w:eastAsia="宋体" w:hAnsi="Times" w:cs="宋体"/>
          <w:color w:val="000000"/>
        </w:rPr>
        <w:t xml:space="preserve">Through ANOVA analysis, this finding vividly demonstrates that there exists a remarkable interaction effect between product type and the attributes of the slogan with regard to consumer purchase intention. It further verifies that these variables are among the principal factors that prompt consumers to take the action of purchasing. Additionally, it helps to </w:t>
      </w:r>
      <w:r w:rsidRPr="00417389">
        <w:rPr>
          <w:rFonts w:ascii="Times" w:eastAsia="宋体" w:hAnsi="Times" w:cs="宋体"/>
          <w:color w:val="000000"/>
        </w:rPr>
        <w:lastRenderedPageBreak/>
        <w:t>explain the interaction effect generated by these two factors on consumers’ cognitive process or mental process in response to advertisements. This finding provides solid support for hypothesis 2, which posits that there is a significant relationship among product type, the attributes of advertising slogans, and consumer purchase intention</w:t>
      </w:r>
      <w:r w:rsidR="0051492C">
        <w:rPr>
          <w:rFonts w:ascii="Times" w:eastAsia="宋体" w:hAnsi="Times" w:cs="宋体"/>
          <w:color w:val="000000"/>
        </w:rPr>
        <w:t>.</w:t>
      </w:r>
    </w:p>
    <w:p w14:paraId="76CDEB72" w14:textId="77777777" w:rsidR="0051492C" w:rsidRDefault="0051492C" w:rsidP="004B1F35">
      <w:pPr>
        <w:pStyle w:val="Heading4"/>
        <w:spacing w:after="0"/>
      </w:pPr>
      <w:r>
        <w:t xml:space="preserve">4.4.4 </w:t>
      </w:r>
      <w:bookmarkStart w:id="20" w:name="OLE_LINK22"/>
      <w:bookmarkStart w:id="21" w:name="OLE_LINK23"/>
      <w:r>
        <w:t>The attributes and syntax of advertising slogans and CPI</w:t>
      </w:r>
      <w:bookmarkEnd w:id="20"/>
      <w:bookmarkEnd w:id="21"/>
    </w:p>
    <w:p w14:paraId="2144EA40" w14:textId="5117A299" w:rsidR="00AA27BF" w:rsidRDefault="002013D7" w:rsidP="00AA27BF">
      <w:r>
        <w:t>Based on</w:t>
      </w:r>
      <w:r w:rsidR="00AA27BF" w:rsidRPr="00417389">
        <w:t xml:space="preserve"> the table and the figure</w:t>
      </w:r>
      <w:r w:rsidR="00AA27BF">
        <w:t xml:space="preserve"> below</w:t>
      </w:r>
      <w:r w:rsidR="00AA27BF" w:rsidRPr="00417389">
        <w:t>, it becomes evident that the P value in the dimension of levels stands at 0.000. In contrast, the dimension of the syntax of advertising slogans fails to exhibit significance in relation to consumer purchase intention, as its P value is 0.712, which is greater than 0.05. Nevertheless, the attributes and the syntax of advertising slogans interact with one another and jointly exert an impact on consumer purchase intention. This implies that, in the absence of the content of the advertisement itself, a single element like the type of advertising slogans alone holds little meaning when it comes to influencing consumer behavior</w:t>
      </w:r>
      <w:r w:rsidR="00AA27BF">
        <w:t xml:space="preserve">. </w:t>
      </w:r>
    </w:p>
    <w:p w14:paraId="0E00D2DF" w14:textId="543F6556" w:rsidR="0051492C" w:rsidRPr="00182135" w:rsidRDefault="0051492C" w:rsidP="004B1F35">
      <w:pPr>
        <w:keepNext/>
        <w:keepLines/>
        <w:spacing w:after="0"/>
        <w:rPr>
          <w:rFonts w:ascii="Times" w:eastAsia="宋体" w:hAnsi="Times" w:cs="宋体"/>
          <w:color w:val="000000"/>
        </w:rPr>
      </w:pPr>
      <w:r w:rsidRPr="00182135">
        <w:rPr>
          <w:rFonts w:ascii="Times" w:eastAsia="宋体" w:hAnsi="Times" w:cs="宋体"/>
          <w:color w:val="000000"/>
        </w:rPr>
        <w:t>Table 4</w:t>
      </w:r>
      <w:r w:rsidR="00417389">
        <w:rPr>
          <w:rFonts w:ascii="Times" w:eastAsia="宋体" w:hAnsi="Times" w:cs="宋体" w:hint="eastAsia"/>
          <w:color w:val="000000"/>
          <w:lang w:eastAsia="zh-CN"/>
        </w:rPr>
        <w:t xml:space="preserve"> </w:t>
      </w:r>
      <w:r w:rsidRPr="00182135">
        <w:rPr>
          <w:rFonts w:ascii="Times" w:eastAsia="宋体" w:hAnsi="Times" w:cs="宋体"/>
          <w:color w:val="000000"/>
        </w:rPr>
        <w:t>-</w:t>
      </w:r>
      <w:r w:rsidR="00417389">
        <w:rPr>
          <w:rFonts w:ascii="Times" w:eastAsia="宋体" w:hAnsi="Times" w:cs="宋体" w:hint="eastAsia"/>
          <w:color w:val="000000"/>
          <w:lang w:eastAsia="zh-CN"/>
        </w:rPr>
        <w:t xml:space="preserve"> </w:t>
      </w:r>
      <w:r w:rsidRPr="00182135">
        <w:rPr>
          <w:rFonts w:ascii="Times" w:eastAsia="宋体" w:hAnsi="Times" w:cs="宋体"/>
          <w:color w:val="000000"/>
        </w:rPr>
        <w:t>12 The Result of two-way ANOVA analysis</w:t>
      </w:r>
    </w:p>
    <w:p w14:paraId="50A675E6" w14:textId="77777777" w:rsidR="0051492C" w:rsidRPr="00AB6D2F" w:rsidRDefault="0051492C" w:rsidP="004B1F35">
      <w:pPr>
        <w:keepNext/>
        <w:keepLines/>
        <w:spacing w:after="0"/>
        <w:rPr>
          <w:rFonts w:ascii="Times" w:eastAsia="宋体" w:hAnsi="Times" w:cs="宋体"/>
          <w:color w:val="000000"/>
        </w:rPr>
      </w:pPr>
      <w:r w:rsidRPr="00AB6D2F">
        <w:rPr>
          <w:rFonts w:ascii="Times" w:eastAsia="宋体" w:hAnsi="Times" w:cs="宋体"/>
          <w:color w:val="000000"/>
        </w:rPr>
        <w:t>Dependent Variable: CPI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91"/>
        <w:gridCol w:w="1183"/>
        <w:gridCol w:w="576"/>
        <w:gridCol w:w="1404"/>
        <w:gridCol w:w="1236"/>
        <w:gridCol w:w="1010"/>
      </w:tblGrid>
      <w:tr w:rsidR="0051492C" w:rsidRPr="00AB6D2F" w14:paraId="114B3BE6" w14:textId="77777777" w:rsidTr="00356E60">
        <w:trPr>
          <w:trHeight w:val="834"/>
          <w:jc w:val="center"/>
        </w:trPr>
        <w:tc>
          <w:tcPr>
            <w:tcW w:w="2891" w:type="dxa"/>
          </w:tcPr>
          <w:p w14:paraId="1D05DDEF"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S</w:t>
            </w:r>
            <w:r w:rsidRPr="00AB6D2F">
              <w:rPr>
                <w:rFonts w:ascii="Times" w:eastAsia="宋体" w:hAnsi="Times" w:cs="宋体" w:hint="eastAsia"/>
                <w:color w:val="000000"/>
              </w:rPr>
              <w:t>ource</w:t>
            </w:r>
          </w:p>
        </w:tc>
        <w:tc>
          <w:tcPr>
            <w:tcW w:w="1183" w:type="dxa"/>
          </w:tcPr>
          <w:p w14:paraId="051FEA73"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Type III Sum of Squares</w:t>
            </w:r>
          </w:p>
        </w:tc>
        <w:tc>
          <w:tcPr>
            <w:tcW w:w="576" w:type="dxa"/>
          </w:tcPr>
          <w:p w14:paraId="34720256" w14:textId="77777777" w:rsidR="0051492C" w:rsidRPr="00AB6D2F" w:rsidRDefault="0051492C" w:rsidP="00811042">
            <w:pPr>
              <w:keepNext/>
              <w:keepLines/>
              <w:rPr>
                <w:rFonts w:ascii="Times" w:eastAsia="宋体" w:hAnsi="Times" w:cs="宋体"/>
                <w:color w:val="000000"/>
              </w:rPr>
            </w:pPr>
            <w:proofErr w:type="spellStart"/>
            <w:r w:rsidRPr="00AB6D2F">
              <w:rPr>
                <w:rFonts w:ascii="Times" w:eastAsia="宋体" w:hAnsi="Times" w:cs="宋体" w:hint="eastAsia"/>
                <w:color w:val="000000"/>
              </w:rPr>
              <w:t>d</w:t>
            </w:r>
            <w:r w:rsidRPr="00AB6D2F">
              <w:rPr>
                <w:rFonts w:ascii="Times" w:eastAsia="宋体" w:hAnsi="Times" w:cs="宋体"/>
                <w:color w:val="000000"/>
              </w:rPr>
              <w:t>f</w:t>
            </w:r>
            <w:proofErr w:type="spellEnd"/>
          </w:p>
        </w:tc>
        <w:tc>
          <w:tcPr>
            <w:tcW w:w="1404" w:type="dxa"/>
          </w:tcPr>
          <w:p w14:paraId="14D07ECD"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M</w:t>
            </w:r>
            <w:r w:rsidRPr="00AB6D2F">
              <w:rPr>
                <w:rFonts w:ascii="Times" w:eastAsia="宋体" w:hAnsi="Times" w:cs="宋体"/>
                <w:color w:val="000000"/>
              </w:rPr>
              <w:t>ean Square</w:t>
            </w:r>
          </w:p>
        </w:tc>
        <w:tc>
          <w:tcPr>
            <w:tcW w:w="1236" w:type="dxa"/>
          </w:tcPr>
          <w:p w14:paraId="1D9D44FC"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F</w:t>
            </w:r>
          </w:p>
        </w:tc>
        <w:tc>
          <w:tcPr>
            <w:tcW w:w="1010" w:type="dxa"/>
          </w:tcPr>
          <w:p w14:paraId="356C281A"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S</w:t>
            </w:r>
            <w:r w:rsidRPr="00AB6D2F">
              <w:rPr>
                <w:rFonts w:ascii="Times" w:eastAsia="宋体" w:hAnsi="Times" w:cs="宋体"/>
                <w:color w:val="000000"/>
              </w:rPr>
              <w:t>ig</w:t>
            </w:r>
          </w:p>
        </w:tc>
      </w:tr>
      <w:tr w:rsidR="0051492C" w:rsidRPr="00AB6D2F" w14:paraId="4453A0D3" w14:textId="77777777" w:rsidTr="00356E60">
        <w:trPr>
          <w:jc w:val="center"/>
        </w:trPr>
        <w:tc>
          <w:tcPr>
            <w:tcW w:w="2891" w:type="dxa"/>
          </w:tcPr>
          <w:p w14:paraId="0E45A0DA"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C</w:t>
            </w:r>
            <w:r w:rsidRPr="00AB6D2F">
              <w:rPr>
                <w:rFonts w:ascii="Times" w:eastAsia="宋体" w:hAnsi="Times" w:cs="宋体"/>
                <w:color w:val="000000"/>
              </w:rPr>
              <w:t>orrected Model</w:t>
            </w:r>
          </w:p>
        </w:tc>
        <w:tc>
          <w:tcPr>
            <w:tcW w:w="1183" w:type="dxa"/>
          </w:tcPr>
          <w:p w14:paraId="20388AD0" w14:textId="77777777" w:rsidR="0051492C" w:rsidRPr="00AB6D2F" w:rsidRDefault="0051492C" w:rsidP="00811042">
            <w:pPr>
              <w:keepNext/>
              <w:keepLines/>
              <w:rPr>
                <w:rFonts w:ascii="Times" w:eastAsia="宋体" w:hAnsi="Times" w:cs="宋体"/>
                <w:color w:val="000000"/>
              </w:rPr>
            </w:pPr>
          </w:p>
        </w:tc>
        <w:tc>
          <w:tcPr>
            <w:tcW w:w="576" w:type="dxa"/>
          </w:tcPr>
          <w:p w14:paraId="34320935"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3</w:t>
            </w:r>
          </w:p>
        </w:tc>
        <w:tc>
          <w:tcPr>
            <w:tcW w:w="1404" w:type="dxa"/>
          </w:tcPr>
          <w:p w14:paraId="7E980034"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15.474</w:t>
            </w:r>
          </w:p>
        </w:tc>
        <w:tc>
          <w:tcPr>
            <w:tcW w:w="1236" w:type="dxa"/>
          </w:tcPr>
          <w:p w14:paraId="284CD5CF"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13.2</w:t>
            </w:r>
          </w:p>
        </w:tc>
        <w:tc>
          <w:tcPr>
            <w:tcW w:w="1010" w:type="dxa"/>
          </w:tcPr>
          <w:p w14:paraId="26B3370C"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0.000</w:t>
            </w:r>
          </w:p>
        </w:tc>
      </w:tr>
      <w:tr w:rsidR="0051492C" w:rsidRPr="00AB6D2F" w14:paraId="10BFA2D9" w14:textId="77777777" w:rsidTr="00356E60">
        <w:trPr>
          <w:jc w:val="center"/>
        </w:trPr>
        <w:tc>
          <w:tcPr>
            <w:tcW w:w="2891" w:type="dxa"/>
          </w:tcPr>
          <w:p w14:paraId="574D93D8"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In</w:t>
            </w:r>
            <w:r w:rsidRPr="00AB6D2F">
              <w:rPr>
                <w:rFonts w:ascii="Times" w:eastAsia="宋体" w:hAnsi="Times" w:cs="宋体"/>
                <w:color w:val="000000"/>
              </w:rPr>
              <w:t>tercept</w:t>
            </w:r>
          </w:p>
        </w:tc>
        <w:tc>
          <w:tcPr>
            <w:tcW w:w="1183" w:type="dxa"/>
          </w:tcPr>
          <w:p w14:paraId="562DB376"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2942.808</w:t>
            </w:r>
          </w:p>
        </w:tc>
        <w:tc>
          <w:tcPr>
            <w:tcW w:w="576" w:type="dxa"/>
          </w:tcPr>
          <w:p w14:paraId="324AA895"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w:t>
            </w:r>
          </w:p>
        </w:tc>
        <w:tc>
          <w:tcPr>
            <w:tcW w:w="1404" w:type="dxa"/>
          </w:tcPr>
          <w:p w14:paraId="7532397D"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2942.808</w:t>
            </w:r>
          </w:p>
        </w:tc>
        <w:tc>
          <w:tcPr>
            <w:tcW w:w="1236" w:type="dxa"/>
          </w:tcPr>
          <w:p w14:paraId="22D456B0"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2510.448</w:t>
            </w:r>
          </w:p>
        </w:tc>
        <w:tc>
          <w:tcPr>
            <w:tcW w:w="1010" w:type="dxa"/>
          </w:tcPr>
          <w:p w14:paraId="470E7587"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0.000</w:t>
            </w:r>
          </w:p>
        </w:tc>
      </w:tr>
      <w:tr w:rsidR="0051492C" w:rsidRPr="00AB6D2F" w14:paraId="358012A5" w14:textId="77777777" w:rsidTr="00356E60">
        <w:trPr>
          <w:jc w:val="center"/>
        </w:trPr>
        <w:tc>
          <w:tcPr>
            <w:tcW w:w="2891" w:type="dxa"/>
          </w:tcPr>
          <w:p w14:paraId="22D71A67"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The attributes of advertising slogans</w:t>
            </w:r>
          </w:p>
        </w:tc>
        <w:tc>
          <w:tcPr>
            <w:tcW w:w="1183" w:type="dxa"/>
          </w:tcPr>
          <w:p w14:paraId="311CA468"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11.435</w:t>
            </w:r>
          </w:p>
        </w:tc>
        <w:tc>
          <w:tcPr>
            <w:tcW w:w="576" w:type="dxa"/>
          </w:tcPr>
          <w:p w14:paraId="32DBEC18"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w:t>
            </w:r>
          </w:p>
        </w:tc>
        <w:tc>
          <w:tcPr>
            <w:tcW w:w="1404" w:type="dxa"/>
          </w:tcPr>
          <w:p w14:paraId="39FD250B"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11.435</w:t>
            </w:r>
          </w:p>
        </w:tc>
        <w:tc>
          <w:tcPr>
            <w:tcW w:w="1236" w:type="dxa"/>
          </w:tcPr>
          <w:p w14:paraId="3F82E60C"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9.755</w:t>
            </w:r>
          </w:p>
        </w:tc>
        <w:tc>
          <w:tcPr>
            <w:tcW w:w="1010" w:type="dxa"/>
          </w:tcPr>
          <w:p w14:paraId="1BC0260A"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0.002</w:t>
            </w:r>
          </w:p>
        </w:tc>
      </w:tr>
      <w:tr w:rsidR="0051492C" w:rsidRPr="00AB6D2F" w14:paraId="641BF8C8" w14:textId="77777777" w:rsidTr="00356E60">
        <w:trPr>
          <w:jc w:val="center"/>
        </w:trPr>
        <w:tc>
          <w:tcPr>
            <w:tcW w:w="2891" w:type="dxa"/>
          </w:tcPr>
          <w:p w14:paraId="0D580296"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The syntax of advertising slogans</w:t>
            </w:r>
          </w:p>
        </w:tc>
        <w:tc>
          <w:tcPr>
            <w:tcW w:w="1183" w:type="dxa"/>
          </w:tcPr>
          <w:p w14:paraId="0467E247"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0.16</w:t>
            </w:r>
          </w:p>
        </w:tc>
        <w:tc>
          <w:tcPr>
            <w:tcW w:w="576" w:type="dxa"/>
          </w:tcPr>
          <w:p w14:paraId="20607099"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w:t>
            </w:r>
          </w:p>
        </w:tc>
        <w:tc>
          <w:tcPr>
            <w:tcW w:w="1404" w:type="dxa"/>
          </w:tcPr>
          <w:p w14:paraId="2ECC56E7"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0.16</w:t>
            </w:r>
          </w:p>
        </w:tc>
        <w:tc>
          <w:tcPr>
            <w:tcW w:w="1236" w:type="dxa"/>
          </w:tcPr>
          <w:p w14:paraId="702EB408"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0.137</w:t>
            </w:r>
          </w:p>
        </w:tc>
        <w:tc>
          <w:tcPr>
            <w:tcW w:w="1010" w:type="dxa"/>
          </w:tcPr>
          <w:p w14:paraId="4ABD881F"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0.712</w:t>
            </w:r>
          </w:p>
        </w:tc>
      </w:tr>
      <w:tr w:rsidR="0051492C" w:rsidRPr="00AB6D2F" w14:paraId="15FE9278" w14:textId="77777777" w:rsidTr="00356E60">
        <w:trPr>
          <w:jc w:val="center"/>
        </w:trPr>
        <w:tc>
          <w:tcPr>
            <w:tcW w:w="2891" w:type="dxa"/>
          </w:tcPr>
          <w:p w14:paraId="20240399"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 xml:space="preserve">Attributes * Syntax </w:t>
            </w:r>
          </w:p>
        </w:tc>
        <w:tc>
          <w:tcPr>
            <w:tcW w:w="1183" w:type="dxa"/>
          </w:tcPr>
          <w:p w14:paraId="20AAD07D"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34.826</w:t>
            </w:r>
          </w:p>
        </w:tc>
        <w:tc>
          <w:tcPr>
            <w:tcW w:w="576" w:type="dxa"/>
          </w:tcPr>
          <w:p w14:paraId="540CFEF6"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w:t>
            </w:r>
          </w:p>
        </w:tc>
        <w:tc>
          <w:tcPr>
            <w:tcW w:w="1404" w:type="dxa"/>
          </w:tcPr>
          <w:p w14:paraId="119DFC03"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34.826</w:t>
            </w:r>
          </w:p>
        </w:tc>
        <w:tc>
          <w:tcPr>
            <w:tcW w:w="1236" w:type="dxa"/>
          </w:tcPr>
          <w:p w14:paraId="74D9ADFE"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29.709</w:t>
            </w:r>
          </w:p>
        </w:tc>
        <w:tc>
          <w:tcPr>
            <w:tcW w:w="1010" w:type="dxa"/>
          </w:tcPr>
          <w:p w14:paraId="5DF4DE3C"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0.000</w:t>
            </w:r>
          </w:p>
        </w:tc>
      </w:tr>
      <w:tr w:rsidR="0051492C" w:rsidRPr="00AB6D2F" w14:paraId="201B9167" w14:textId="77777777" w:rsidTr="00356E60">
        <w:trPr>
          <w:jc w:val="center"/>
        </w:trPr>
        <w:tc>
          <w:tcPr>
            <w:tcW w:w="2891" w:type="dxa"/>
          </w:tcPr>
          <w:p w14:paraId="6245C3EF"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E</w:t>
            </w:r>
            <w:r w:rsidRPr="00AB6D2F">
              <w:rPr>
                <w:rFonts w:ascii="Times" w:eastAsia="宋体" w:hAnsi="Times" w:cs="宋体"/>
                <w:color w:val="000000"/>
              </w:rPr>
              <w:t>rror</w:t>
            </w:r>
          </w:p>
        </w:tc>
        <w:tc>
          <w:tcPr>
            <w:tcW w:w="1183" w:type="dxa"/>
          </w:tcPr>
          <w:p w14:paraId="297A8676"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192.245</w:t>
            </w:r>
          </w:p>
        </w:tc>
        <w:tc>
          <w:tcPr>
            <w:tcW w:w="576" w:type="dxa"/>
          </w:tcPr>
          <w:p w14:paraId="5C852027"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164</w:t>
            </w:r>
          </w:p>
        </w:tc>
        <w:tc>
          <w:tcPr>
            <w:tcW w:w="1404" w:type="dxa"/>
          </w:tcPr>
          <w:p w14:paraId="7A2F5659"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1.172</w:t>
            </w:r>
          </w:p>
        </w:tc>
        <w:tc>
          <w:tcPr>
            <w:tcW w:w="1236" w:type="dxa"/>
          </w:tcPr>
          <w:p w14:paraId="0510A0E7" w14:textId="77777777" w:rsidR="0051492C" w:rsidRPr="00AB6D2F" w:rsidRDefault="0051492C" w:rsidP="00811042">
            <w:pPr>
              <w:keepNext/>
              <w:keepLines/>
              <w:rPr>
                <w:rFonts w:ascii="Times" w:eastAsia="宋体" w:hAnsi="Times" w:cs="宋体"/>
                <w:color w:val="000000"/>
              </w:rPr>
            </w:pPr>
          </w:p>
        </w:tc>
        <w:tc>
          <w:tcPr>
            <w:tcW w:w="1010" w:type="dxa"/>
          </w:tcPr>
          <w:p w14:paraId="69F9681A" w14:textId="77777777" w:rsidR="0051492C" w:rsidRPr="00AB6D2F" w:rsidRDefault="0051492C" w:rsidP="00811042">
            <w:pPr>
              <w:keepNext/>
              <w:keepLines/>
              <w:rPr>
                <w:rFonts w:ascii="Times" w:eastAsia="宋体" w:hAnsi="Times" w:cs="宋体"/>
                <w:color w:val="000000"/>
              </w:rPr>
            </w:pPr>
          </w:p>
        </w:tc>
      </w:tr>
      <w:tr w:rsidR="0051492C" w:rsidRPr="00AB6D2F" w14:paraId="65B5FE03" w14:textId="77777777" w:rsidTr="00356E60">
        <w:trPr>
          <w:jc w:val="center"/>
        </w:trPr>
        <w:tc>
          <w:tcPr>
            <w:tcW w:w="2891" w:type="dxa"/>
          </w:tcPr>
          <w:p w14:paraId="5CA5DBBB"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T</w:t>
            </w:r>
            <w:r w:rsidRPr="00AB6D2F">
              <w:rPr>
                <w:rFonts w:ascii="Times" w:eastAsia="宋体" w:hAnsi="Times" w:cs="宋体" w:hint="eastAsia"/>
                <w:color w:val="000000"/>
              </w:rPr>
              <w:t>otal</w:t>
            </w:r>
          </w:p>
        </w:tc>
        <w:tc>
          <w:tcPr>
            <w:tcW w:w="1183" w:type="dxa"/>
          </w:tcPr>
          <w:p w14:paraId="61EB816E"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3181.474</w:t>
            </w:r>
          </w:p>
        </w:tc>
        <w:tc>
          <w:tcPr>
            <w:tcW w:w="576" w:type="dxa"/>
          </w:tcPr>
          <w:p w14:paraId="22D13367"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168</w:t>
            </w:r>
          </w:p>
        </w:tc>
        <w:tc>
          <w:tcPr>
            <w:tcW w:w="1404" w:type="dxa"/>
          </w:tcPr>
          <w:p w14:paraId="4EADB31C" w14:textId="77777777" w:rsidR="0051492C" w:rsidRPr="00AB6D2F" w:rsidRDefault="0051492C" w:rsidP="00811042">
            <w:pPr>
              <w:keepNext/>
              <w:keepLines/>
              <w:rPr>
                <w:rFonts w:ascii="Times" w:eastAsia="宋体" w:hAnsi="Times" w:cs="宋体"/>
                <w:color w:val="000000"/>
              </w:rPr>
            </w:pPr>
          </w:p>
        </w:tc>
        <w:tc>
          <w:tcPr>
            <w:tcW w:w="1236" w:type="dxa"/>
          </w:tcPr>
          <w:p w14:paraId="78BD17F4" w14:textId="77777777" w:rsidR="0051492C" w:rsidRPr="00AB6D2F" w:rsidRDefault="0051492C" w:rsidP="00811042">
            <w:pPr>
              <w:keepNext/>
              <w:keepLines/>
              <w:rPr>
                <w:rFonts w:ascii="Times" w:eastAsia="宋体" w:hAnsi="Times" w:cs="宋体"/>
                <w:color w:val="000000"/>
              </w:rPr>
            </w:pPr>
          </w:p>
        </w:tc>
        <w:tc>
          <w:tcPr>
            <w:tcW w:w="1010" w:type="dxa"/>
          </w:tcPr>
          <w:p w14:paraId="094CE33B" w14:textId="77777777" w:rsidR="0051492C" w:rsidRPr="00AB6D2F" w:rsidRDefault="0051492C" w:rsidP="00811042">
            <w:pPr>
              <w:keepNext/>
              <w:keepLines/>
              <w:rPr>
                <w:rFonts w:ascii="Times" w:eastAsia="宋体" w:hAnsi="Times" w:cs="宋体"/>
                <w:color w:val="000000"/>
              </w:rPr>
            </w:pPr>
          </w:p>
        </w:tc>
      </w:tr>
      <w:tr w:rsidR="0051492C" w:rsidRPr="00AB6D2F" w14:paraId="62C61C97" w14:textId="77777777" w:rsidTr="00356E60">
        <w:trPr>
          <w:jc w:val="center"/>
        </w:trPr>
        <w:tc>
          <w:tcPr>
            <w:tcW w:w="2891" w:type="dxa"/>
          </w:tcPr>
          <w:p w14:paraId="11DEA00B"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color w:val="000000"/>
              </w:rPr>
              <w:t>Corrected total</w:t>
            </w:r>
          </w:p>
        </w:tc>
        <w:tc>
          <w:tcPr>
            <w:tcW w:w="1183" w:type="dxa"/>
          </w:tcPr>
          <w:p w14:paraId="24AE8F81"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238.666</w:t>
            </w:r>
          </w:p>
        </w:tc>
        <w:tc>
          <w:tcPr>
            <w:tcW w:w="576" w:type="dxa"/>
          </w:tcPr>
          <w:p w14:paraId="57C4029B" w14:textId="77777777" w:rsidR="0051492C" w:rsidRPr="00AB6D2F" w:rsidRDefault="0051492C" w:rsidP="00811042">
            <w:pPr>
              <w:keepNext/>
              <w:keepLines/>
              <w:rPr>
                <w:rFonts w:ascii="Times" w:eastAsia="宋体" w:hAnsi="Times" w:cs="宋体"/>
                <w:color w:val="000000"/>
              </w:rPr>
            </w:pPr>
            <w:r w:rsidRPr="00AB6D2F">
              <w:rPr>
                <w:rFonts w:ascii="Times" w:eastAsia="宋体" w:hAnsi="Times" w:cs="宋体" w:hint="eastAsia"/>
                <w:color w:val="000000"/>
              </w:rPr>
              <w:t>167</w:t>
            </w:r>
          </w:p>
        </w:tc>
        <w:tc>
          <w:tcPr>
            <w:tcW w:w="1404" w:type="dxa"/>
          </w:tcPr>
          <w:p w14:paraId="15A4DDBC" w14:textId="77777777" w:rsidR="0051492C" w:rsidRPr="00AB6D2F" w:rsidRDefault="0051492C" w:rsidP="00811042">
            <w:pPr>
              <w:keepNext/>
              <w:keepLines/>
              <w:rPr>
                <w:rFonts w:ascii="Times" w:eastAsia="宋体" w:hAnsi="Times" w:cs="宋体"/>
                <w:color w:val="000000"/>
              </w:rPr>
            </w:pPr>
          </w:p>
        </w:tc>
        <w:tc>
          <w:tcPr>
            <w:tcW w:w="1236" w:type="dxa"/>
          </w:tcPr>
          <w:p w14:paraId="70DB3E93" w14:textId="77777777" w:rsidR="0051492C" w:rsidRPr="00AB6D2F" w:rsidRDefault="0051492C" w:rsidP="00811042">
            <w:pPr>
              <w:keepNext/>
              <w:keepLines/>
              <w:rPr>
                <w:rFonts w:ascii="Times" w:eastAsia="宋体" w:hAnsi="Times" w:cs="宋体"/>
                <w:color w:val="000000"/>
              </w:rPr>
            </w:pPr>
          </w:p>
        </w:tc>
        <w:tc>
          <w:tcPr>
            <w:tcW w:w="1010" w:type="dxa"/>
          </w:tcPr>
          <w:p w14:paraId="25FC7FF8" w14:textId="77777777" w:rsidR="0051492C" w:rsidRPr="00AB6D2F" w:rsidRDefault="0051492C" w:rsidP="00811042">
            <w:pPr>
              <w:keepNext/>
              <w:keepLines/>
              <w:rPr>
                <w:rFonts w:ascii="Times" w:eastAsia="宋体" w:hAnsi="Times" w:cs="宋体"/>
                <w:color w:val="000000"/>
              </w:rPr>
            </w:pPr>
          </w:p>
        </w:tc>
      </w:tr>
    </w:tbl>
    <w:p w14:paraId="6543C257" w14:textId="4B4E45B7" w:rsidR="0051492C" w:rsidRPr="00AB6D2F" w:rsidRDefault="004B1F35" w:rsidP="0051492C">
      <w:pPr>
        <w:rPr>
          <w:rFonts w:ascii="Times" w:eastAsia="宋体" w:hAnsi="Times" w:cs="宋体"/>
          <w:color w:val="000000"/>
        </w:rPr>
      </w:pPr>
      <w:r>
        <w:rPr>
          <w:rFonts w:ascii="Times" w:hAnsi="Times" w:cs="宋体"/>
          <w:noProof/>
          <w:color w:val="000000"/>
          <w:lang w:eastAsia="zh-CN"/>
        </w:rPr>
        <w:drawing>
          <wp:anchor distT="0" distB="0" distL="114300" distR="114300" simplePos="0" relativeHeight="251694080" behindDoc="0" locked="0" layoutInCell="1" allowOverlap="1" wp14:anchorId="6AA8CDE7" wp14:editId="2694B103">
            <wp:simplePos x="0" y="0"/>
            <wp:positionH relativeFrom="margin">
              <wp:align>center</wp:align>
            </wp:positionH>
            <wp:positionV relativeFrom="paragraph">
              <wp:posOffset>205267</wp:posOffset>
            </wp:positionV>
            <wp:extent cx="3042000" cy="1814400"/>
            <wp:effectExtent l="0" t="0" r="6350" b="14605"/>
            <wp:wrapTopAndBottom/>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14:sizeRelH relativeFrom="margin">
              <wp14:pctWidth>0</wp14:pctWidth>
            </wp14:sizeRelH>
            <wp14:sizeRelV relativeFrom="margin">
              <wp14:pctHeight>0</wp14:pctHeight>
            </wp14:sizeRelV>
          </wp:anchor>
        </w:drawing>
      </w:r>
      <w:r w:rsidR="0051492C" w:rsidRPr="00AB6D2F">
        <w:rPr>
          <w:rFonts w:ascii="Times" w:hAnsi="Times" w:cs="宋体" w:hint="eastAsia"/>
          <w:color w:val="000000"/>
        </w:rPr>
        <w:t>a.</w:t>
      </w:r>
      <w:r w:rsidR="0051492C" w:rsidRPr="00AB6D2F">
        <w:rPr>
          <w:rFonts w:ascii="Times" w:hAnsi="Times" w:cs="宋体"/>
          <w:color w:val="000000"/>
        </w:rPr>
        <w:t xml:space="preserve"> R Squared = .195 (Adjusted R Squared = .180)</w:t>
      </w:r>
    </w:p>
    <w:p w14:paraId="16507A4A" w14:textId="12800C68" w:rsidR="0051492C" w:rsidRPr="00AB6D2F" w:rsidRDefault="0051492C" w:rsidP="004B1F35">
      <w:pPr>
        <w:ind w:firstLineChars="1600" w:firstLine="3200"/>
        <w:rPr>
          <w:rFonts w:ascii="Times" w:eastAsia="宋体" w:hAnsi="Times" w:cs="宋体"/>
          <w:color w:val="000000"/>
        </w:rPr>
      </w:pPr>
      <w:r w:rsidRPr="00AB6D2F">
        <w:rPr>
          <w:rFonts w:ascii="Times" w:eastAsia="宋体" w:hAnsi="Times" w:cs="宋体"/>
          <w:color w:val="000000"/>
        </w:rPr>
        <w:t>Figure 4</w:t>
      </w:r>
      <w:r w:rsidR="00417389">
        <w:rPr>
          <w:rFonts w:ascii="Times" w:eastAsia="宋体" w:hAnsi="Times" w:cs="宋体" w:hint="eastAsia"/>
          <w:color w:val="000000"/>
          <w:lang w:eastAsia="zh-CN"/>
        </w:rPr>
        <w:t xml:space="preserve"> </w:t>
      </w:r>
      <w:r w:rsidRPr="00AB6D2F">
        <w:rPr>
          <w:rFonts w:ascii="Times" w:eastAsia="宋体" w:hAnsi="Times" w:cs="宋体"/>
          <w:color w:val="000000"/>
        </w:rPr>
        <w:t>-</w:t>
      </w:r>
      <w:r w:rsidR="00417389">
        <w:rPr>
          <w:rFonts w:ascii="Times" w:eastAsia="宋体" w:hAnsi="Times" w:cs="宋体" w:hint="eastAsia"/>
          <w:color w:val="000000"/>
          <w:lang w:eastAsia="zh-CN"/>
        </w:rPr>
        <w:t xml:space="preserve"> </w:t>
      </w:r>
      <w:r w:rsidRPr="00AB6D2F">
        <w:rPr>
          <w:rFonts w:ascii="Times" w:eastAsia="宋体" w:hAnsi="Times" w:cs="宋体"/>
          <w:color w:val="000000"/>
        </w:rPr>
        <w:t xml:space="preserve">5 </w:t>
      </w:r>
      <w:proofErr w:type="gramStart"/>
      <w:r w:rsidRPr="00AB6D2F">
        <w:rPr>
          <w:rFonts w:ascii="Times" w:eastAsia="宋体" w:hAnsi="Times" w:cs="宋体"/>
          <w:color w:val="000000"/>
        </w:rPr>
        <w:t>The</w:t>
      </w:r>
      <w:proofErr w:type="gramEnd"/>
      <w:r w:rsidRPr="00AB6D2F">
        <w:rPr>
          <w:rFonts w:ascii="Times" w:eastAsia="宋体" w:hAnsi="Times" w:cs="宋体"/>
          <w:color w:val="000000"/>
        </w:rPr>
        <w:t xml:space="preserve"> result of interaction effect</w:t>
      </w:r>
    </w:p>
    <w:p w14:paraId="48DF9C04" w14:textId="77777777" w:rsidR="0051492C" w:rsidRDefault="0051492C" w:rsidP="00400E0C">
      <w:pPr>
        <w:pStyle w:val="Heading3"/>
      </w:pPr>
      <w:bookmarkStart w:id="22" w:name="_Hlk147837298"/>
      <w:r>
        <w:t>4.5 Mediation analysis</w:t>
      </w:r>
    </w:p>
    <w:p w14:paraId="457130E6" w14:textId="77777777" w:rsidR="0051492C" w:rsidRDefault="0051492C" w:rsidP="00400E0C">
      <w:pPr>
        <w:pStyle w:val="Heading4"/>
      </w:pPr>
      <w:r>
        <w:t>4.5.1 Correlation analysis</w:t>
      </w:r>
    </w:p>
    <w:p w14:paraId="0419580E" w14:textId="77777777" w:rsidR="002013D7" w:rsidRPr="00417389" w:rsidRDefault="002013D7" w:rsidP="002013D7">
      <w:pPr>
        <w:rPr>
          <w:rFonts w:ascii="Times" w:eastAsia="宋体" w:hAnsi="Times" w:cs="宋体"/>
          <w:color w:val="000000"/>
        </w:rPr>
      </w:pPr>
      <w:r w:rsidRPr="00417389">
        <w:rPr>
          <w:rFonts w:ascii="Times" w:eastAsia="宋体" w:hAnsi="Times" w:cs="宋体"/>
          <w:color w:val="000000"/>
        </w:rPr>
        <w:t>As shown in Table 4 - 14, coefficients at the 0.01 level signify significance. Hence, it can be observed that, apart from the attributes of advertising slogans, the correlation coefficients of any other two variables are well above 0.00. Moreover, clear significance is demonstrated when the coefficient values are smaller than 0.05, which indicates that product type, consumer attitude, and consumer purchase intention are significantly correlated with each other pairwise. Specifically, the relationship between product type and consumer attitude is significant, with a correlation coefficient value of 0.248, suggesting a positive correlation between them. The correlation between product type and consumer purchase intention is also positive, as evidenced by a coefficient value of 0.272. Additionally, it is evident that there is a positive correlation between consumer attitude and consumer purchase intention, given that the correlation coefficient is 0.958. This implies that the more positive the consumer attitude is, the stronger the consumer purchase intention will be.</w:t>
      </w:r>
    </w:p>
    <w:bookmarkEnd w:id="22"/>
    <w:p w14:paraId="226DD387" w14:textId="30DBC675" w:rsidR="0051492C" w:rsidRPr="00305283" w:rsidRDefault="0051492C" w:rsidP="002013D7">
      <w:pPr>
        <w:keepNext/>
        <w:keepLines/>
        <w:jc w:val="left"/>
        <w:rPr>
          <w:rFonts w:ascii="Times" w:eastAsia="宋体" w:hAnsi="Times" w:cs="宋体"/>
          <w:color w:val="000000"/>
        </w:rPr>
      </w:pPr>
      <w:r w:rsidRPr="00305283">
        <w:rPr>
          <w:rFonts w:ascii="Times" w:eastAsia="宋体" w:hAnsi="Times" w:cs="宋体"/>
          <w:color w:val="000000"/>
        </w:rPr>
        <w:lastRenderedPageBreak/>
        <w:t>Table 4</w:t>
      </w:r>
      <w:r w:rsidR="00417389">
        <w:rPr>
          <w:rFonts w:ascii="Times" w:eastAsia="宋体" w:hAnsi="Times" w:cs="宋体" w:hint="eastAsia"/>
          <w:color w:val="000000"/>
          <w:lang w:eastAsia="zh-CN"/>
        </w:rPr>
        <w:t xml:space="preserve"> </w:t>
      </w:r>
      <w:r w:rsidRPr="00305283">
        <w:rPr>
          <w:rFonts w:ascii="Times" w:eastAsia="宋体" w:hAnsi="Times" w:cs="宋体"/>
          <w:color w:val="000000"/>
        </w:rPr>
        <w:t>-</w:t>
      </w:r>
      <w:r w:rsidR="00417389">
        <w:rPr>
          <w:rFonts w:ascii="Times" w:eastAsia="宋体" w:hAnsi="Times" w:cs="宋体" w:hint="eastAsia"/>
          <w:color w:val="000000"/>
          <w:lang w:eastAsia="zh-CN"/>
        </w:rPr>
        <w:t xml:space="preserve"> </w:t>
      </w:r>
      <w:r w:rsidRPr="00305283">
        <w:rPr>
          <w:rFonts w:ascii="Times" w:eastAsia="宋体" w:hAnsi="Times" w:cs="宋体"/>
          <w:color w:val="000000"/>
        </w:rPr>
        <w:t>14 Findings for Correlation Analysis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63"/>
        <w:gridCol w:w="1481"/>
        <w:gridCol w:w="1072"/>
        <w:gridCol w:w="1563"/>
        <w:gridCol w:w="1376"/>
        <w:gridCol w:w="1235"/>
      </w:tblGrid>
      <w:tr w:rsidR="0051492C" w:rsidRPr="00305283" w14:paraId="6366053F" w14:textId="77777777" w:rsidTr="00356E60">
        <w:trPr>
          <w:jc w:val="center"/>
        </w:trPr>
        <w:tc>
          <w:tcPr>
            <w:tcW w:w="1563" w:type="dxa"/>
          </w:tcPr>
          <w:p w14:paraId="6A58B210" w14:textId="77777777" w:rsidR="0051492C" w:rsidRPr="00D86101" w:rsidRDefault="0051492C" w:rsidP="002013D7">
            <w:pPr>
              <w:keepNext/>
              <w:keepLines/>
              <w:rPr>
                <w:rFonts w:ascii="Times" w:eastAsia="宋体" w:hAnsi="Times" w:cs="宋体"/>
                <w:color w:val="000000"/>
              </w:rPr>
            </w:pPr>
          </w:p>
        </w:tc>
        <w:tc>
          <w:tcPr>
            <w:tcW w:w="1481" w:type="dxa"/>
          </w:tcPr>
          <w:p w14:paraId="67B40FB7" w14:textId="77777777" w:rsidR="0051492C" w:rsidRPr="00305283" w:rsidRDefault="0051492C" w:rsidP="002013D7">
            <w:pPr>
              <w:keepNext/>
              <w:keepLines/>
              <w:rPr>
                <w:rFonts w:eastAsia="宋体" w:cs="Times New Roman"/>
                <w:color w:val="000000"/>
              </w:rPr>
            </w:pPr>
          </w:p>
        </w:tc>
        <w:tc>
          <w:tcPr>
            <w:tcW w:w="1072" w:type="dxa"/>
          </w:tcPr>
          <w:p w14:paraId="01CBBBA5" w14:textId="77777777" w:rsidR="0051492C" w:rsidRPr="00305283" w:rsidRDefault="0051492C" w:rsidP="002013D7">
            <w:pPr>
              <w:keepNext/>
              <w:keepLines/>
              <w:rPr>
                <w:rFonts w:eastAsia="宋体" w:cs="Times New Roman"/>
                <w:color w:val="000000"/>
              </w:rPr>
            </w:pPr>
            <w:r w:rsidRPr="00305283">
              <w:rPr>
                <w:rFonts w:eastAsia="宋体" w:cs="Times New Roman"/>
                <w:color w:val="000000"/>
              </w:rPr>
              <w:t>Product type</w:t>
            </w:r>
          </w:p>
        </w:tc>
        <w:tc>
          <w:tcPr>
            <w:tcW w:w="1563" w:type="dxa"/>
          </w:tcPr>
          <w:p w14:paraId="7FEA6C73" w14:textId="77777777" w:rsidR="0051492C" w:rsidRPr="00305283" w:rsidRDefault="0051492C" w:rsidP="002013D7">
            <w:pPr>
              <w:keepNext/>
              <w:keepLines/>
              <w:rPr>
                <w:rFonts w:eastAsia="宋体" w:cs="Times New Roman"/>
                <w:color w:val="000000"/>
              </w:rPr>
            </w:pPr>
            <w:r w:rsidRPr="00305283">
              <w:rPr>
                <w:rFonts w:eastAsia="宋体" w:cs="Times New Roman"/>
                <w:color w:val="000000"/>
              </w:rPr>
              <w:t>The attributes of advertising slogans</w:t>
            </w:r>
          </w:p>
        </w:tc>
        <w:tc>
          <w:tcPr>
            <w:tcW w:w="1376" w:type="dxa"/>
          </w:tcPr>
          <w:p w14:paraId="5F4F6ADE" w14:textId="77777777" w:rsidR="0051492C" w:rsidRPr="00305283" w:rsidRDefault="0051492C" w:rsidP="002013D7">
            <w:pPr>
              <w:keepNext/>
              <w:keepLines/>
              <w:rPr>
                <w:rFonts w:eastAsia="宋体" w:cs="Times New Roman"/>
                <w:color w:val="000000"/>
              </w:rPr>
            </w:pPr>
            <w:r w:rsidRPr="00305283">
              <w:rPr>
                <w:rFonts w:eastAsia="宋体" w:cs="Times New Roman"/>
                <w:color w:val="000000"/>
              </w:rPr>
              <w:t>Consumers’ attitude</w:t>
            </w:r>
          </w:p>
        </w:tc>
        <w:tc>
          <w:tcPr>
            <w:tcW w:w="1235" w:type="dxa"/>
          </w:tcPr>
          <w:p w14:paraId="04C3B792" w14:textId="0A3EBC32" w:rsidR="0051492C" w:rsidRPr="00305283" w:rsidRDefault="0051492C" w:rsidP="002013D7">
            <w:pPr>
              <w:keepNext/>
              <w:keepLines/>
              <w:rPr>
                <w:rFonts w:eastAsia="宋体" w:cs="Times New Roman"/>
                <w:color w:val="000000"/>
              </w:rPr>
            </w:pPr>
            <w:r w:rsidRPr="00305283">
              <w:rPr>
                <w:rFonts w:eastAsia="宋体" w:cs="Times New Roman"/>
                <w:color w:val="000000"/>
              </w:rPr>
              <w:t>Consumer purchase intention</w:t>
            </w:r>
          </w:p>
        </w:tc>
      </w:tr>
      <w:tr w:rsidR="0051492C" w:rsidRPr="00305283" w14:paraId="3AB5A4C5" w14:textId="77777777" w:rsidTr="00356E60">
        <w:trPr>
          <w:jc w:val="center"/>
        </w:trPr>
        <w:tc>
          <w:tcPr>
            <w:tcW w:w="1563" w:type="dxa"/>
          </w:tcPr>
          <w:p w14:paraId="5BE43E57" w14:textId="23C68D28" w:rsidR="0051492C" w:rsidRPr="00D86101" w:rsidRDefault="0051492C" w:rsidP="002013D7">
            <w:pPr>
              <w:keepNext/>
              <w:keepLines/>
              <w:rPr>
                <w:rFonts w:ascii="Times" w:eastAsia="宋体" w:hAnsi="Times" w:cs="宋体"/>
                <w:color w:val="000000"/>
              </w:rPr>
            </w:pPr>
            <w:r w:rsidRPr="00D86101">
              <w:rPr>
                <w:rFonts w:ascii="Times" w:eastAsia="宋体" w:hAnsi="Times" w:cs="宋体"/>
                <w:color w:val="000000"/>
              </w:rPr>
              <w:t>Product type</w:t>
            </w:r>
          </w:p>
        </w:tc>
        <w:tc>
          <w:tcPr>
            <w:tcW w:w="1481" w:type="dxa"/>
          </w:tcPr>
          <w:p w14:paraId="5E38847E" w14:textId="1321EA7A" w:rsidR="0051492C" w:rsidRPr="00305283" w:rsidRDefault="0051492C" w:rsidP="002013D7">
            <w:pPr>
              <w:keepNext/>
              <w:keepLines/>
              <w:rPr>
                <w:rFonts w:eastAsia="宋体" w:cs="Times New Roman"/>
                <w:color w:val="000000"/>
              </w:rPr>
            </w:pPr>
            <w:r w:rsidRPr="00305283">
              <w:rPr>
                <w:rFonts w:eastAsia="宋体" w:cs="Times New Roman"/>
                <w:color w:val="000000"/>
              </w:rPr>
              <w:t>Pearson correlations</w:t>
            </w:r>
          </w:p>
        </w:tc>
        <w:tc>
          <w:tcPr>
            <w:tcW w:w="1072" w:type="dxa"/>
          </w:tcPr>
          <w:p w14:paraId="393FBD66" w14:textId="77777777" w:rsidR="0051492C" w:rsidRPr="00305283" w:rsidRDefault="0051492C" w:rsidP="002013D7">
            <w:pPr>
              <w:keepNext/>
              <w:keepLines/>
              <w:rPr>
                <w:rFonts w:eastAsia="宋体" w:cs="Times New Roman"/>
                <w:color w:val="000000"/>
              </w:rPr>
            </w:pPr>
            <w:r w:rsidRPr="00305283">
              <w:rPr>
                <w:rFonts w:eastAsia="宋体" w:cs="Times New Roman"/>
                <w:color w:val="000000"/>
              </w:rPr>
              <w:t>1</w:t>
            </w:r>
          </w:p>
        </w:tc>
        <w:tc>
          <w:tcPr>
            <w:tcW w:w="1563" w:type="dxa"/>
          </w:tcPr>
          <w:p w14:paraId="5D51D3E9" w14:textId="77777777" w:rsidR="0051492C" w:rsidRPr="00305283" w:rsidRDefault="0051492C" w:rsidP="002013D7">
            <w:pPr>
              <w:keepNext/>
              <w:keepLines/>
              <w:rPr>
                <w:rFonts w:eastAsia="宋体" w:cs="Times New Roman"/>
                <w:color w:val="000000"/>
              </w:rPr>
            </w:pPr>
            <w:r w:rsidRPr="00305283">
              <w:rPr>
                <w:rFonts w:eastAsia="宋体" w:cs="Times New Roman"/>
                <w:color w:val="000000"/>
              </w:rPr>
              <w:t>0.000</w:t>
            </w:r>
          </w:p>
        </w:tc>
        <w:tc>
          <w:tcPr>
            <w:tcW w:w="1376" w:type="dxa"/>
          </w:tcPr>
          <w:p w14:paraId="273B7407" w14:textId="77777777" w:rsidR="0051492C" w:rsidRPr="00305283" w:rsidRDefault="0051492C" w:rsidP="002013D7">
            <w:pPr>
              <w:keepNext/>
              <w:keepLines/>
              <w:rPr>
                <w:rFonts w:eastAsia="宋体" w:cs="Times New Roman"/>
                <w:color w:val="000000"/>
              </w:rPr>
            </w:pPr>
            <w:r w:rsidRPr="00305283">
              <w:rPr>
                <w:rFonts w:eastAsia="宋体" w:cs="Times New Roman"/>
                <w:color w:val="000000"/>
              </w:rPr>
              <w:t>0.248**</w:t>
            </w:r>
          </w:p>
        </w:tc>
        <w:tc>
          <w:tcPr>
            <w:tcW w:w="1235" w:type="dxa"/>
          </w:tcPr>
          <w:p w14:paraId="2EDEF6FA" w14:textId="77777777" w:rsidR="0051492C" w:rsidRPr="00305283" w:rsidRDefault="0051492C" w:rsidP="002013D7">
            <w:pPr>
              <w:keepNext/>
              <w:keepLines/>
              <w:rPr>
                <w:rFonts w:eastAsia="宋体" w:cs="Times New Roman"/>
                <w:color w:val="000000"/>
              </w:rPr>
            </w:pPr>
            <w:r w:rsidRPr="00305283">
              <w:rPr>
                <w:rFonts w:eastAsia="宋体" w:cs="Times New Roman"/>
                <w:color w:val="000000"/>
              </w:rPr>
              <w:t>0.272**</w:t>
            </w:r>
          </w:p>
        </w:tc>
      </w:tr>
      <w:tr w:rsidR="0051492C" w:rsidRPr="00305283" w14:paraId="6D287E7E" w14:textId="77777777" w:rsidTr="00356E60">
        <w:trPr>
          <w:jc w:val="center"/>
        </w:trPr>
        <w:tc>
          <w:tcPr>
            <w:tcW w:w="1563" w:type="dxa"/>
          </w:tcPr>
          <w:p w14:paraId="657EEC23" w14:textId="77777777" w:rsidR="0051492C" w:rsidRPr="00D86101" w:rsidRDefault="0051492C" w:rsidP="00356E60">
            <w:pPr>
              <w:keepNext/>
              <w:keepLines/>
              <w:rPr>
                <w:rFonts w:ascii="Times" w:eastAsia="宋体" w:hAnsi="Times" w:cs="宋体"/>
                <w:color w:val="000000"/>
              </w:rPr>
            </w:pPr>
          </w:p>
        </w:tc>
        <w:tc>
          <w:tcPr>
            <w:tcW w:w="1481" w:type="dxa"/>
          </w:tcPr>
          <w:p w14:paraId="5135DAFF" w14:textId="77777777" w:rsidR="0051492C" w:rsidRPr="00305283" w:rsidRDefault="0051492C" w:rsidP="00356E60">
            <w:pPr>
              <w:rPr>
                <w:rFonts w:eastAsia="宋体" w:cs="Times New Roman"/>
                <w:color w:val="000000"/>
              </w:rPr>
            </w:pPr>
            <w:r w:rsidRPr="00305283">
              <w:rPr>
                <w:rFonts w:eastAsia="宋体" w:cs="Times New Roman"/>
                <w:color w:val="000000"/>
              </w:rPr>
              <w:t>Sig. (2-tailed)</w:t>
            </w:r>
          </w:p>
        </w:tc>
        <w:tc>
          <w:tcPr>
            <w:tcW w:w="1072" w:type="dxa"/>
          </w:tcPr>
          <w:p w14:paraId="1A1F5223" w14:textId="77777777" w:rsidR="0051492C" w:rsidRPr="00305283" w:rsidRDefault="0051492C" w:rsidP="00356E60">
            <w:pPr>
              <w:rPr>
                <w:rFonts w:eastAsia="宋体" w:cs="Times New Roman"/>
                <w:color w:val="000000"/>
              </w:rPr>
            </w:pPr>
          </w:p>
        </w:tc>
        <w:tc>
          <w:tcPr>
            <w:tcW w:w="1563" w:type="dxa"/>
          </w:tcPr>
          <w:p w14:paraId="3E9ED8F7" w14:textId="77777777" w:rsidR="0051492C" w:rsidRPr="00305283" w:rsidRDefault="0051492C" w:rsidP="00356E60">
            <w:pPr>
              <w:rPr>
                <w:rFonts w:eastAsia="宋体" w:cs="Times New Roman"/>
                <w:color w:val="000000"/>
              </w:rPr>
            </w:pPr>
            <w:r w:rsidRPr="00305283">
              <w:rPr>
                <w:rFonts w:eastAsia="宋体" w:cs="Times New Roman"/>
                <w:color w:val="000000"/>
              </w:rPr>
              <w:t>1.000</w:t>
            </w:r>
          </w:p>
        </w:tc>
        <w:tc>
          <w:tcPr>
            <w:tcW w:w="1376" w:type="dxa"/>
          </w:tcPr>
          <w:p w14:paraId="6EF643CF" w14:textId="77777777" w:rsidR="0051492C" w:rsidRPr="00305283" w:rsidRDefault="0051492C" w:rsidP="00356E60">
            <w:pPr>
              <w:rPr>
                <w:rFonts w:eastAsia="宋体" w:cs="Times New Roman"/>
                <w:color w:val="000000"/>
              </w:rPr>
            </w:pPr>
            <w:r w:rsidRPr="00305283">
              <w:rPr>
                <w:rFonts w:eastAsia="宋体" w:cs="Times New Roman"/>
                <w:color w:val="000000"/>
              </w:rPr>
              <w:t>0.001</w:t>
            </w:r>
          </w:p>
        </w:tc>
        <w:tc>
          <w:tcPr>
            <w:tcW w:w="1235" w:type="dxa"/>
          </w:tcPr>
          <w:p w14:paraId="7894525C" w14:textId="77777777" w:rsidR="0051492C" w:rsidRPr="00305283" w:rsidRDefault="0051492C" w:rsidP="00356E60">
            <w:pPr>
              <w:rPr>
                <w:rFonts w:eastAsia="宋体" w:cs="Times New Roman"/>
                <w:color w:val="000000"/>
              </w:rPr>
            </w:pPr>
            <w:r w:rsidRPr="00305283">
              <w:rPr>
                <w:rFonts w:eastAsia="宋体" w:cs="Times New Roman"/>
                <w:color w:val="000000"/>
              </w:rPr>
              <w:t>0.000</w:t>
            </w:r>
          </w:p>
        </w:tc>
      </w:tr>
      <w:tr w:rsidR="0051492C" w:rsidRPr="00305283" w14:paraId="580EF017" w14:textId="77777777" w:rsidTr="00356E60">
        <w:trPr>
          <w:jc w:val="center"/>
        </w:trPr>
        <w:tc>
          <w:tcPr>
            <w:tcW w:w="1563" w:type="dxa"/>
          </w:tcPr>
          <w:p w14:paraId="45899757" w14:textId="77777777" w:rsidR="0051492C" w:rsidRPr="00D86101" w:rsidRDefault="0051492C" w:rsidP="00356E60">
            <w:pPr>
              <w:keepNext/>
              <w:keepLines/>
              <w:rPr>
                <w:rFonts w:ascii="Times" w:eastAsia="宋体" w:hAnsi="Times" w:cs="宋体"/>
                <w:color w:val="000000"/>
              </w:rPr>
            </w:pPr>
            <w:r w:rsidRPr="00D86101">
              <w:rPr>
                <w:rFonts w:ascii="Times" w:eastAsia="宋体" w:hAnsi="Times" w:cs="宋体"/>
                <w:color w:val="000000"/>
              </w:rPr>
              <w:t>The attributes of advertising slogans</w:t>
            </w:r>
          </w:p>
        </w:tc>
        <w:tc>
          <w:tcPr>
            <w:tcW w:w="1481" w:type="dxa"/>
          </w:tcPr>
          <w:p w14:paraId="4A7FD047" w14:textId="172D0255" w:rsidR="0051492C" w:rsidRPr="00305283" w:rsidRDefault="0051492C" w:rsidP="00356E60">
            <w:pPr>
              <w:rPr>
                <w:rFonts w:eastAsia="宋体" w:cs="Times New Roman"/>
                <w:color w:val="000000"/>
              </w:rPr>
            </w:pPr>
            <w:r w:rsidRPr="00305283">
              <w:rPr>
                <w:rFonts w:eastAsia="宋体" w:cs="Times New Roman"/>
                <w:color w:val="000000"/>
              </w:rPr>
              <w:t>Pearson correlations</w:t>
            </w:r>
          </w:p>
        </w:tc>
        <w:tc>
          <w:tcPr>
            <w:tcW w:w="1072" w:type="dxa"/>
          </w:tcPr>
          <w:p w14:paraId="24660E4F" w14:textId="77777777" w:rsidR="0051492C" w:rsidRPr="00305283" w:rsidRDefault="0051492C" w:rsidP="00356E60">
            <w:pPr>
              <w:rPr>
                <w:rFonts w:eastAsia="宋体" w:cs="Times New Roman"/>
                <w:color w:val="000000"/>
              </w:rPr>
            </w:pPr>
            <w:r w:rsidRPr="00305283">
              <w:rPr>
                <w:rFonts w:eastAsia="宋体" w:cs="Times New Roman"/>
                <w:color w:val="000000"/>
              </w:rPr>
              <w:t>0.000</w:t>
            </w:r>
          </w:p>
        </w:tc>
        <w:tc>
          <w:tcPr>
            <w:tcW w:w="1563" w:type="dxa"/>
          </w:tcPr>
          <w:p w14:paraId="7A3FB05B" w14:textId="77777777" w:rsidR="0051492C" w:rsidRPr="00305283" w:rsidRDefault="0051492C" w:rsidP="00356E60">
            <w:pPr>
              <w:rPr>
                <w:rFonts w:eastAsia="宋体" w:cs="Times New Roman"/>
                <w:color w:val="000000"/>
              </w:rPr>
            </w:pPr>
            <w:r w:rsidRPr="00305283">
              <w:rPr>
                <w:rFonts w:eastAsia="宋体" w:cs="Times New Roman"/>
                <w:color w:val="000000"/>
              </w:rPr>
              <w:t>1</w:t>
            </w:r>
          </w:p>
        </w:tc>
        <w:tc>
          <w:tcPr>
            <w:tcW w:w="1376" w:type="dxa"/>
          </w:tcPr>
          <w:p w14:paraId="785D9415" w14:textId="77777777" w:rsidR="0051492C" w:rsidRPr="00305283" w:rsidRDefault="0051492C" w:rsidP="00356E60">
            <w:pPr>
              <w:rPr>
                <w:rFonts w:eastAsia="宋体" w:cs="Times New Roman"/>
                <w:color w:val="000000"/>
              </w:rPr>
            </w:pPr>
            <w:r w:rsidRPr="00305283">
              <w:rPr>
                <w:rFonts w:eastAsia="宋体" w:cs="Times New Roman"/>
                <w:color w:val="000000"/>
              </w:rPr>
              <w:t>0.127</w:t>
            </w:r>
          </w:p>
        </w:tc>
        <w:tc>
          <w:tcPr>
            <w:tcW w:w="1235" w:type="dxa"/>
          </w:tcPr>
          <w:p w14:paraId="3906E1BD" w14:textId="77777777" w:rsidR="0051492C" w:rsidRPr="00305283" w:rsidRDefault="0051492C" w:rsidP="00356E60">
            <w:pPr>
              <w:rPr>
                <w:rFonts w:eastAsia="宋体" w:cs="Times New Roman"/>
                <w:color w:val="000000"/>
              </w:rPr>
            </w:pPr>
            <w:r w:rsidRPr="00305283">
              <w:rPr>
                <w:rFonts w:eastAsia="宋体" w:cs="Times New Roman"/>
                <w:color w:val="000000"/>
              </w:rPr>
              <w:t>0.118</w:t>
            </w:r>
          </w:p>
        </w:tc>
      </w:tr>
      <w:tr w:rsidR="0051492C" w:rsidRPr="00305283" w14:paraId="3A9B4637" w14:textId="77777777" w:rsidTr="00356E60">
        <w:trPr>
          <w:jc w:val="center"/>
        </w:trPr>
        <w:tc>
          <w:tcPr>
            <w:tcW w:w="1563" w:type="dxa"/>
          </w:tcPr>
          <w:p w14:paraId="501D99CA" w14:textId="77777777" w:rsidR="0051492C" w:rsidRPr="00D86101" w:rsidRDefault="0051492C" w:rsidP="00356E60">
            <w:pPr>
              <w:keepNext/>
              <w:keepLines/>
              <w:rPr>
                <w:rFonts w:ascii="Times" w:eastAsia="宋体" w:hAnsi="Times" w:cs="宋体"/>
                <w:color w:val="000000"/>
              </w:rPr>
            </w:pPr>
          </w:p>
        </w:tc>
        <w:tc>
          <w:tcPr>
            <w:tcW w:w="1481" w:type="dxa"/>
          </w:tcPr>
          <w:p w14:paraId="1AA1C8C1" w14:textId="77777777" w:rsidR="0051492C" w:rsidRPr="00305283" w:rsidRDefault="0051492C" w:rsidP="00356E60">
            <w:pPr>
              <w:rPr>
                <w:rFonts w:eastAsia="宋体" w:cs="Times New Roman"/>
                <w:color w:val="000000"/>
              </w:rPr>
            </w:pPr>
            <w:r w:rsidRPr="00305283">
              <w:rPr>
                <w:rFonts w:eastAsia="宋体" w:cs="Times New Roman"/>
                <w:color w:val="000000"/>
              </w:rPr>
              <w:t>Sig. (2-tailed)</w:t>
            </w:r>
          </w:p>
        </w:tc>
        <w:tc>
          <w:tcPr>
            <w:tcW w:w="1072" w:type="dxa"/>
          </w:tcPr>
          <w:p w14:paraId="4B9F5CF1" w14:textId="77777777" w:rsidR="0051492C" w:rsidRPr="00305283" w:rsidRDefault="0051492C" w:rsidP="00356E60">
            <w:pPr>
              <w:rPr>
                <w:rFonts w:eastAsia="宋体" w:cs="Times New Roman"/>
                <w:color w:val="000000"/>
              </w:rPr>
            </w:pPr>
            <w:r w:rsidRPr="00305283">
              <w:rPr>
                <w:rFonts w:eastAsia="宋体" w:cs="Times New Roman"/>
                <w:color w:val="000000"/>
              </w:rPr>
              <w:t>1.000</w:t>
            </w:r>
          </w:p>
        </w:tc>
        <w:tc>
          <w:tcPr>
            <w:tcW w:w="1563" w:type="dxa"/>
          </w:tcPr>
          <w:p w14:paraId="3BBD78AC" w14:textId="77777777" w:rsidR="0051492C" w:rsidRPr="00305283" w:rsidRDefault="0051492C" w:rsidP="00356E60">
            <w:pPr>
              <w:rPr>
                <w:rFonts w:eastAsia="宋体" w:cs="Times New Roman"/>
                <w:color w:val="000000"/>
              </w:rPr>
            </w:pPr>
          </w:p>
        </w:tc>
        <w:tc>
          <w:tcPr>
            <w:tcW w:w="1376" w:type="dxa"/>
          </w:tcPr>
          <w:p w14:paraId="6ECB2045" w14:textId="77777777" w:rsidR="0051492C" w:rsidRPr="00305283" w:rsidRDefault="0051492C" w:rsidP="00356E60">
            <w:pPr>
              <w:rPr>
                <w:rFonts w:eastAsia="宋体" w:cs="Times New Roman"/>
                <w:color w:val="000000"/>
              </w:rPr>
            </w:pPr>
            <w:r w:rsidRPr="00305283">
              <w:rPr>
                <w:rFonts w:eastAsia="宋体" w:cs="Times New Roman"/>
                <w:color w:val="000000"/>
              </w:rPr>
              <w:t>0.100</w:t>
            </w:r>
          </w:p>
        </w:tc>
        <w:tc>
          <w:tcPr>
            <w:tcW w:w="1235" w:type="dxa"/>
          </w:tcPr>
          <w:p w14:paraId="01A1E358" w14:textId="77777777" w:rsidR="0051492C" w:rsidRPr="00305283" w:rsidRDefault="0051492C" w:rsidP="00356E60">
            <w:pPr>
              <w:rPr>
                <w:rFonts w:eastAsia="宋体" w:cs="Times New Roman"/>
                <w:color w:val="000000"/>
              </w:rPr>
            </w:pPr>
            <w:r w:rsidRPr="00305283">
              <w:rPr>
                <w:rFonts w:eastAsia="宋体" w:cs="Times New Roman"/>
                <w:color w:val="000000"/>
              </w:rPr>
              <w:t>0.129</w:t>
            </w:r>
          </w:p>
        </w:tc>
      </w:tr>
      <w:tr w:rsidR="0051492C" w:rsidRPr="00305283" w14:paraId="3279B269" w14:textId="77777777" w:rsidTr="00356E60">
        <w:trPr>
          <w:jc w:val="center"/>
        </w:trPr>
        <w:tc>
          <w:tcPr>
            <w:tcW w:w="1563" w:type="dxa"/>
          </w:tcPr>
          <w:p w14:paraId="71E17C01" w14:textId="77777777" w:rsidR="0051492C" w:rsidRPr="00D86101" w:rsidRDefault="0051492C" w:rsidP="00356E60">
            <w:pPr>
              <w:keepNext/>
              <w:keepLines/>
              <w:rPr>
                <w:rFonts w:ascii="Times" w:eastAsia="宋体" w:hAnsi="Times" w:cs="宋体"/>
                <w:color w:val="000000"/>
              </w:rPr>
            </w:pPr>
            <w:r w:rsidRPr="00D86101">
              <w:rPr>
                <w:rFonts w:ascii="Times" w:eastAsia="宋体" w:hAnsi="Times" w:cs="宋体"/>
                <w:color w:val="000000"/>
              </w:rPr>
              <w:t>Consumers’ attitude</w:t>
            </w:r>
          </w:p>
        </w:tc>
        <w:tc>
          <w:tcPr>
            <w:tcW w:w="1481" w:type="dxa"/>
          </w:tcPr>
          <w:p w14:paraId="725F175D" w14:textId="34BF34F5" w:rsidR="0051492C" w:rsidRPr="00305283" w:rsidRDefault="0051492C" w:rsidP="00356E60">
            <w:pPr>
              <w:rPr>
                <w:rFonts w:eastAsia="宋体" w:cs="Times New Roman"/>
                <w:color w:val="000000"/>
              </w:rPr>
            </w:pPr>
            <w:r w:rsidRPr="00305283">
              <w:rPr>
                <w:rFonts w:eastAsia="宋体" w:cs="Times New Roman"/>
                <w:color w:val="000000"/>
              </w:rPr>
              <w:t>Pearson correlations</w:t>
            </w:r>
          </w:p>
        </w:tc>
        <w:tc>
          <w:tcPr>
            <w:tcW w:w="1072" w:type="dxa"/>
          </w:tcPr>
          <w:p w14:paraId="4510454B" w14:textId="77777777" w:rsidR="0051492C" w:rsidRPr="00305283" w:rsidRDefault="0051492C" w:rsidP="00356E60">
            <w:pPr>
              <w:rPr>
                <w:rFonts w:eastAsia="宋体" w:cs="Times New Roman"/>
                <w:color w:val="000000"/>
              </w:rPr>
            </w:pPr>
            <w:r w:rsidRPr="00305283">
              <w:rPr>
                <w:rFonts w:eastAsia="宋体" w:cs="Times New Roman"/>
                <w:color w:val="000000"/>
              </w:rPr>
              <w:t>0.248**</w:t>
            </w:r>
          </w:p>
        </w:tc>
        <w:tc>
          <w:tcPr>
            <w:tcW w:w="1563" w:type="dxa"/>
          </w:tcPr>
          <w:p w14:paraId="1C3F277D" w14:textId="77777777" w:rsidR="0051492C" w:rsidRPr="00305283" w:rsidRDefault="0051492C" w:rsidP="00356E60">
            <w:pPr>
              <w:rPr>
                <w:rFonts w:eastAsia="宋体" w:cs="Times New Roman"/>
                <w:color w:val="000000"/>
              </w:rPr>
            </w:pPr>
            <w:r w:rsidRPr="00305283">
              <w:rPr>
                <w:rFonts w:eastAsia="宋体" w:cs="Times New Roman"/>
                <w:color w:val="000000"/>
              </w:rPr>
              <w:t>0.127</w:t>
            </w:r>
          </w:p>
        </w:tc>
        <w:tc>
          <w:tcPr>
            <w:tcW w:w="1376" w:type="dxa"/>
          </w:tcPr>
          <w:p w14:paraId="3DDAA6B3" w14:textId="77777777" w:rsidR="0051492C" w:rsidRPr="00305283" w:rsidRDefault="0051492C" w:rsidP="00356E60">
            <w:pPr>
              <w:rPr>
                <w:rFonts w:eastAsia="宋体" w:cs="Times New Roman"/>
                <w:color w:val="000000"/>
              </w:rPr>
            </w:pPr>
            <w:r w:rsidRPr="00305283">
              <w:rPr>
                <w:rFonts w:eastAsia="宋体" w:cs="Times New Roman"/>
                <w:color w:val="000000"/>
              </w:rPr>
              <w:t>1</w:t>
            </w:r>
          </w:p>
        </w:tc>
        <w:tc>
          <w:tcPr>
            <w:tcW w:w="1235" w:type="dxa"/>
          </w:tcPr>
          <w:p w14:paraId="0839F507" w14:textId="77777777" w:rsidR="0051492C" w:rsidRPr="00305283" w:rsidRDefault="0051492C" w:rsidP="00356E60">
            <w:pPr>
              <w:rPr>
                <w:rFonts w:eastAsia="宋体" w:cs="Times New Roman"/>
                <w:color w:val="000000"/>
              </w:rPr>
            </w:pPr>
            <w:r w:rsidRPr="00305283">
              <w:rPr>
                <w:rFonts w:eastAsia="宋体" w:cs="Times New Roman"/>
                <w:color w:val="000000"/>
              </w:rPr>
              <w:t>0.958**</w:t>
            </w:r>
          </w:p>
        </w:tc>
      </w:tr>
      <w:tr w:rsidR="0051492C" w:rsidRPr="00305283" w14:paraId="27910410" w14:textId="77777777" w:rsidTr="00356E60">
        <w:trPr>
          <w:jc w:val="center"/>
        </w:trPr>
        <w:tc>
          <w:tcPr>
            <w:tcW w:w="1563" w:type="dxa"/>
          </w:tcPr>
          <w:p w14:paraId="01BE27B6" w14:textId="77777777" w:rsidR="0051492C" w:rsidRPr="00D86101" w:rsidRDefault="0051492C" w:rsidP="00356E60">
            <w:pPr>
              <w:keepNext/>
              <w:keepLines/>
              <w:rPr>
                <w:rFonts w:ascii="Times" w:eastAsia="宋体" w:hAnsi="Times" w:cs="宋体"/>
                <w:color w:val="000000"/>
              </w:rPr>
            </w:pPr>
          </w:p>
        </w:tc>
        <w:tc>
          <w:tcPr>
            <w:tcW w:w="1481" w:type="dxa"/>
          </w:tcPr>
          <w:p w14:paraId="7706221E" w14:textId="77777777" w:rsidR="0051492C" w:rsidRPr="00305283" w:rsidRDefault="0051492C" w:rsidP="00356E60">
            <w:pPr>
              <w:rPr>
                <w:rFonts w:eastAsia="宋体" w:cs="Times New Roman"/>
                <w:color w:val="000000"/>
              </w:rPr>
            </w:pPr>
            <w:r w:rsidRPr="00305283">
              <w:rPr>
                <w:rFonts w:eastAsia="宋体" w:cs="Times New Roman"/>
                <w:color w:val="000000"/>
              </w:rPr>
              <w:t>Sig. (2-tailed)</w:t>
            </w:r>
          </w:p>
        </w:tc>
        <w:tc>
          <w:tcPr>
            <w:tcW w:w="1072" w:type="dxa"/>
          </w:tcPr>
          <w:p w14:paraId="4157D129" w14:textId="77777777" w:rsidR="0051492C" w:rsidRPr="00305283" w:rsidRDefault="0051492C" w:rsidP="00356E60">
            <w:pPr>
              <w:rPr>
                <w:rFonts w:eastAsia="宋体" w:cs="Times New Roman"/>
                <w:color w:val="000000"/>
              </w:rPr>
            </w:pPr>
            <w:r w:rsidRPr="00305283">
              <w:rPr>
                <w:rFonts w:eastAsia="宋体" w:cs="Times New Roman"/>
                <w:color w:val="000000"/>
              </w:rPr>
              <w:t>0.001</w:t>
            </w:r>
          </w:p>
        </w:tc>
        <w:tc>
          <w:tcPr>
            <w:tcW w:w="1563" w:type="dxa"/>
          </w:tcPr>
          <w:p w14:paraId="60FFF0D4" w14:textId="77777777" w:rsidR="0051492C" w:rsidRPr="00305283" w:rsidRDefault="0051492C" w:rsidP="00356E60">
            <w:pPr>
              <w:rPr>
                <w:rFonts w:eastAsia="宋体" w:cs="Times New Roman"/>
                <w:color w:val="000000"/>
              </w:rPr>
            </w:pPr>
            <w:r w:rsidRPr="00305283">
              <w:rPr>
                <w:rFonts w:eastAsia="宋体" w:cs="Times New Roman"/>
                <w:color w:val="000000"/>
              </w:rPr>
              <w:t>0.100</w:t>
            </w:r>
          </w:p>
        </w:tc>
        <w:tc>
          <w:tcPr>
            <w:tcW w:w="1376" w:type="dxa"/>
          </w:tcPr>
          <w:p w14:paraId="55C6D42C" w14:textId="77777777" w:rsidR="0051492C" w:rsidRPr="00305283" w:rsidRDefault="0051492C" w:rsidP="00356E60">
            <w:pPr>
              <w:rPr>
                <w:rFonts w:eastAsia="宋体" w:cs="Times New Roman"/>
                <w:color w:val="000000"/>
              </w:rPr>
            </w:pPr>
          </w:p>
        </w:tc>
        <w:tc>
          <w:tcPr>
            <w:tcW w:w="1235" w:type="dxa"/>
          </w:tcPr>
          <w:p w14:paraId="47C6900C" w14:textId="77777777" w:rsidR="0051492C" w:rsidRPr="00305283" w:rsidRDefault="0051492C" w:rsidP="00356E60">
            <w:pPr>
              <w:rPr>
                <w:rFonts w:eastAsia="宋体" w:cs="Times New Roman"/>
                <w:color w:val="000000"/>
              </w:rPr>
            </w:pPr>
            <w:r w:rsidRPr="00305283">
              <w:rPr>
                <w:rFonts w:eastAsia="宋体" w:cs="Times New Roman"/>
                <w:color w:val="000000"/>
              </w:rPr>
              <w:t>0.000</w:t>
            </w:r>
          </w:p>
        </w:tc>
      </w:tr>
      <w:tr w:rsidR="0051492C" w:rsidRPr="00305283" w14:paraId="503E0263" w14:textId="77777777" w:rsidTr="00356E60">
        <w:trPr>
          <w:jc w:val="center"/>
        </w:trPr>
        <w:tc>
          <w:tcPr>
            <w:tcW w:w="1563" w:type="dxa"/>
          </w:tcPr>
          <w:p w14:paraId="01559C47" w14:textId="265F746F" w:rsidR="0051492C" w:rsidRPr="00D86101" w:rsidRDefault="0051492C" w:rsidP="00356E60">
            <w:pPr>
              <w:keepNext/>
              <w:keepLines/>
              <w:rPr>
                <w:rFonts w:ascii="Times" w:eastAsia="宋体" w:hAnsi="Times" w:cs="宋体"/>
                <w:color w:val="000000"/>
              </w:rPr>
            </w:pPr>
            <w:r w:rsidRPr="00D86101">
              <w:rPr>
                <w:rFonts w:ascii="Times" w:eastAsia="宋体" w:hAnsi="Times" w:cs="宋体"/>
                <w:color w:val="000000"/>
              </w:rPr>
              <w:t>Consumer purchase intention</w:t>
            </w:r>
          </w:p>
        </w:tc>
        <w:tc>
          <w:tcPr>
            <w:tcW w:w="1481" w:type="dxa"/>
          </w:tcPr>
          <w:p w14:paraId="4C5907B0" w14:textId="370284DA" w:rsidR="0051492C" w:rsidRPr="00305283" w:rsidRDefault="0051492C" w:rsidP="00356E60">
            <w:pPr>
              <w:rPr>
                <w:rFonts w:eastAsia="宋体" w:cs="Times New Roman"/>
                <w:color w:val="000000"/>
              </w:rPr>
            </w:pPr>
            <w:r w:rsidRPr="00305283">
              <w:rPr>
                <w:rFonts w:eastAsia="宋体" w:cs="Times New Roman"/>
                <w:color w:val="000000"/>
              </w:rPr>
              <w:t>Pearson correlations</w:t>
            </w:r>
          </w:p>
        </w:tc>
        <w:tc>
          <w:tcPr>
            <w:tcW w:w="1072" w:type="dxa"/>
          </w:tcPr>
          <w:p w14:paraId="0E88D81D" w14:textId="77777777" w:rsidR="0051492C" w:rsidRPr="00305283" w:rsidRDefault="0051492C" w:rsidP="00356E60">
            <w:pPr>
              <w:rPr>
                <w:rFonts w:eastAsia="宋体" w:cs="Times New Roman"/>
                <w:color w:val="000000"/>
              </w:rPr>
            </w:pPr>
            <w:r w:rsidRPr="00305283">
              <w:rPr>
                <w:rFonts w:eastAsia="宋体" w:cs="Times New Roman"/>
                <w:color w:val="000000"/>
              </w:rPr>
              <w:t>0.272**</w:t>
            </w:r>
          </w:p>
        </w:tc>
        <w:tc>
          <w:tcPr>
            <w:tcW w:w="1563" w:type="dxa"/>
          </w:tcPr>
          <w:p w14:paraId="32D78210" w14:textId="77777777" w:rsidR="0051492C" w:rsidRPr="00305283" w:rsidRDefault="0051492C" w:rsidP="00356E60">
            <w:pPr>
              <w:rPr>
                <w:rFonts w:eastAsia="宋体" w:cs="Times New Roman"/>
                <w:color w:val="000000"/>
              </w:rPr>
            </w:pPr>
            <w:r w:rsidRPr="00305283">
              <w:rPr>
                <w:rFonts w:eastAsia="宋体" w:cs="Times New Roman"/>
                <w:color w:val="000000"/>
              </w:rPr>
              <w:t>0.118</w:t>
            </w:r>
          </w:p>
        </w:tc>
        <w:tc>
          <w:tcPr>
            <w:tcW w:w="1376" w:type="dxa"/>
          </w:tcPr>
          <w:p w14:paraId="10A57C21" w14:textId="77777777" w:rsidR="0051492C" w:rsidRPr="00305283" w:rsidRDefault="0051492C" w:rsidP="00356E60">
            <w:pPr>
              <w:rPr>
                <w:rFonts w:eastAsia="宋体" w:cs="Times New Roman"/>
                <w:color w:val="000000"/>
              </w:rPr>
            </w:pPr>
            <w:r w:rsidRPr="00305283">
              <w:rPr>
                <w:rFonts w:eastAsia="宋体" w:cs="Times New Roman"/>
                <w:color w:val="000000"/>
              </w:rPr>
              <w:t>0.958**</w:t>
            </w:r>
          </w:p>
        </w:tc>
        <w:tc>
          <w:tcPr>
            <w:tcW w:w="1235" w:type="dxa"/>
          </w:tcPr>
          <w:p w14:paraId="3797A913" w14:textId="77777777" w:rsidR="0051492C" w:rsidRPr="00305283" w:rsidRDefault="0051492C" w:rsidP="00356E60">
            <w:pPr>
              <w:rPr>
                <w:rFonts w:eastAsia="宋体" w:cs="Times New Roman"/>
                <w:color w:val="000000"/>
              </w:rPr>
            </w:pPr>
            <w:r w:rsidRPr="00305283">
              <w:rPr>
                <w:rFonts w:eastAsia="宋体" w:cs="Times New Roman"/>
                <w:color w:val="000000"/>
              </w:rPr>
              <w:t>1</w:t>
            </w:r>
          </w:p>
        </w:tc>
      </w:tr>
      <w:tr w:rsidR="0051492C" w:rsidRPr="00305283" w14:paraId="54E83EE8" w14:textId="77777777" w:rsidTr="00356E60">
        <w:trPr>
          <w:trHeight w:val="51"/>
          <w:jc w:val="center"/>
        </w:trPr>
        <w:tc>
          <w:tcPr>
            <w:tcW w:w="1563" w:type="dxa"/>
          </w:tcPr>
          <w:p w14:paraId="75EE6A8D" w14:textId="77777777" w:rsidR="0051492C" w:rsidRPr="00D86101" w:rsidRDefault="0051492C" w:rsidP="00356E60">
            <w:pPr>
              <w:keepNext/>
              <w:keepLines/>
              <w:rPr>
                <w:rFonts w:ascii="Times" w:eastAsia="宋体" w:hAnsi="Times" w:cs="宋体"/>
                <w:color w:val="000000"/>
              </w:rPr>
            </w:pPr>
          </w:p>
        </w:tc>
        <w:tc>
          <w:tcPr>
            <w:tcW w:w="1481" w:type="dxa"/>
          </w:tcPr>
          <w:p w14:paraId="567A9437" w14:textId="77777777" w:rsidR="0051492C" w:rsidRPr="00305283" w:rsidRDefault="0051492C" w:rsidP="00356E60">
            <w:pPr>
              <w:rPr>
                <w:rFonts w:eastAsia="宋体" w:cs="Times New Roman"/>
                <w:color w:val="000000"/>
              </w:rPr>
            </w:pPr>
            <w:r w:rsidRPr="00305283">
              <w:rPr>
                <w:rFonts w:eastAsia="宋体" w:cs="Times New Roman"/>
                <w:color w:val="000000"/>
              </w:rPr>
              <w:t>Sig. (2-tailed)</w:t>
            </w:r>
          </w:p>
        </w:tc>
        <w:tc>
          <w:tcPr>
            <w:tcW w:w="1072" w:type="dxa"/>
          </w:tcPr>
          <w:p w14:paraId="3794D886" w14:textId="77777777" w:rsidR="0051492C" w:rsidRPr="00305283" w:rsidRDefault="0051492C" w:rsidP="00356E60">
            <w:pPr>
              <w:rPr>
                <w:rFonts w:eastAsia="宋体" w:cs="Times New Roman"/>
                <w:color w:val="000000"/>
              </w:rPr>
            </w:pPr>
            <w:r w:rsidRPr="00305283">
              <w:rPr>
                <w:rFonts w:eastAsia="宋体" w:cs="Times New Roman"/>
                <w:color w:val="000000"/>
              </w:rPr>
              <w:t>0.000</w:t>
            </w:r>
          </w:p>
        </w:tc>
        <w:tc>
          <w:tcPr>
            <w:tcW w:w="1563" w:type="dxa"/>
          </w:tcPr>
          <w:p w14:paraId="64435EA6" w14:textId="77777777" w:rsidR="0051492C" w:rsidRPr="00305283" w:rsidRDefault="0051492C" w:rsidP="00356E60">
            <w:pPr>
              <w:rPr>
                <w:rFonts w:eastAsia="宋体" w:cs="Times New Roman"/>
                <w:color w:val="000000"/>
              </w:rPr>
            </w:pPr>
            <w:r w:rsidRPr="00305283">
              <w:rPr>
                <w:rFonts w:eastAsia="宋体" w:cs="Times New Roman"/>
                <w:color w:val="000000"/>
              </w:rPr>
              <w:t>0.129</w:t>
            </w:r>
          </w:p>
        </w:tc>
        <w:tc>
          <w:tcPr>
            <w:tcW w:w="1376" w:type="dxa"/>
          </w:tcPr>
          <w:p w14:paraId="0792FB92" w14:textId="77777777" w:rsidR="0051492C" w:rsidRPr="00305283" w:rsidRDefault="0051492C" w:rsidP="00356E60">
            <w:pPr>
              <w:rPr>
                <w:rFonts w:eastAsia="宋体" w:cs="Times New Roman"/>
                <w:color w:val="000000"/>
              </w:rPr>
            </w:pPr>
            <w:r w:rsidRPr="00305283">
              <w:rPr>
                <w:rFonts w:eastAsia="宋体" w:cs="Times New Roman"/>
                <w:color w:val="000000"/>
              </w:rPr>
              <w:t>0.000</w:t>
            </w:r>
          </w:p>
        </w:tc>
        <w:tc>
          <w:tcPr>
            <w:tcW w:w="1235" w:type="dxa"/>
          </w:tcPr>
          <w:p w14:paraId="2CC9CDC8" w14:textId="77777777" w:rsidR="0051492C" w:rsidRPr="00305283" w:rsidRDefault="0051492C" w:rsidP="00356E60">
            <w:pPr>
              <w:rPr>
                <w:rFonts w:eastAsia="宋体" w:cs="Times New Roman"/>
                <w:color w:val="000000"/>
              </w:rPr>
            </w:pPr>
          </w:p>
        </w:tc>
      </w:tr>
    </w:tbl>
    <w:p w14:paraId="6CC22E88" w14:textId="77777777" w:rsidR="0051492C" w:rsidRPr="00305283" w:rsidRDefault="0051492C" w:rsidP="0051492C">
      <w:pPr>
        <w:rPr>
          <w:rFonts w:ascii="Times" w:eastAsia="宋体" w:hAnsi="Times" w:cs="宋体"/>
          <w:color w:val="000000"/>
        </w:rPr>
      </w:pPr>
      <w:r w:rsidRPr="00305283">
        <w:rPr>
          <w:rFonts w:ascii="Times" w:eastAsia="宋体" w:hAnsi="Times" w:cs="宋体" w:hint="eastAsia"/>
          <w:color w:val="000000"/>
        </w:rPr>
        <w:t>*</w:t>
      </w:r>
      <w:r w:rsidRPr="00305283">
        <w:rPr>
          <w:rFonts w:ascii="Times" w:eastAsia="宋体" w:hAnsi="Times" w:cs="宋体"/>
          <w:color w:val="000000"/>
        </w:rPr>
        <w:t>* Correlation is significant at the 0.01 level (2-tailed)</w:t>
      </w:r>
    </w:p>
    <w:p w14:paraId="7D4A4B16" w14:textId="349322A9" w:rsidR="0051492C" w:rsidRPr="00356E60" w:rsidRDefault="00417389" w:rsidP="00417389">
      <w:pPr>
        <w:rPr>
          <w:rFonts w:ascii="Times" w:eastAsia="宋体" w:hAnsi="Times" w:cs="宋体"/>
          <w:color w:val="000000"/>
        </w:rPr>
      </w:pPr>
      <w:r w:rsidRPr="00417389">
        <w:rPr>
          <w:rFonts w:ascii="Times" w:eastAsia="宋体" w:hAnsi="Times" w:cs="宋体"/>
          <w:color w:val="000000"/>
        </w:rPr>
        <w:t>Since correlation analysis is unable to explain the causal effects among these variables (</w:t>
      </w:r>
      <w:proofErr w:type="spellStart"/>
      <w:r w:rsidRPr="00417389">
        <w:rPr>
          <w:rFonts w:ascii="Times" w:eastAsia="宋体" w:hAnsi="Times" w:cs="宋体"/>
          <w:color w:val="000000"/>
        </w:rPr>
        <w:t>Seber</w:t>
      </w:r>
      <w:proofErr w:type="spellEnd"/>
      <w:r w:rsidRPr="00417389">
        <w:rPr>
          <w:rFonts w:ascii="Times" w:eastAsia="宋体" w:hAnsi="Times" w:cs="宋体"/>
          <w:color w:val="000000"/>
        </w:rPr>
        <w:t xml:space="preserve"> &amp; Lee, 2003), and furthermore, when the independent variable features a binary variable, the stepwise method in regression analysis can be utilized to analyze the mediation effect (Wen &amp; Ye, 2014). Consequently, regression analysis will be adopted in the subsequent step</w:t>
      </w:r>
      <w:r w:rsidR="0051492C" w:rsidRPr="00356E60">
        <w:rPr>
          <w:rFonts w:ascii="Times" w:eastAsia="宋体" w:hAnsi="Times" w:cs="宋体"/>
          <w:color w:val="000000"/>
        </w:rPr>
        <w:t xml:space="preserve">. </w:t>
      </w:r>
    </w:p>
    <w:p w14:paraId="262F9456" w14:textId="77777777" w:rsidR="0051492C" w:rsidRPr="00356E60" w:rsidRDefault="0051492C" w:rsidP="00400E0C">
      <w:pPr>
        <w:pStyle w:val="Heading4"/>
        <w:rPr>
          <w:szCs w:val="20"/>
        </w:rPr>
      </w:pPr>
      <w:bookmarkStart w:id="23" w:name="_Hlk147837304"/>
      <w:r w:rsidRPr="00356E60">
        <w:rPr>
          <w:szCs w:val="20"/>
        </w:rPr>
        <w:t>4.5.2 Regression analysis</w:t>
      </w:r>
    </w:p>
    <w:p w14:paraId="0A5A7F23" w14:textId="77777777" w:rsidR="0051492C" w:rsidRPr="00356E60" w:rsidRDefault="0051492C" w:rsidP="0051492C">
      <w:pPr>
        <w:rPr>
          <w:rFonts w:ascii="Times" w:eastAsia="宋体" w:hAnsi="Times" w:cs="宋体"/>
          <w:color w:val="000000"/>
        </w:rPr>
      </w:pPr>
      <w:bookmarkStart w:id="24" w:name="OLE_LINK12"/>
      <w:bookmarkStart w:id="25" w:name="OLE_LINK13"/>
      <w:bookmarkEnd w:id="23"/>
      <w:r w:rsidRPr="00356E60">
        <w:rPr>
          <w:rFonts w:ascii="Times" w:eastAsia="宋体" w:hAnsi="Times" w:cs="宋体"/>
          <w:color w:val="000000"/>
        </w:rPr>
        <w:t>1. Product type (PT), advertising slogans’ attributes (ASA) and CA</w:t>
      </w:r>
    </w:p>
    <w:bookmarkEnd w:id="24"/>
    <w:bookmarkEnd w:id="25"/>
    <w:p w14:paraId="4E91E867" w14:textId="4D8087C1" w:rsidR="0051492C" w:rsidRPr="00356E60" w:rsidRDefault="0051492C" w:rsidP="00D86101">
      <w:pPr>
        <w:keepNext/>
        <w:keepLines/>
        <w:jc w:val="left"/>
        <w:rPr>
          <w:rFonts w:ascii="Times" w:eastAsia="宋体" w:hAnsi="Times" w:cs="宋体"/>
          <w:color w:val="000000"/>
          <w:lang w:eastAsia="zh-CN"/>
        </w:rPr>
      </w:pPr>
      <w:r w:rsidRPr="00356E60">
        <w:rPr>
          <w:rFonts w:ascii="Times" w:eastAsia="宋体" w:hAnsi="Times" w:cs="宋体"/>
          <w:color w:val="000000"/>
        </w:rPr>
        <w:t>Table 4</w:t>
      </w:r>
      <w:r w:rsidR="00417389">
        <w:rPr>
          <w:rFonts w:ascii="Times" w:eastAsia="宋体" w:hAnsi="Times" w:cs="宋体" w:hint="eastAsia"/>
          <w:color w:val="000000"/>
          <w:lang w:eastAsia="zh-CN"/>
        </w:rPr>
        <w:t xml:space="preserve"> </w:t>
      </w:r>
      <w:r w:rsidRPr="00356E60">
        <w:rPr>
          <w:rFonts w:ascii="Times" w:eastAsia="宋体" w:hAnsi="Times" w:cs="宋体"/>
          <w:color w:val="000000"/>
        </w:rPr>
        <w:t>-</w:t>
      </w:r>
      <w:r w:rsidR="00417389">
        <w:rPr>
          <w:rFonts w:ascii="Times" w:eastAsia="宋体" w:hAnsi="Times" w:cs="宋体" w:hint="eastAsia"/>
          <w:color w:val="000000"/>
          <w:lang w:eastAsia="zh-CN"/>
        </w:rPr>
        <w:t xml:space="preserve"> </w:t>
      </w:r>
      <w:r w:rsidRPr="00356E60">
        <w:rPr>
          <w:rFonts w:ascii="Times" w:eastAsia="宋体" w:hAnsi="Times" w:cs="宋体"/>
          <w:color w:val="000000"/>
        </w:rPr>
        <w:t xml:space="preserve">15 </w:t>
      </w:r>
      <w:proofErr w:type="gramStart"/>
      <w:r w:rsidRPr="00356E60">
        <w:rPr>
          <w:rFonts w:ascii="Times" w:eastAsia="宋体" w:hAnsi="Times" w:cs="宋体"/>
          <w:color w:val="000000"/>
        </w:rPr>
        <w:t>The</w:t>
      </w:r>
      <w:proofErr w:type="gramEnd"/>
      <w:r w:rsidRPr="00356E60">
        <w:rPr>
          <w:rFonts w:ascii="Times" w:eastAsia="宋体" w:hAnsi="Times" w:cs="宋体"/>
          <w:color w:val="000000"/>
        </w:rPr>
        <w:t xml:space="preserve"> result of regression analysis </w:t>
      </w:r>
      <w:r w:rsidR="00D86101" w:rsidRPr="00356E60">
        <w:rPr>
          <w:rFonts w:ascii="Times" w:eastAsia="宋体" w:hAnsi="Times" w:cs="宋体" w:hint="eastAsia"/>
          <w:color w:val="000000"/>
          <w:lang w:eastAsia="zh-CN"/>
        </w:rPr>
        <w:t>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90"/>
        <w:gridCol w:w="1230"/>
        <w:gridCol w:w="1503"/>
        <w:gridCol w:w="1247"/>
        <w:gridCol w:w="1469"/>
        <w:gridCol w:w="791"/>
        <w:gridCol w:w="960"/>
      </w:tblGrid>
      <w:tr w:rsidR="0051492C" w:rsidRPr="00356E60" w14:paraId="52EC159C" w14:textId="77777777" w:rsidTr="00356E60">
        <w:trPr>
          <w:jc w:val="center"/>
        </w:trPr>
        <w:tc>
          <w:tcPr>
            <w:tcW w:w="2320" w:type="dxa"/>
            <w:gridSpan w:val="2"/>
            <w:vMerge w:val="restart"/>
          </w:tcPr>
          <w:p w14:paraId="4E8D8784"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M</w:t>
            </w:r>
            <w:r w:rsidRPr="00356E60">
              <w:rPr>
                <w:rFonts w:ascii="Times" w:eastAsia="宋体" w:hAnsi="Times" w:cs="宋体" w:hint="eastAsia"/>
                <w:color w:val="000000"/>
              </w:rPr>
              <w:t>odel</w:t>
            </w:r>
          </w:p>
        </w:tc>
        <w:tc>
          <w:tcPr>
            <w:tcW w:w="2750" w:type="dxa"/>
            <w:gridSpan w:val="2"/>
          </w:tcPr>
          <w:p w14:paraId="2694B376"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Unstandardized coefficients</w:t>
            </w:r>
          </w:p>
        </w:tc>
        <w:tc>
          <w:tcPr>
            <w:tcW w:w="1469" w:type="dxa"/>
          </w:tcPr>
          <w:p w14:paraId="31B58DE9"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Standardized coefficients</w:t>
            </w:r>
          </w:p>
        </w:tc>
        <w:tc>
          <w:tcPr>
            <w:tcW w:w="1751" w:type="dxa"/>
            <w:gridSpan w:val="2"/>
          </w:tcPr>
          <w:p w14:paraId="1D11E788" w14:textId="77777777" w:rsidR="0051492C" w:rsidRPr="00356E60" w:rsidRDefault="0051492C" w:rsidP="00356E60">
            <w:pPr>
              <w:keepNext/>
              <w:keepLines/>
              <w:rPr>
                <w:rFonts w:ascii="Times" w:eastAsia="宋体" w:hAnsi="Times" w:cs="宋体"/>
                <w:color w:val="000000"/>
              </w:rPr>
            </w:pPr>
          </w:p>
        </w:tc>
      </w:tr>
      <w:tr w:rsidR="0051492C" w:rsidRPr="00356E60" w14:paraId="2C9D6D0D" w14:textId="77777777" w:rsidTr="00356E60">
        <w:trPr>
          <w:jc w:val="center"/>
        </w:trPr>
        <w:tc>
          <w:tcPr>
            <w:tcW w:w="2320" w:type="dxa"/>
            <w:gridSpan w:val="2"/>
            <w:vMerge/>
          </w:tcPr>
          <w:p w14:paraId="4605ED45" w14:textId="77777777" w:rsidR="0051492C" w:rsidRPr="00356E60" w:rsidRDefault="0051492C" w:rsidP="00356E60">
            <w:pPr>
              <w:keepNext/>
              <w:keepLines/>
              <w:rPr>
                <w:rFonts w:ascii="Times" w:eastAsia="宋体" w:hAnsi="Times" w:cs="宋体"/>
                <w:color w:val="000000"/>
              </w:rPr>
            </w:pPr>
          </w:p>
        </w:tc>
        <w:tc>
          <w:tcPr>
            <w:tcW w:w="1503" w:type="dxa"/>
          </w:tcPr>
          <w:p w14:paraId="6C6C439C"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B</w:t>
            </w:r>
          </w:p>
        </w:tc>
        <w:tc>
          <w:tcPr>
            <w:tcW w:w="1247" w:type="dxa"/>
          </w:tcPr>
          <w:p w14:paraId="106AA5D2"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S</w:t>
            </w:r>
            <w:r w:rsidRPr="00356E60">
              <w:rPr>
                <w:rFonts w:ascii="Times" w:eastAsia="宋体" w:hAnsi="Times" w:cs="宋体"/>
                <w:color w:val="000000"/>
              </w:rPr>
              <w:t>td. Error</w:t>
            </w:r>
          </w:p>
        </w:tc>
        <w:tc>
          <w:tcPr>
            <w:tcW w:w="1469" w:type="dxa"/>
          </w:tcPr>
          <w:p w14:paraId="66681D5D"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Beta</w:t>
            </w:r>
          </w:p>
        </w:tc>
        <w:tc>
          <w:tcPr>
            <w:tcW w:w="791" w:type="dxa"/>
          </w:tcPr>
          <w:p w14:paraId="433B5BD7"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t</w:t>
            </w:r>
          </w:p>
        </w:tc>
        <w:tc>
          <w:tcPr>
            <w:tcW w:w="960" w:type="dxa"/>
          </w:tcPr>
          <w:p w14:paraId="573F25E3"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S</w:t>
            </w:r>
            <w:r w:rsidRPr="00356E60">
              <w:rPr>
                <w:rFonts w:ascii="Times" w:eastAsia="宋体" w:hAnsi="Times" w:cs="宋体"/>
                <w:color w:val="000000"/>
              </w:rPr>
              <w:t>ig.</w:t>
            </w:r>
          </w:p>
        </w:tc>
      </w:tr>
      <w:tr w:rsidR="0051492C" w:rsidRPr="00356E60" w14:paraId="72583C1B" w14:textId="77777777" w:rsidTr="00356E60">
        <w:trPr>
          <w:jc w:val="center"/>
        </w:trPr>
        <w:tc>
          <w:tcPr>
            <w:tcW w:w="1090" w:type="dxa"/>
            <w:vMerge w:val="restart"/>
          </w:tcPr>
          <w:p w14:paraId="2E6D61AB"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1</w:t>
            </w:r>
          </w:p>
        </w:tc>
        <w:tc>
          <w:tcPr>
            <w:tcW w:w="1230" w:type="dxa"/>
          </w:tcPr>
          <w:p w14:paraId="35489DB6"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w:t>
            </w:r>
            <w:r w:rsidRPr="00356E60">
              <w:rPr>
                <w:rFonts w:ascii="Times" w:eastAsia="宋体" w:hAnsi="Times" w:cs="宋体"/>
                <w:color w:val="000000"/>
              </w:rPr>
              <w:t>Constant)</w:t>
            </w:r>
          </w:p>
        </w:tc>
        <w:tc>
          <w:tcPr>
            <w:tcW w:w="1503" w:type="dxa"/>
          </w:tcPr>
          <w:p w14:paraId="3DD7189F"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3.113</w:t>
            </w:r>
          </w:p>
        </w:tc>
        <w:tc>
          <w:tcPr>
            <w:tcW w:w="1247" w:type="dxa"/>
          </w:tcPr>
          <w:p w14:paraId="7FD86CDD"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0.332</w:t>
            </w:r>
          </w:p>
        </w:tc>
        <w:tc>
          <w:tcPr>
            <w:tcW w:w="1469" w:type="dxa"/>
          </w:tcPr>
          <w:p w14:paraId="2CD56A13" w14:textId="77777777" w:rsidR="0051492C" w:rsidRPr="00356E60" w:rsidRDefault="0051492C" w:rsidP="00356E60">
            <w:pPr>
              <w:keepNext/>
              <w:keepLines/>
              <w:rPr>
                <w:rFonts w:ascii="Times" w:eastAsia="宋体" w:hAnsi="Times" w:cs="宋体"/>
                <w:color w:val="000000"/>
              </w:rPr>
            </w:pPr>
          </w:p>
        </w:tc>
        <w:tc>
          <w:tcPr>
            <w:tcW w:w="791" w:type="dxa"/>
          </w:tcPr>
          <w:p w14:paraId="12532443"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9.373</w:t>
            </w:r>
          </w:p>
        </w:tc>
        <w:tc>
          <w:tcPr>
            <w:tcW w:w="960" w:type="dxa"/>
          </w:tcPr>
          <w:p w14:paraId="1AA2CB26"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w:t>
            </w:r>
            <w:r w:rsidRPr="00356E60">
              <w:rPr>
                <w:rFonts w:ascii="Times" w:eastAsia="宋体" w:hAnsi="Times" w:cs="宋体"/>
                <w:color w:val="000000"/>
              </w:rPr>
              <w:t>.000</w:t>
            </w:r>
          </w:p>
        </w:tc>
      </w:tr>
      <w:tr w:rsidR="0051492C" w:rsidRPr="00356E60" w14:paraId="4E83C96A" w14:textId="77777777" w:rsidTr="00356E60">
        <w:trPr>
          <w:jc w:val="center"/>
        </w:trPr>
        <w:tc>
          <w:tcPr>
            <w:tcW w:w="1090" w:type="dxa"/>
            <w:vMerge/>
          </w:tcPr>
          <w:p w14:paraId="3E06C6B4" w14:textId="77777777" w:rsidR="0051492C" w:rsidRPr="00356E60" w:rsidRDefault="0051492C" w:rsidP="00356E60">
            <w:pPr>
              <w:keepNext/>
              <w:keepLines/>
              <w:rPr>
                <w:rFonts w:ascii="Times" w:eastAsia="宋体" w:hAnsi="Times" w:cs="宋体"/>
                <w:color w:val="000000"/>
              </w:rPr>
            </w:pPr>
          </w:p>
        </w:tc>
        <w:tc>
          <w:tcPr>
            <w:tcW w:w="1230" w:type="dxa"/>
          </w:tcPr>
          <w:p w14:paraId="2501BAA3"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P</w:t>
            </w:r>
            <w:r w:rsidRPr="00356E60">
              <w:rPr>
                <w:rFonts w:ascii="Times" w:eastAsia="宋体" w:hAnsi="Times" w:cs="宋体"/>
                <w:color w:val="000000"/>
              </w:rPr>
              <w:t>T</w:t>
            </w:r>
          </w:p>
        </w:tc>
        <w:tc>
          <w:tcPr>
            <w:tcW w:w="1503" w:type="dxa"/>
          </w:tcPr>
          <w:p w14:paraId="4E61D17C"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0.337</w:t>
            </w:r>
          </w:p>
        </w:tc>
        <w:tc>
          <w:tcPr>
            <w:tcW w:w="1247" w:type="dxa"/>
          </w:tcPr>
          <w:p w14:paraId="19AE6CD3"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0.102</w:t>
            </w:r>
          </w:p>
        </w:tc>
        <w:tc>
          <w:tcPr>
            <w:tcW w:w="1469" w:type="dxa"/>
          </w:tcPr>
          <w:p w14:paraId="539187E8"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0.248</w:t>
            </w:r>
          </w:p>
        </w:tc>
        <w:tc>
          <w:tcPr>
            <w:tcW w:w="791" w:type="dxa"/>
          </w:tcPr>
          <w:p w14:paraId="1117C466"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3.319</w:t>
            </w:r>
          </w:p>
        </w:tc>
        <w:tc>
          <w:tcPr>
            <w:tcW w:w="960" w:type="dxa"/>
          </w:tcPr>
          <w:p w14:paraId="57D62CDC"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0.001</w:t>
            </w:r>
          </w:p>
        </w:tc>
      </w:tr>
      <w:tr w:rsidR="0051492C" w:rsidRPr="00356E60" w14:paraId="254AA3CA" w14:textId="77777777" w:rsidTr="00356E60">
        <w:trPr>
          <w:jc w:val="center"/>
        </w:trPr>
        <w:tc>
          <w:tcPr>
            <w:tcW w:w="1090" w:type="dxa"/>
          </w:tcPr>
          <w:p w14:paraId="30D2CB04" w14:textId="77777777" w:rsidR="0051492C" w:rsidRPr="00356E60" w:rsidRDefault="0051492C" w:rsidP="00356E60">
            <w:pPr>
              <w:keepNext/>
              <w:keepLines/>
              <w:rPr>
                <w:rFonts w:ascii="Times" w:eastAsia="宋体" w:hAnsi="Times" w:cs="宋体"/>
                <w:color w:val="000000"/>
              </w:rPr>
            </w:pPr>
          </w:p>
        </w:tc>
        <w:tc>
          <w:tcPr>
            <w:tcW w:w="1230" w:type="dxa"/>
          </w:tcPr>
          <w:p w14:paraId="21C31453"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ASA</w:t>
            </w:r>
          </w:p>
        </w:tc>
        <w:tc>
          <w:tcPr>
            <w:tcW w:w="1503" w:type="dxa"/>
          </w:tcPr>
          <w:p w14:paraId="53EF6CA6"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0.283</w:t>
            </w:r>
          </w:p>
        </w:tc>
        <w:tc>
          <w:tcPr>
            <w:tcW w:w="1247" w:type="dxa"/>
          </w:tcPr>
          <w:p w14:paraId="2327F47F"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0.166</w:t>
            </w:r>
          </w:p>
        </w:tc>
        <w:tc>
          <w:tcPr>
            <w:tcW w:w="1469" w:type="dxa"/>
          </w:tcPr>
          <w:p w14:paraId="4EDB7DF5"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0.127</w:t>
            </w:r>
          </w:p>
        </w:tc>
        <w:tc>
          <w:tcPr>
            <w:tcW w:w="791" w:type="dxa"/>
          </w:tcPr>
          <w:p w14:paraId="557C0754"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1.705</w:t>
            </w:r>
          </w:p>
        </w:tc>
        <w:tc>
          <w:tcPr>
            <w:tcW w:w="960" w:type="dxa"/>
          </w:tcPr>
          <w:p w14:paraId="12320DDD"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0.09</w:t>
            </w:r>
            <w:r w:rsidRPr="00356E60">
              <w:rPr>
                <w:rFonts w:ascii="Times" w:eastAsia="宋体" w:hAnsi="Times" w:cs="宋体"/>
                <w:color w:val="000000"/>
              </w:rPr>
              <w:t>0</w:t>
            </w:r>
          </w:p>
        </w:tc>
      </w:tr>
    </w:tbl>
    <w:p w14:paraId="3B7A4151" w14:textId="77777777" w:rsidR="0051492C" w:rsidRPr="00356E60" w:rsidRDefault="0051492C" w:rsidP="0051492C">
      <w:pPr>
        <w:rPr>
          <w:rFonts w:ascii="Times" w:eastAsia="宋体" w:hAnsi="Times" w:cs="宋体"/>
          <w:color w:val="000000"/>
        </w:rPr>
      </w:pPr>
      <w:r w:rsidRPr="00356E60">
        <w:rPr>
          <w:rFonts w:ascii="Times" w:eastAsia="宋体" w:hAnsi="Times" w:cs="宋体"/>
          <w:color w:val="000000"/>
        </w:rPr>
        <w:t xml:space="preserve">a. Dependent Variable: </w:t>
      </w:r>
      <w:r w:rsidRPr="00356E60">
        <w:rPr>
          <w:rFonts w:ascii="Times" w:eastAsia="宋体" w:hAnsi="Times" w:cs="宋体" w:hint="eastAsia"/>
          <w:color w:val="000000"/>
        </w:rPr>
        <w:t>C</w:t>
      </w:r>
      <w:r w:rsidRPr="00356E60">
        <w:rPr>
          <w:rFonts w:ascii="Times" w:eastAsia="宋体" w:hAnsi="Times" w:cs="宋体"/>
          <w:color w:val="000000"/>
        </w:rPr>
        <w:t>A</w:t>
      </w:r>
    </w:p>
    <w:p w14:paraId="5C289E76" w14:textId="4B661056" w:rsidR="0051492C" w:rsidRPr="00356E60" w:rsidRDefault="0051492C" w:rsidP="0051492C">
      <w:pPr>
        <w:rPr>
          <w:rFonts w:ascii="Times" w:eastAsia="宋体" w:hAnsi="Times" w:cs="宋体"/>
          <w:color w:val="000000"/>
        </w:rPr>
      </w:pPr>
      <w:r w:rsidRPr="00356E60">
        <w:rPr>
          <w:rFonts w:ascii="Times" w:eastAsia="宋体" w:hAnsi="Times" w:cs="宋体"/>
          <w:color w:val="000000"/>
        </w:rPr>
        <w:t xml:space="preserve">From table 4-15, the independent variable is product type and the attributes of advertising slogans, and the dependent variable is consumer attitude. The statistical significance of the model is shown by the </w:t>
      </w:r>
      <w:r w:rsidRPr="00356E60">
        <w:rPr>
          <w:rFonts w:ascii="Times" w:eastAsia="宋体" w:hAnsi="Times" w:cs="宋体"/>
          <w:i/>
          <w:iCs/>
          <w:color w:val="000000"/>
        </w:rPr>
        <w:t>Sig.</w:t>
      </w:r>
      <w:r w:rsidRPr="00356E60">
        <w:rPr>
          <w:rFonts w:ascii="Times" w:eastAsia="宋体" w:hAnsi="Times" w:cs="宋体"/>
          <w:color w:val="000000"/>
        </w:rPr>
        <w:t xml:space="preserve"> 0.001, less than 0.05, which reveals that product type and the </w:t>
      </w:r>
      <w:proofErr w:type="gramStart"/>
      <w:r w:rsidRPr="00356E60">
        <w:rPr>
          <w:rFonts w:ascii="Times" w:eastAsia="宋体" w:hAnsi="Times" w:cs="宋体"/>
          <w:color w:val="000000"/>
        </w:rPr>
        <w:t>slogan’s</w:t>
      </w:r>
      <w:proofErr w:type="gramEnd"/>
      <w:r w:rsidRPr="00356E60">
        <w:rPr>
          <w:rFonts w:ascii="Times" w:eastAsia="宋体" w:hAnsi="Times" w:cs="宋体"/>
          <w:color w:val="000000"/>
        </w:rPr>
        <w:t xml:space="preserve"> attribute work together on consumers’ attitude. The regression coefficients of product type</w:t>
      </w:r>
      <w:r w:rsidRPr="00356E60">
        <w:rPr>
          <w:rFonts w:ascii="Times" w:eastAsia="宋体" w:hAnsi="Times" w:cs="宋体"/>
          <w:i/>
          <w:iCs/>
          <w:color w:val="000000"/>
        </w:rPr>
        <w:t xml:space="preserve"> B</w:t>
      </w:r>
      <w:r w:rsidRPr="00356E60">
        <w:rPr>
          <w:rFonts w:ascii="Times" w:eastAsia="宋体" w:hAnsi="Times" w:cs="宋体"/>
          <w:color w:val="000000"/>
        </w:rPr>
        <w:t xml:space="preserve"> and attributes of the slogan </w:t>
      </w:r>
      <w:r w:rsidRPr="00356E60">
        <w:rPr>
          <w:rFonts w:ascii="Times" w:eastAsia="宋体" w:hAnsi="Times" w:cs="宋体"/>
          <w:i/>
          <w:iCs/>
          <w:color w:val="000000"/>
        </w:rPr>
        <w:t>B</w:t>
      </w:r>
      <w:r w:rsidRPr="00356E60">
        <w:rPr>
          <w:rFonts w:ascii="Times" w:eastAsia="宋体" w:hAnsi="Times" w:cs="宋体"/>
          <w:color w:val="000000"/>
        </w:rPr>
        <w:t xml:space="preserve"> are both larger than 0. And the </w:t>
      </w:r>
      <w:r w:rsidRPr="00356E60">
        <w:rPr>
          <w:rFonts w:ascii="Times" w:eastAsia="宋体" w:hAnsi="Times" w:cs="宋体"/>
          <w:i/>
          <w:iCs/>
          <w:color w:val="000000"/>
        </w:rPr>
        <w:t>Sig.</w:t>
      </w:r>
      <w:r w:rsidRPr="00356E60">
        <w:rPr>
          <w:rFonts w:ascii="Times" w:eastAsia="宋体" w:hAnsi="Times" w:cs="宋体"/>
          <w:color w:val="000000"/>
        </w:rPr>
        <w:t xml:space="preserve"> value from the chart above sees a significant positive connection between product </w:t>
      </w:r>
      <w:proofErr w:type="gramStart"/>
      <w:r w:rsidRPr="00356E60">
        <w:rPr>
          <w:rFonts w:ascii="Times" w:eastAsia="宋体" w:hAnsi="Times" w:cs="宋体"/>
          <w:color w:val="000000"/>
        </w:rPr>
        <w:t>type</w:t>
      </w:r>
      <w:proofErr w:type="gramEnd"/>
      <w:r w:rsidRPr="00356E60">
        <w:rPr>
          <w:rFonts w:ascii="Times" w:eastAsia="宋体" w:hAnsi="Times" w:cs="宋体"/>
          <w:color w:val="000000"/>
        </w:rPr>
        <w:t>, attributes of advertising slogans and the consumers’ attitude.</w:t>
      </w:r>
    </w:p>
    <w:p w14:paraId="1D53ED23" w14:textId="77777777" w:rsidR="0051492C" w:rsidRPr="00356E60" w:rsidRDefault="0051492C" w:rsidP="0051492C">
      <w:pPr>
        <w:rPr>
          <w:rFonts w:ascii="Times" w:eastAsia="宋体" w:hAnsi="Times" w:cs="宋体"/>
          <w:color w:val="000000"/>
        </w:rPr>
      </w:pPr>
      <w:r w:rsidRPr="00356E60">
        <w:rPr>
          <w:rFonts w:ascii="Times" w:eastAsia="宋体" w:hAnsi="Times" w:cs="宋体"/>
          <w:color w:val="000000"/>
        </w:rPr>
        <w:t>2. PT, ASA and CPI</w:t>
      </w:r>
    </w:p>
    <w:p w14:paraId="016E1511" w14:textId="2541DA85" w:rsidR="0051492C" w:rsidRPr="00356E60" w:rsidRDefault="0051492C" w:rsidP="00D86101">
      <w:pPr>
        <w:keepNext/>
        <w:keepLines/>
        <w:jc w:val="left"/>
        <w:rPr>
          <w:rFonts w:ascii="Times" w:eastAsia="宋体" w:hAnsi="Times" w:cs="宋体"/>
          <w:color w:val="000000"/>
        </w:rPr>
      </w:pPr>
      <w:r w:rsidRPr="00356E60">
        <w:rPr>
          <w:rFonts w:ascii="Times" w:eastAsia="宋体" w:hAnsi="Times" w:cs="宋体"/>
          <w:color w:val="000000"/>
        </w:rPr>
        <w:lastRenderedPageBreak/>
        <w:t>Table 4</w:t>
      </w:r>
      <w:r w:rsidR="00417389">
        <w:rPr>
          <w:rFonts w:ascii="Times" w:eastAsia="宋体" w:hAnsi="Times" w:cs="宋体" w:hint="eastAsia"/>
          <w:color w:val="000000"/>
          <w:lang w:eastAsia="zh-CN"/>
        </w:rPr>
        <w:t xml:space="preserve"> </w:t>
      </w:r>
      <w:r w:rsidRPr="00356E60">
        <w:rPr>
          <w:rFonts w:ascii="Times" w:eastAsia="宋体" w:hAnsi="Times" w:cs="宋体"/>
          <w:color w:val="000000"/>
        </w:rPr>
        <w:t>-</w:t>
      </w:r>
      <w:r w:rsidR="00417389">
        <w:rPr>
          <w:rFonts w:ascii="Times" w:eastAsia="宋体" w:hAnsi="Times" w:cs="宋体" w:hint="eastAsia"/>
          <w:color w:val="000000"/>
          <w:lang w:eastAsia="zh-CN"/>
        </w:rPr>
        <w:t xml:space="preserve"> </w:t>
      </w:r>
      <w:r w:rsidRPr="00356E60">
        <w:rPr>
          <w:rFonts w:ascii="Times" w:eastAsia="宋体" w:hAnsi="Times" w:cs="宋体"/>
          <w:color w:val="000000"/>
        </w:rPr>
        <w:t xml:space="preserve">16 </w:t>
      </w:r>
      <w:proofErr w:type="gramStart"/>
      <w:r w:rsidRPr="00356E60">
        <w:rPr>
          <w:rFonts w:ascii="Times" w:eastAsia="宋体" w:hAnsi="Times" w:cs="宋体"/>
          <w:color w:val="000000"/>
        </w:rPr>
        <w:t>The</w:t>
      </w:r>
      <w:proofErr w:type="gramEnd"/>
      <w:r w:rsidRPr="00356E60">
        <w:rPr>
          <w:rFonts w:ascii="Times" w:eastAsia="宋体" w:hAnsi="Times" w:cs="宋体"/>
          <w:color w:val="000000"/>
        </w:rPr>
        <w:t xml:space="preserve"> result of regression analysis </w:t>
      </w:r>
      <w:r w:rsidR="00D86101" w:rsidRPr="00356E60">
        <w:rPr>
          <w:rFonts w:ascii="Times" w:eastAsia="宋体" w:hAnsi="Times" w:cs="宋体" w:hint="eastAsia"/>
          <w:color w:val="000000"/>
        </w:rPr>
        <w:t>II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90"/>
        <w:gridCol w:w="1230"/>
        <w:gridCol w:w="1503"/>
        <w:gridCol w:w="1247"/>
        <w:gridCol w:w="1469"/>
        <w:gridCol w:w="791"/>
        <w:gridCol w:w="960"/>
      </w:tblGrid>
      <w:tr w:rsidR="0051492C" w:rsidRPr="00356E60" w14:paraId="4F91F3E6" w14:textId="77777777" w:rsidTr="00356E60">
        <w:trPr>
          <w:jc w:val="center"/>
        </w:trPr>
        <w:tc>
          <w:tcPr>
            <w:tcW w:w="2320" w:type="dxa"/>
            <w:gridSpan w:val="2"/>
            <w:vMerge w:val="restart"/>
          </w:tcPr>
          <w:p w14:paraId="772ACEBE"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M</w:t>
            </w:r>
            <w:r w:rsidRPr="00356E60">
              <w:rPr>
                <w:rFonts w:ascii="Times" w:eastAsia="宋体" w:hAnsi="Times" w:cs="宋体" w:hint="eastAsia"/>
                <w:color w:val="000000"/>
              </w:rPr>
              <w:t>odel</w:t>
            </w:r>
          </w:p>
        </w:tc>
        <w:tc>
          <w:tcPr>
            <w:tcW w:w="2750" w:type="dxa"/>
            <w:gridSpan w:val="2"/>
          </w:tcPr>
          <w:p w14:paraId="404A3740"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Unstandardized coefficients</w:t>
            </w:r>
          </w:p>
        </w:tc>
        <w:tc>
          <w:tcPr>
            <w:tcW w:w="1469" w:type="dxa"/>
          </w:tcPr>
          <w:p w14:paraId="7A366ABD"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Standardized coefficients</w:t>
            </w:r>
          </w:p>
        </w:tc>
        <w:tc>
          <w:tcPr>
            <w:tcW w:w="1751" w:type="dxa"/>
            <w:gridSpan w:val="2"/>
          </w:tcPr>
          <w:p w14:paraId="14A9C25C" w14:textId="77777777" w:rsidR="0051492C" w:rsidRPr="00356E60" w:rsidRDefault="0051492C" w:rsidP="00356E60">
            <w:pPr>
              <w:keepNext/>
              <w:keepLines/>
              <w:rPr>
                <w:rFonts w:ascii="Times" w:eastAsia="宋体" w:hAnsi="Times" w:cs="宋体"/>
                <w:color w:val="000000"/>
              </w:rPr>
            </w:pPr>
          </w:p>
        </w:tc>
      </w:tr>
      <w:tr w:rsidR="0051492C" w:rsidRPr="00356E60" w14:paraId="7AA76358" w14:textId="77777777" w:rsidTr="00356E60">
        <w:trPr>
          <w:jc w:val="center"/>
        </w:trPr>
        <w:tc>
          <w:tcPr>
            <w:tcW w:w="2320" w:type="dxa"/>
            <w:gridSpan w:val="2"/>
            <w:vMerge/>
          </w:tcPr>
          <w:p w14:paraId="2D46AC67" w14:textId="77777777" w:rsidR="0051492C" w:rsidRPr="00356E60" w:rsidRDefault="0051492C" w:rsidP="00356E60">
            <w:pPr>
              <w:keepNext/>
              <w:keepLines/>
              <w:rPr>
                <w:rFonts w:ascii="Times" w:eastAsia="宋体" w:hAnsi="Times" w:cs="宋体"/>
                <w:color w:val="000000"/>
              </w:rPr>
            </w:pPr>
          </w:p>
        </w:tc>
        <w:tc>
          <w:tcPr>
            <w:tcW w:w="1503" w:type="dxa"/>
          </w:tcPr>
          <w:p w14:paraId="0B50A9D6"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B</w:t>
            </w:r>
          </w:p>
        </w:tc>
        <w:tc>
          <w:tcPr>
            <w:tcW w:w="1247" w:type="dxa"/>
          </w:tcPr>
          <w:p w14:paraId="309035FC"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S</w:t>
            </w:r>
            <w:r w:rsidRPr="00356E60">
              <w:rPr>
                <w:rFonts w:ascii="Times" w:eastAsia="宋体" w:hAnsi="Times" w:cs="宋体"/>
                <w:color w:val="000000"/>
              </w:rPr>
              <w:t>td. Error</w:t>
            </w:r>
          </w:p>
        </w:tc>
        <w:tc>
          <w:tcPr>
            <w:tcW w:w="1469" w:type="dxa"/>
          </w:tcPr>
          <w:p w14:paraId="2773C3B7"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Beta</w:t>
            </w:r>
          </w:p>
        </w:tc>
        <w:tc>
          <w:tcPr>
            <w:tcW w:w="791" w:type="dxa"/>
          </w:tcPr>
          <w:p w14:paraId="1F27FBAE"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t</w:t>
            </w:r>
          </w:p>
        </w:tc>
        <w:tc>
          <w:tcPr>
            <w:tcW w:w="960" w:type="dxa"/>
          </w:tcPr>
          <w:p w14:paraId="5BEEFE87"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S</w:t>
            </w:r>
            <w:r w:rsidRPr="00356E60">
              <w:rPr>
                <w:rFonts w:ascii="Times" w:eastAsia="宋体" w:hAnsi="Times" w:cs="宋体"/>
                <w:color w:val="000000"/>
              </w:rPr>
              <w:t>ig.</w:t>
            </w:r>
          </w:p>
        </w:tc>
      </w:tr>
      <w:tr w:rsidR="0051492C" w:rsidRPr="00356E60" w14:paraId="59CD5BE8" w14:textId="77777777" w:rsidTr="00356E60">
        <w:trPr>
          <w:jc w:val="center"/>
        </w:trPr>
        <w:tc>
          <w:tcPr>
            <w:tcW w:w="1090" w:type="dxa"/>
            <w:vMerge w:val="restart"/>
          </w:tcPr>
          <w:p w14:paraId="029B332A"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1</w:t>
            </w:r>
          </w:p>
        </w:tc>
        <w:tc>
          <w:tcPr>
            <w:tcW w:w="1230" w:type="dxa"/>
          </w:tcPr>
          <w:p w14:paraId="1706800B"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w:t>
            </w:r>
            <w:r w:rsidRPr="00356E60">
              <w:rPr>
                <w:rFonts w:ascii="Times" w:eastAsia="宋体" w:hAnsi="Times" w:cs="宋体"/>
                <w:color w:val="000000"/>
              </w:rPr>
              <w:t>Constant)</w:t>
            </w:r>
          </w:p>
        </w:tc>
        <w:tc>
          <w:tcPr>
            <w:tcW w:w="1503" w:type="dxa"/>
          </w:tcPr>
          <w:p w14:paraId="6F6AD8CC"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2.829</w:t>
            </w:r>
          </w:p>
        </w:tc>
        <w:tc>
          <w:tcPr>
            <w:tcW w:w="1247" w:type="dxa"/>
          </w:tcPr>
          <w:p w14:paraId="710C00CB"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0.421</w:t>
            </w:r>
          </w:p>
        </w:tc>
        <w:tc>
          <w:tcPr>
            <w:tcW w:w="1469" w:type="dxa"/>
          </w:tcPr>
          <w:p w14:paraId="74876128" w14:textId="77777777" w:rsidR="0051492C" w:rsidRPr="00356E60" w:rsidRDefault="0051492C" w:rsidP="00356E60">
            <w:pPr>
              <w:keepNext/>
              <w:keepLines/>
              <w:rPr>
                <w:rFonts w:ascii="Times" w:eastAsia="宋体" w:hAnsi="Times" w:cs="宋体"/>
                <w:color w:val="000000"/>
              </w:rPr>
            </w:pPr>
          </w:p>
        </w:tc>
        <w:tc>
          <w:tcPr>
            <w:tcW w:w="791" w:type="dxa"/>
          </w:tcPr>
          <w:p w14:paraId="08A72DA7"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6.722</w:t>
            </w:r>
          </w:p>
        </w:tc>
        <w:tc>
          <w:tcPr>
            <w:tcW w:w="960" w:type="dxa"/>
          </w:tcPr>
          <w:p w14:paraId="108F055C"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w:t>
            </w:r>
            <w:r w:rsidRPr="00356E60">
              <w:rPr>
                <w:rFonts w:ascii="Times" w:eastAsia="宋体" w:hAnsi="Times" w:cs="宋体"/>
                <w:color w:val="000000"/>
              </w:rPr>
              <w:t>.000</w:t>
            </w:r>
          </w:p>
        </w:tc>
      </w:tr>
      <w:tr w:rsidR="0051492C" w:rsidRPr="00356E60" w14:paraId="5CB4B9BB" w14:textId="77777777" w:rsidTr="00356E60">
        <w:trPr>
          <w:jc w:val="center"/>
        </w:trPr>
        <w:tc>
          <w:tcPr>
            <w:tcW w:w="1090" w:type="dxa"/>
            <w:vMerge/>
          </w:tcPr>
          <w:p w14:paraId="364BCA0B" w14:textId="77777777" w:rsidR="0051492C" w:rsidRPr="00356E60" w:rsidRDefault="0051492C" w:rsidP="00356E60">
            <w:pPr>
              <w:keepNext/>
              <w:keepLines/>
              <w:rPr>
                <w:rFonts w:ascii="Times" w:eastAsia="宋体" w:hAnsi="Times" w:cs="宋体"/>
                <w:color w:val="000000"/>
              </w:rPr>
            </w:pPr>
          </w:p>
        </w:tc>
        <w:tc>
          <w:tcPr>
            <w:tcW w:w="1230" w:type="dxa"/>
          </w:tcPr>
          <w:p w14:paraId="1492DE04"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P</w:t>
            </w:r>
            <w:r w:rsidRPr="00356E60">
              <w:rPr>
                <w:rFonts w:ascii="Times" w:eastAsia="宋体" w:hAnsi="Times" w:cs="宋体"/>
                <w:color w:val="000000"/>
              </w:rPr>
              <w:t>T</w:t>
            </w:r>
          </w:p>
        </w:tc>
        <w:tc>
          <w:tcPr>
            <w:tcW w:w="1503" w:type="dxa"/>
          </w:tcPr>
          <w:p w14:paraId="615C0702"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0.471</w:t>
            </w:r>
          </w:p>
        </w:tc>
        <w:tc>
          <w:tcPr>
            <w:tcW w:w="1247" w:type="dxa"/>
          </w:tcPr>
          <w:p w14:paraId="2285C37A"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0.129</w:t>
            </w:r>
          </w:p>
        </w:tc>
        <w:tc>
          <w:tcPr>
            <w:tcW w:w="1469" w:type="dxa"/>
          </w:tcPr>
          <w:p w14:paraId="00A8DA71"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0.272</w:t>
            </w:r>
          </w:p>
        </w:tc>
        <w:tc>
          <w:tcPr>
            <w:tcW w:w="791" w:type="dxa"/>
          </w:tcPr>
          <w:p w14:paraId="68D0E096"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3.654</w:t>
            </w:r>
          </w:p>
        </w:tc>
        <w:tc>
          <w:tcPr>
            <w:tcW w:w="960" w:type="dxa"/>
          </w:tcPr>
          <w:p w14:paraId="3044DBE5"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0.001</w:t>
            </w:r>
          </w:p>
        </w:tc>
      </w:tr>
      <w:tr w:rsidR="0051492C" w:rsidRPr="00356E60" w14:paraId="6D91A65B" w14:textId="77777777" w:rsidTr="00356E60">
        <w:trPr>
          <w:jc w:val="center"/>
        </w:trPr>
        <w:tc>
          <w:tcPr>
            <w:tcW w:w="1090" w:type="dxa"/>
          </w:tcPr>
          <w:p w14:paraId="1C461719" w14:textId="77777777" w:rsidR="0051492C" w:rsidRPr="00356E60" w:rsidRDefault="0051492C" w:rsidP="00356E60">
            <w:pPr>
              <w:keepNext/>
              <w:keepLines/>
              <w:rPr>
                <w:rFonts w:ascii="Times" w:eastAsia="宋体" w:hAnsi="Times" w:cs="宋体"/>
                <w:color w:val="000000"/>
              </w:rPr>
            </w:pPr>
          </w:p>
        </w:tc>
        <w:tc>
          <w:tcPr>
            <w:tcW w:w="1230" w:type="dxa"/>
          </w:tcPr>
          <w:p w14:paraId="47F0DD98"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ASA</w:t>
            </w:r>
          </w:p>
        </w:tc>
        <w:tc>
          <w:tcPr>
            <w:tcW w:w="1503" w:type="dxa"/>
          </w:tcPr>
          <w:p w14:paraId="7E71DCF1"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0.333</w:t>
            </w:r>
          </w:p>
        </w:tc>
        <w:tc>
          <w:tcPr>
            <w:tcW w:w="1247" w:type="dxa"/>
          </w:tcPr>
          <w:p w14:paraId="713609C0"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0.21</w:t>
            </w:r>
          </w:p>
        </w:tc>
        <w:tc>
          <w:tcPr>
            <w:tcW w:w="1469" w:type="dxa"/>
          </w:tcPr>
          <w:p w14:paraId="412102DC"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0.118</w:t>
            </w:r>
          </w:p>
        </w:tc>
        <w:tc>
          <w:tcPr>
            <w:tcW w:w="791" w:type="dxa"/>
          </w:tcPr>
          <w:p w14:paraId="2A77925B"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1.583</w:t>
            </w:r>
          </w:p>
        </w:tc>
        <w:tc>
          <w:tcPr>
            <w:tcW w:w="960" w:type="dxa"/>
          </w:tcPr>
          <w:p w14:paraId="48367E21"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w:t>
            </w:r>
            <w:r w:rsidRPr="00356E60">
              <w:rPr>
                <w:rFonts w:ascii="Times" w:eastAsia="宋体" w:hAnsi="Times" w:cs="宋体"/>
                <w:color w:val="000000"/>
              </w:rPr>
              <w:t>115</w:t>
            </w:r>
          </w:p>
        </w:tc>
      </w:tr>
    </w:tbl>
    <w:p w14:paraId="07A7E042" w14:textId="77777777" w:rsidR="0051492C" w:rsidRPr="00356E60" w:rsidRDefault="0051492C" w:rsidP="00D86101">
      <w:pPr>
        <w:keepNext/>
        <w:keepLines/>
        <w:jc w:val="left"/>
        <w:rPr>
          <w:rFonts w:ascii="Times" w:eastAsia="宋体" w:hAnsi="Times" w:cs="宋体"/>
          <w:color w:val="000000"/>
        </w:rPr>
      </w:pPr>
      <w:r w:rsidRPr="00356E60">
        <w:rPr>
          <w:rFonts w:ascii="Times" w:eastAsia="宋体" w:hAnsi="Times" w:cs="宋体"/>
          <w:color w:val="000000"/>
        </w:rPr>
        <w:t xml:space="preserve">a. Dependent Variable: </w:t>
      </w:r>
      <w:r w:rsidRPr="00356E60">
        <w:rPr>
          <w:rFonts w:ascii="Times" w:eastAsia="宋体" w:hAnsi="Times" w:cs="宋体" w:hint="eastAsia"/>
          <w:color w:val="000000"/>
        </w:rPr>
        <w:t>C</w:t>
      </w:r>
      <w:r w:rsidRPr="00356E60">
        <w:rPr>
          <w:rFonts w:ascii="Times" w:eastAsia="宋体" w:hAnsi="Times" w:cs="宋体"/>
          <w:color w:val="000000"/>
        </w:rPr>
        <w:t>PI</w:t>
      </w:r>
    </w:p>
    <w:p w14:paraId="4E52E65E" w14:textId="532F8590" w:rsidR="0051492C" w:rsidRPr="00356E60" w:rsidRDefault="00417389" w:rsidP="0051492C">
      <w:pPr>
        <w:rPr>
          <w:rFonts w:ascii="Times" w:eastAsia="宋体" w:hAnsi="Times" w:cs="宋体"/>
          <w:color w:val="000000"/>
        </w:rPr>
      </w:pPr>
      <w:r w:rsidRPr="00417389">
        <w:rPr>
          <w:rFonts w:ascii="Times" w:eastAsia="宋体" w:hAnsi="Times" w:cs="宋体"/>
          <w:color w:val="000000"/>
        </w:rPr>
        <w:t>As presented in Table 4 - 15, the independent variables are product type and the attributes of advertising slogans, while the dependent variable is consumer attitude. The statistical significance of the model is indicated by the Sig. value of 0.001, which is less than 0.05. This reveals that product type and the attributes of the advertising slogan jointly exert an influence on consumers’ attitude. Both the regression coefficients of product type (denoted as B) and those of the attributes of the slogan (also denoted as B) are greater than 0. Moreover, the Sig. values shown in the chart above suggest a significant positive association among product type, the attributes of advertising slogans, and consumers’ attitude.</w:t>
      </w:r>
      <w:r w:rsidR="0051492C" w:rsidRPr="00356E60">
        <w:rPr>
          <w:rFonts w:ascii="Times" w:eastAsia="宋体" w:hAnsi="Times" w:cs="宋体"/>
          <w:color w:val="000000"/>
        </w:rPr>
        <w:t xml:space="preserve">  </w:t>
      </w:r>
    </w:p>
    <w:p w14:paraId="5D5C8C4C" w14:textId="77777777" w:rsidR="0051492C" w:rsidRPr="00356E60" w:rsidRDefault="0051492C" w:rsidP="0051492C">
      <w:pPr>
        <w:rPr>
          <w:rFonts w:ascii="Times" w:eastAsia="宋体" w:hAnsi="Times" w:cs="宋体"/>
          <w:color w:val="000000"/>
        </w:rPr>
      </w:pPr>
      <w:r w:rsidRPr="00356E60">
        <w:rPr>
          <w:rFonts w:ascii="Times" w:eastAsia="宋体" w:hAnsi="Times" w:cs="宋体"/>
          <w:color w:val="000000"/>
        </w:rPr>
        <w:t>3. PT, ASA, CA and CPI</w:t>
      </w:r>
    </w:p>
    <w:p w14:paraId="3DDE24DE" w14:textId="53D995AD" w:rsidR="0051492C" w:rsidRPr="00356E60" w:rsidRDefault="0051492C" w:rsidP="00D86101">
      <w:pPr>
        <w:keepNext/>
        <w:keepLines/>
        <w:jc w:val="left"/>
        <w:rPr>
          <w:rFonts w:ascii="Times" w:eastAsia="宋体" w:hAnsi="Times" w:cs="宋体"/>
          <w:color w:val="000000"/>
          <w:lang w:eastAsia="zh-CN"/>
        </w:rPr>
      </w:pPr>
      <w:r w:rsidRPr="00356E60">
        <w:rPr>
          <w:rFonts w:ascii="Times" w:eastAsia="宋体" w:hAnsi="Times" w:cs="宋体"/>
          <w:color w:val="000000"/>
        </w:rPr>
        <w:t>Table 4</w:t>
      </w:r>
      <w:r w:rsidR="00417389">
        <w:rPr>
          <w:rFonts w:ascii="Times" w:eastAsia="宋体" w:hAnsi="Times" w:cs="宋体" w:hint="eastAsia"/>
          <w:color w:val="000000"/>
          <w:lang w:eastAsia="zh-CN"/>
        </w:rPr>
        <w:t xml:space="preserve"> </w:t>
      </w:r>
      <w:r w:rsidRPr="00356E60">
        <w:rPr>
          <w:rFonts w:ascii="Times" w:eastAsia="宋体" w:hAnsi="Times" w:cs="宋体"/>
          <w:color w:val="000000"/>
        </w:rPr>
        <w:t>-</w:t>
      </w:r>
      <w:r w:rsidR="00417389">
        <w:rPr>
          <w:rFonts w:ascii="Times" w:eastAsia="宋体" w:hAnsi="Times" w:cs="宋体" w:hint="eastAsia"/>
          <w:color w:val="000000"/>
          <w:lang w:eastAsia="zh-CN"/>
        </w:rPr>
        <w:t xml:space="preserve"> </w:t>
      </w:r>
      <w:r w:rsidRPr="00356E60">
        <w:rPr>
          <w:rFonts w:ascii="Times" w:eastAsia="宋体" w:hAnsi="Times" w:cs="宋体"/>
          <w:color w:val="000000"/>
        </w:rPr>
        <w:t xml:space="preserve">17 </w:t>
      </w:r>
      <w:proofErr w:type="gramStart"/>
      <w:r w:rsidRPr="00356E60">
        <w:rPr>
          <w:rFonts w:ascii="Times" w:eastAsia="宋体" w:hAnsi="Times" w:cs="宋体"/>
          <w:color w:val="000000"/>
        </w:rPr>
        <w:t>The</w:t>
      </w:r>
      <w:proofErr w:type="gramEnd"/>
      <w:r w:rsidRPr="00356E60">
        <w:rPr>
          <w:rFonts w:ascii="Times" w:eastAsia="宋体" w:hAnsi="Times" w:cs="宋体"/>
          <w:color w:val="000000"/>
        </w:rPr>
        <w:t xml:space="preserve"> result of regression analysis </w:t>
      </w:r>
      <w:r w:rsidR="00D86101" w:rsidRPr="00356E60">
        <w:rPr>
          <w:rFonts w:ascii="Times" w:eastAsia="宋体" w:hAnsi="Times" w:cs="宋体" w:hint="eastAsia"/>
          <w:color w:val="000000"/>
        </w:rPr>
        <w:t>III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48"/>
        <w:gridCol w:w="1230"/>
        <w:gridCol w:w="1469"/>
        <w:gridCol w:w="1224"/>
        <w:gridCol w:w="1469"/>
        <w:gridCol w:w="901"/>
        <w:gridCol w:w="949"/>
      </w:tblGrid>
      <w:tr w:rsidR="0051492C" w:rsidRPr="00356E60" w14:paraId="6B11DD78" w14:textId="77777777" w:rsidTr="00356E60">
        <w:trPr>
          <w:jc w:val="center"/>
        </w:trPr>
        <w:tc>
          <w:tcPr>
            <w:tcW w:w="2278" w:type="dxa"/>
            <w:gridSpan w:val="2"/>
            <w:vMerge w:val="restart"/>
          </w:tcPr>
          <w:p w14:paraId="0E392980"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M</w:t>
            </w:r>
            <w:r w:rsidRPr="00356E60">
              <w:rPr>
                <w:rFonts w:ascii="Times" w:eastAsia="宋体" w:hAnsi="Times" w:cs="宋体" w:hint="eastAsia"/>
                <w:color w:val="000000"/>
              </w:rPr>
              <w:t>odel</w:t>
            </w:r>
          </w:p>
        </w:tc>
        <w:tc>
          <w:tcPr>
            <w:tcW w:w="2693" w:type="dxa"/>
            <w:gridSpan w:val="2"/>
          </w:tcPr>
          <w:p w14:paraId="41F9C69A"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Unstandardized coefficients</w:t>
            </w:r>
          </w:p>
        </w:tc>
        <w:tc>
          <w:tcPr>
            <w:tcW w:w="1469" w:type="dxa"/>
          </w:tcPr>
          <w:p w14:paraId="2644D724"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Standardized coefficients</w:t>
            </w:r>
          </w:p>
        </w:tc>
        <w:tc>
          <w:tcPr>
            <w:tcW w:w="1850" w:type="dxa"/>
            <w:gridSpan w:val="2"/>
          </w:tcPr>
          <w:p w14:paraId="39FE47B6" w14:textId="77777777" w:rsidR="0051492C" w:rsidRPr="00356E60" w:rsidRDefault="0051492C" w:rsidP="00356E60">
            <w:pPr>
              <w:keepNext/>
              <w:keepLines/>
              <w:rPr>
                <w:rFonts w:ascii="Times" w:eastAsia="宋体" w:hAnsi="Times" w:cs="宋体"/>
                <w:color w:val="000000"/>
              </w:rPr>
            </w:pPr>
          </w:p>
        </w:tc>
      </w:tr>
      <w:tr w:rsidR="0051492C" w:rsidRPr="00356E60" w14:paraId="2B30FE29" w14:textId="77777777" w:rsidTr="00356E60">
        <w:trPr>
          <w:jc w:val="center"/>
        </w:trPr>
        <w:tc>
          <w:tcPr>
            <w:tcW w:w="2278" w:type="dxa"/>
            <w:gridSpan w:val="2"/>
            <w:vMerge/>
          </w:tcPr>
          <w:p w14:paraId="276A21F5" w14:textId="77777777" w:rsidR="0051492C" w:rsidRPr="00356E60" w:rsidRDefault="0051492C" w:rsidP="00356E60">
            <w:pPr>
              <w:keepNext/>
              <w:keepLines/>
              <w:rPr>
                <w:rFonts w:ascii="Times" w:eastAsia="宋体" w:hAnsi="Times" w:cs="宋体"/>
                <w:color w:val="000000"/>
              </w:rPr>
            </w:pPr>
          </w:p>
        </w:tc>
        <w:tc>
          <w:tcPr>
            <w:tcW w:w="1469" w:type="dxa"/>
          </w:tcPr>
          <w:p w14:paraId="2DA57412"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B</w:t>
            </w:r>
          </w:p>
        </w:tc>
        <w:tc>
          <w:tcPr>
            <w:tcW w:w="1224" w:type="dxa"/>
          </w:tcPr>
          <w:p w14:paraId="3F6295A1"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S</w:t>
            </w:r>
            <w:r w:rsidRPr="00356E60">
              <w:rPr>
                <w:rFonts w:ascii="Times" w:eastAsia="宋体" w:hAnsi="Times" w:cs="宋体"/>
                <w:color w:val="000000"/>
              </w:rPr>
              <w:t>td. Error</w:t>
            </w:r>
          </w:p>
        </w:tc>
        <w:tc>
          <w:tcPr>
            <w:tcW w:w="1469" w:type="dxa"/>
          </w:tcPr>
          <w:p w14:paraId="44131914"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color w:val="000000"/>
              </w:rPr>
              <w:t>Beta</w:t>
            </w:r>
          </w:p>
        </w:tc>
        <w:tc>
          <w:tcPr>
            <w:tcW w:w="901" w:type="dxa"/>
          </w:tcPr>
          <w:p w14:paraId="2BB5FB12"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t</w:t>
            </w:r>
          </w:p>
        </w:tc>
        <w:tc>
          <w:tcPr>
            <w:tcW w:w="949" w:type="dxa"/>
          </w:tcPr>
          <w:p w14:paraId="7F6D9D1A"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S</w:t>
            </w:r>
            <w:r w:rsidRPr="00356E60">
              <w:rPr>
                <w:rFonts w:ascii="Times" w:eastAsia="宋体" w:hAnsi="Times" w:cs="宋体"/>
                <w:color w:val="000000"/>
              </w:rPr>
              <w:t>ig.</w:t>
            </w:r>
          </w:p>
        </w:tc>
      </w:tr>
      <w:tr w:rsidR="0051492C" w:rsidRPr="00356E60" w14:paraId="3C2014D2" w14:textId="77777777" w:rsidTr="00356E60">
        <w:trPr>
          <w:jc w:val="center"/>
        </w:trPr>
        <w:tc>
          <w:tcPr>
            <w:tcW w:w="1048" w:type="dxa"/>
            <w:vMerge w:val="restart"/>
          </w:tcPr>
          <w:p w14:paraId="11932D5C"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1</w:t>
            </w:r>
          </w:p>
        </w:tc>
        <w:tc>
          <w:tcPr>
            <w:tcW w:w="1230" w:type="dxa"/>
          </w:tcPr>
          <w:p w14:paraId="563FDA51"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w:t>
            </w:r>
            <w:r w:rsidRPr="00356E60">
              <w:rPr>
                <w:rFonts w:ascii="Times" w:eastAsia="宋体" w:hAnsi="Times" w:cs="宋体"/>
                <w:color w:val="000000"/>
              </w:rPr>
              <w:t>Constant)</w:t>
            </w:r>
          </w:p>
        </w:tc>
        <w:tc>
          <w:tcPr>
            <w:tcW w:w="1469" w:type="dxa"/>
          </w:tcPr>
          <w:p w14:paraId="6AA74298"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-0.935</w:t>
            </w:r>
          </w:p>
        </w:tc>
        <w:tc>
          <w:tcPr>
            <w:tcW w:w="1224" w:type="dxa"/>
          </w:tcPr>
          <w:p w14:paraId="2DB2B403"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0.156</w:t>
            </w:r>
          </w:p>
        </w:tc>
        <w:tc>
          <w:tcPr>
            <w:tcW w:w="1469" w:type="dxa"/>
          </w:tcPr>
          <w:p w14:paraId="3BB0950E" w14:textId="77777777" w:rsidR="0051492C" w:rsidRPr="00356E60" w:rsidRDefault="0051492C" w:rsidP="00356E60">
            <w:pPr>
              <w:keepNext/>
              <w:keepLines/>
              <w:rPr>
                <w:rFonts w:ascii="Times" w:eastAsia="宋体" w:hAnsi="Times" w:cs="宋体"/>
                <w:color w:val="000000"/>
              </w:rPr>
            </w:pPr>
          </w:p>
        </w:tc>
        <w:tc>
          <w:tcPr>
            <w:tcW w:w="901" w:type="dxa"/>
          </w:tcPr>
          <w:p w14:paraId="00531C3F"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-5.977</w:t>
            </w:r>
          </w:p>
        </w:tc>
        <w:tc>
          <w:tcPr>
            <w:tcW w:w="949" w:type="dxa"/>
          </w:tcPr>
          <w:p w14:paraId="0F6F4E6B"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w:t>
            </w:r>
            <w:r w:rsidRPr="00356E60">
              <w:rPr>
                <w:rFonts w:ascii="Times" w:eastAsia="宋体" w:hAnsi="Times" w:cs="宋体"/>
                <w:color w:val="000000"/>
              </w:rPr>
              <w:t>.000</w:t>
            </w:r>
          </w:p>
        </w:tc>
      </w:tr>
      <w:tr w:rsidR="0051492C" w:rsidRPr="00356E60" w14:paraId="115EFBC6" w14:textId="77777777" w:rsidTr="00356E60">
        <w:trPr>
          <w:jc w:val="center"/>
        </w:trPr>
        <w:tc>
          <w:tcPr>
            <w:tcW w:w="1048" w:type="dxa"/>
            <w:vMerge/>
          </w:tcPr>
          <w:p w14:paraId="35CB9C1B" w14:textId="77777777" w:rsidR="0051492C" w:rsidRPr="00356E60" w:rsidRDefault="0051492C" w:rsidP="00356E60">
            <w:pPr>
              <w:keepNext/>
              <w:keepLines/>
              <w:rPr>
                <w:rFonts w:ascii="Times" w:eastAsia="宋体" w:hAnsi="Times" w:cs="宋体"/>
                <w:color w:val="000000"/>
              </w:rPr>
            </w:pPr>
          </w:p>
        </w:tc>
        <w:tc>
          <w:tcPr>
            <w:tcW w:w="1230" w:type="dxa"/>
          </w:tcPr>
          <w:p w14:paraId="5F307F5D"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P</w:t>
            </w:r>
            <w:r w:rsidRPr="00356E60">
              <w:rPr>
                <w:rFonts w:ascii="Times" w:eastAsia="宋体" w:hAnsi="Times" w:cs="宋体"/>
                <w:color w:val="000000"/>
              </w:rPr>
              <w:t>T</w:t>
            </w:r>
          </w:p>
        </w:tc>
        <w:tc>
          <w:tcPr>
            <w:tcW w:w="1469" w:type="dxa"/>
          </w:tcPr>
          <w:p w14:paraId="6292FE88"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0.063</w:t>
            </w:r>
          </w:p>
        </w:tc>
        <w:tc>
          <w:tcPr>
            <w:tcW w:w="1224" w:type="dxa"/>
          </w:tcPr>
          <w:p w14:paraId="3C3B88E3"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0.04</w:t>
            </w:r>
          </w:p>
        </w:tc>
        <w:tc>
          <w:tcPr>
            <w:tcW w:w="1469" w:type="dxa"/>
          </w:tcPr>
          <w:p w14:paraId="52FF525E"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0.036</w:t>
            </w:r>
          </w:p>
        </w:tc>
        <w:tc>
          <w:tcPr>
            <w:tcW w:w="901" w:type="dxa"/>
          </w:tcPr>
          <w:p w14:paraId="2807BB30"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1.573</w:t>
            </w:r>
          </w:p>
        </w:tc>
        <w:tc>
          <w:tcPr>
            <w:tcW w:w="949" w:type="dxa"/>
          </w:tcPr>
          <w:p w14:paraId="4BA4EE83"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0.118</w:t>
            </w:r>
          </w:p>
        </w:tc>
      </w:tr>
      <w:tr w:rsidR="0051492C" w:rsidRPr="00356E60" w14:paraId="59C74ADA" w14:textId="77777777" w:rsidTr="00356E60">
        <w:trPr>
          <w:jc w:val="center"/>
        </w:trPr>
        <w:tc>
          <w:tcPr>
            <w:tcW w:w="1048" w:type="dxa"/>
          </w:tcPr>
          <w:p w14:paraId="03ED88CA" w14:textId="77777777" w:rsidR="0051492C" w:rsidRPr="00356E60" w:rsidRDefault="0051492C" w:rsidP="00356E60">
            <w:pPr>
              <w:keepNext/>
              <w:keepLines/>
              <w:rPr>
                <w:rFonts w:ascii="Times" w:eastAsia="宋体" w:hAnsi="Times" w:cs="宋体"/>
                <w:color w:val="000000"/>
              </w:rPr>
            </w:pPr>
          </w:p>
        </w:tc>
        <w:tc>
          <w:tcPr>
            <w:tcW w:w="1230" w:type="dxa"/>
          </w:tcPr>
          <w:p w14:paraId="4AA56727"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ASA</w:t>
            </w:r>
          </w:p>
        </w:tc>
        <w:tc>
          <w:tcPr>
            <w:tcW w:w="1469" w:type="dxa"/>
          </w:tcPr>
          <w:p w14:paraId="46731EBB"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-0.009</w:t>
            </w:r>
          </w:p>
        </w:tc>
        <w:tc>
          <w:tcPr>
            <w:tcW w:w="1224" w:type="dxa"/>
          </w:tcPr>
          <w:p w14:paraId="496EC46C"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0.064</w:t>
            </w:r>
          </w:p>
        </w:tc>
        <w:tc>
          <w:tcPr>
            <w:tcW w:w="1469" w:type="dxa"/>
          </w:tcPr>
          <w:p w14:paraId="397250EE"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-0.003</w:t>
            </w:r>
          </w:p>
        </w:tc>
        <w:tc>
          <w:tcPr>
            <w:tcW w:w="901" w:type="dxa"/>
          </w:tcPr>
          <w:p w14:paraId="7197914D"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-0.145</w:t>
            </w:r>
          </w:p>
        </w:tc>
        <w:tc>
          <w:tcPr>
            <w:tcW w:w="949" w:type="dxa"/>
          </w:tcPr>
          <w:p w14:paraId="5EAE24D1"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0.885</w:t>
            </w:r>
          </w:p>
        </w:tc>
      </w:tr>
      <w:tr w:rsidR="0051492C" w:rsidRPr="00356E60" w14:paraId="7F0018C4" w14:textId="77777777" w:rsidTr="00356E60">
        <w:trPr>
          <w:jc w:val="center"/>
        </w:trPr>
        <w:tc>
          <w:tcPr>
            <w:tcW w:w="1048" w:type="dxa"/>
          </w:tcPr>
          <w:p w14:paraId="4D8F80BC" w14:textId="77777777" w:rsidR="0051492C" w:rsidRPr="00356E60" w:rsidRDefault="0051492C" w:rsidP="00356E60">
            <w:pPr>
              <w:keepNext/>
              <w:keepLines/>
              <w:rPr>
                <w:rFonts w:ascii="Times" w:eastAsia="宋体" w:hAnsi="Times" w:cs="宋体"/>
                <w:color w:val="000000"/>
              </w:rPr>
            </w:pPr>
          </w:p>
        </w:tc>
        <w:tc>
          <w:tcPr>
            <w:tcW w:w="1230" w:type="dxa"/>
          </w:tcPr>
          <w:p w14:paraId="154A8996"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C</w:t>
            </w:r>
            <w:r w:rsidRPr="00356E60">
              <w:rPr>
                <w:rFonts w:ascii="Times" w:eastAsia="宋体" w:hAnsi="Times" w:cs="宋体"/>
                <w:color w:val="000000"/>
              </w:rPr>
              <w:t>A</w:t>
            </w:r>
          </w:p>
        </w:tc>
        <w:tc>
          <w:tcPr>
            <w:tcW w:w="1469" w:type="dxa"/>
          </w:tcPr>
          <w:p w14:paraId="678CF870"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1.209</w:t>
            </w:r>
          </w:p>
        </w:tc>
        <w:tc>
          <w:tcPr>
            <w:tcW w:w="1224" w:type="dxa"/>
          </w:tcPr>
          <w:p w14:paraId="2623BC54"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0.03</w:t>
            </w:r>
          </w:p>
        </w:tc>
        <w:tc>
          <w:tcPr>
            <w:tcW w:w="1469" w:type="dxa"/>
          </w:tcPr>
          <w:p w14:paraId="43FC9B9C"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0.949</w:t>
            </w:r>
          </w:p>
        </w:tc>
        <w:tc>
          <w:tcPr>
            <w:tcW w:w="901" w:type="dxa"/>
          </w:tcPr>
          <w:p w14:paraId="4CEA993F"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40.822</w:t>
            </w:r>
          </w:p>
        </w:tc>
        <w:tc>
          <w:tcPr>
            <w:tcW w:w="949" w:type="dxa"/>
          </w:tcPr>
          <w:p w14:paraId="5F05DD1A" w14:textId="77777777" w:rsidR="0051492C" w:rsidRPr="00356E60" w:rsidRDefault="0051492C" w:rsidP="00356E60">
            <w:pPr>
              <w:keepNext/>
              <w:keepLines/>
              <w:rPr>
                <w:rFonts w:ascii="Times" w:eastAsia="宋体" w:hAnsi="Times" w:cs="宋体"/>
                <w:color w:val="000000"/>
              </w:rPr>
            </w:pPr>
            <w:r w:rsidRPr="00356E60">
              <w:rPr>
                <w:rFonts w:ascii="Times" w:eastAsia="宋体" w:hAnsi="Times" w:cs="宋体" w:hint="eastAsia"/>
                <w:color w:val="000000"/>
              </w:rPr>
              <w:t>0</w:t>
            </w:r>
            <w:r w:rsidRPr="00356E60">
              <w:rPr>
                <w:rFonts w:ascii="Times" w:eastAsia="宋体" w:hAnsi="Times" w:cs="宋体"/>
                <w:color w:val="000000"/>
              </w:rPr>
              <w:t>.000</w:t>
            </w:r>
          </w:p>
        </w:tc>
      </w:tr>
    </w:tbl>
    <w:p w14:paraId="41C30DBD" w14:textId="77777777" w:rsidR="0051492C" w:rsidRPr="00356E60" w:rsidRDefault="0051492C" w:rsidP="00D86101">
      <w:pPr>
        <w:keepNext/>
        <w:keepLines/>
        <w:jc w:val="left"/>
        <w:rPr>
          <w:rFonts w:ascii="Times" w:eastAsia="宋体" w:hAnsi="Times" w:cs="宋体"/>
          <w:color w:val="000000"/>
        </w:rPr>
      </w:pPr>
      <w:r w:rsidRPr="00356E60">
        <w:rPr>
          <w:rFonts w:ascii="Times" w:eastAsia="宋体" w:hAnsi="Times" w:cs="宋体"/>
          <w:color w:val="000000"/>
        </w:rPr>
        <w:t xml:space="preserve">a. Dependent Variable: </w:t>
      </w:r>
      <w:r w:rsidRPr="00356E60">
        <w:rPr>
          <w:rFonts w:ascii="Times" w:eastAsia="宋体" w:hAnsi="Times" w:cs="宋体" w:hint="eastAsia"/>
          <w:color w:val="000000"/>
        </w:rPr>
        <w:t>C</w:t>
      </w:r>
      <w:r w:rsidRPr="00356E60">
        <w:rPr>
          <w:rFonts w:ascii="Times" w:eastAsia="宋体" w:hAnsi="Times" w:cs="宋体"/>
          <w:color w:val="000000"/>
        </w:rPr>
        <w:t>PI</w:t>
      </w:r>
    </w:p>
    <w:p w14:paraId="148E8827" w14:textId="77777777" w:rsidR="00396562" w:rsidRPr="00396562" w:rsidRDefault="00396562" w:rsidP="00396562">
      <w:pPr>
        <w:rPr>
          <w:rFonts w:ascii="Times" w:eastAsia="宋体" w:hAnsi="Times" w:cs="宋体"/>
          <w:color w:val="000000"/>
        </w:rPr>
      </w:pPr>
      <w:r w:rsidRPr="00396562">
        <w:rPr>
          <w:rFonts w:ascii="Times" w:eastAsia="宋体" w:hAnsi="Times" w:cs="宋体"/>
          <w:color w:val="000000"/>
        </w:rPr>
        <w:t>From Table 4 - 17, the dependent variable is consumer purchase intention, and the predictors are product type, the attributes of the slogan, and consumer attitude. The P value is 0.000, which indicates the significance of this model. The regression coefficient of consumer attitude is 1.209, which is greater than 0. The test reveals that there is a positive connection between consumer attitude and consumer purchase intention.</w:t>
      </w:r>
    </w:p>
    <w:p w14:paraId="67165A67" w14:textId="77777777" w:rsidR="0051492C" w:rsidRPr="00D86101" w:rsidRDefault="0051492C" w:rsidP="0051492C">
      <w:pPr>
        <w:rPr>
          <w:rFonts w:ascii="Times" w:eastAsia="宋体" w:hAnsi="Times" w:cs="宋体"/>
          <w:color w:val="000000"/>
        </w:rPr>
      </w:pPr>
      <w:r w:rsidRPr="00356E60">
        <w:rPr>
          <w:rFonts w:ascii="Times" w:eastAsia="宋体" w:hAnsi="Times" w:cs="宋体"/>
          <w:color w:val="000000"/>
        </w:rPr>
        <w:t>Mediation with bootstrapp</w:t>
      </w:r>
      <w:r w:rsidRPr="00D86101">
        <w:rPr>
          <w:rFonts w:ascii="Times" w:eastAsia="宋体" w:hAnsi="Times" w:cs="宋体"/>
          <w:color w:val="000000"/>
        </w:rPr>
        <w:t>ing indirect effect = 0.408. (IE lower 95% CI=0.204 upper 95% CI=0.618)</w:t>
      </w:r>
    </w:p>
    <w:p w14:paraId="5F971C39" w14:textId="06BF5600" w:rsidR="0051492C" w:rsidRDefault="00400E0C" w:rsidP="0051492C">
      <w:pPr>
        <w:rPr>
          <w:rFonts w:ascii="Times" w:eastAsia="宋体" w:hAnsi="Times" w:cs="宋体"/>
          <w:i/>
          <w:iCs/>
          <w:color w:val="000000"/>
          <w:sz w:val="21"/>
          <w:szCs w:val="21"/>
        </w:rPr>
      </w:pPr>
      <w:r w:rsidRPr="00D86101">
        <w:rPr>
          <w:rFonts w:ascii="Times" w:eastAsia="宋体" w:hAnsi="Times" w:cs="宋体"/>
          <w:b/>
          <w:bCs/>
          <w:noProof/>
          <w:color w:val="000000"/>
          <w:lang w:eastAsia="zh-CN"/>
        </w:rPr>
        <w:drawing>
          <wp:anchor distT="0" distB="0" distL="114300" distR="114300" simplePos="0" relativeHeight="251697152" behindDoc="0" locked="0" layoutInCell="1" allowOverlap="1" wp14:anchorId="1ADAC675" wp14:editId="752A49FD">
            <wp:simplePos x="0" y="0"/>
            <wp:positionH relativeFrom="margin">
              <wp:align>center</wp:align>
            </wp:positionH>
            <wp:positionV relativeFrom="paragraph">
              <wp:posOffset>165735</wp:posOffset>
            </wp:positionV>
            <wp:extent cx="4792345" cy="2352040"/>
            <wp:effectExtent l="0" t="0" r="8255" b="0"/>
            <wp:wrapTopAndBottom/>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4792345" cy="2352040"/>
                    </a:xfrm>
                    <a:prstGeom prst="rect">
                      <a:avLst/>
                    </a:prstGeom>
                  </pic:spPr>
                </pic:pic>
              </a:graphicData>
            </a:graphic>
            <wp14:sizeRelH relativeFrom="margin">
              <wp14:pctWidth>0</wp14:pctWidth>
            </wp14:sizeRelH>
            <wp14:sizeRelV relativeFrom="margin">
              <wp14:pctHeight>0</wp14:pctHeight>
            </wp14:sizeRelV>
          </wp:anchor>
        </w:drawing>
      </w:r>
      <w:r w:rsidR="0051492C" w:rsidRPr="00D86101">
        <w:rPr>
          <w:rFonts w:ascii="Times" w:eastAsia="宋体" w:hAnsi="Times" w:cs="宋体"/>
          <w:i/>
          <w:iCs/>
          <w:color w:val="000000"/>
        </w:rPr>
        <w:t>Source: Made by author.</w:t>
      </w:r>
    </w:p>
    <w:p w14:paraId="4322ABBF" w14:textId="5BFCADAE" w:rsidR="0051492C" w:rsidRDefault="0051492C" w:rsidP="00356E60">
      <w:pPr>
        <w:ind w:firstLineChars="1400" w:firstLine="2800"/>
        <w:rPr>
          <w:rFonts w:ascii="Times" w:eastAsia="宋体" w:hAnsi="Times" w:cs="宋体"/>
          <w:color w:val="000000"/>
        </w:rPr>
      </w:pPr>
      <w:r>
        <w:rPr>
          <w:rFonts w:ascii="Times" w:eastAsia="宋体" w:hAnsi="Times" w:cs="宋体" w:hint="eastAsia"/>
          <w:color w:val="000000"/>
        </w:rPr>
        <w:t>F</w:t>
      </w:r>
      <w:r>
        <w:rPr>
          <w:rFonts w:ascii="Times" w:eastAsia="宋体" w:hAnsi="Times" w:cs="宋体"/>
          <w:color w:val="000000"/>
        </w:rPr>
        <w:t>igure 4</w:t>
      </w:r>
      <w:r w:rsidR="00417389">
        <w:rPr>
          <w:rFonts w:ascii="Times" w:eastAsia="宋体" w:hAnsi="Times" w:cs="宋体" w:hint="eastAsia"/>
          <w:color w:val="000000"/>
          <w:lang w:eastAsia="zh-CN"/>
        </w:rPr>
        <w:t xml:space="preserve"> </w:t>
      </w:r>
      <w:r>
        <w:rPr>
          <w:rFonts w:ascii="Times" w:eastAsia="宋体" w:hAnsi="Times" w:cs="宋体"/>
          <w:color w:val="000000"/>
        </w:rPr>
        <w:t>-</w:t>
      </w:r>
      <w:r w:rsidR="00417389">
        <w:rPr>
          <w:rFonts w:ascii="Times" w:eastAsia="宋体" w:hAnsi="Times" w:cs="宋体" w:hint="eastAsia"/>
          <w:color w:val="000000"/>
          <w:lang w:eastAsia="zh-CN"/>
        </w:rPr>
        <w:t xml:space="preserve"> </w:t>
      </w:r>
      <w:r>
        <w:rPr>
          <w:rFonts w:ascii="Times" w:eastAsia="宋体" w:hAnsi="Times" w:cs="宋体"/>
          <w:color w:val="000000"/>
        </w:rPr>
        <w:t xml:space="preserve">8 </w:t>
      </w:r>
      <w:proofErr w:type="gramStart"/>
      <w:r>
        <w:rPr>
          <w:rFonts w:ascii="Times" w:eastAsia="宋体" w:hAnsi="Times" w:cs="宋体"/>
          <w:color w:val="000000"/>
        </w:rPr>
        <w:t>T</w:t>
      </w:r>
      <w:r>
        <w:rPr>
          <w:rFonts w:ascii="Times" w:eastAsia="宋体" w:hAnsi="Times" w:cs="宋体" w:hint="eastAsia"/>
          <w:color w:val="000000"/>
        </w:rPr>
        <w:t>he</w:t>
      </w:r>
      <w:proofErr w:type="gramEnd"/>
      <w:r>
        <w:rPr>
          <w:rFonts w:ascii="Times" w:eastAsia="宋体" w:hAnsi="Times" w:cs="宋体"/>
          <w:color w:val="000000"/>
        </w:rPr>
        <w:t xml:space="preserve"> result of mediation analysis</w:t>
      </w:r>
    </w:p>
    <w:p w14:paraId="5562E343" w14:textId="77777777" w:rsidR="00396562" w:rsidRPr="00396562" w:rsidRDefault="00396562" w:rsidP="00396562">
      <w:pPr>
        <w:rPr>
          <w:rFonts w:ascii="Times" w:eastAsia="宋体" w:hAnsi="Times" w:cs="宋体"/>
          <w:color w:val="000000"/>
        </w:rPr>
      </w:pPr>
      <w:r w:rsidRPr="00396562">
        <w:rPr>
          <w:rFonts w:ascii="Times" w:eastAsia="宋体" w:hAnsi="Times" w:cs="宋体"/>
          <w:color w:val="000000"/>
        </w:rPr>
        <w:t xml:space="preserve">This section aims to examine the way in which consumer attitude mediates the relationship between product type and the attributes of advertising slogans and consumer purchase intention. The program PROCESS v4.1 was adopted to analyze the mediation effect with 5000 bootstrapping resamples. If the 95% Bias Corrected and Accelerated Confidence Intervals for the indirect effects of X (product type and the attributes of advertising slogans) on Y (consumer purchase intention) </w:t>
      </w:r>
      <w:r w:rsidRPr="00396562">
        <w:rPr>
          <w:rFonts w:ascii="Times" w:eastAsia="宋体" w:hAnsi="Times" w:cs="宋体"/>
          <w:color w:val="000000"/>
        </w:rPr>
        <w:lastRenderedPageBreak/>
        <w:t>do not contain 0, the mediator M (consumer attitude) is proved to have a significant mediation effect between the independent variable and the dependent variable (Preacher &amp; Hayes, 2004).</w:t>
      </w:r>
    </w:p>
    <w:p w14:paraId="02FB8D1C" w14:textId="4C5F00A0" w:rsidR="0051492C" w:rsidRPr="00D86101" w:rsidRDefault="00396562" w:rsidP="00396562">
      <w:pPr>
        <w:rPr>
          <w:rFonts w:ascii="Times" w:eastAsia="宋体" w:hAnsi="Times" w:cs="宋体"/>
          <w:color w:val="000000"/>
        </w:rPr>
      </w:pPr>
      <w:r w:rsidRPr="00396562">
        <w:rPr>
          <w:rFonts w:ascii="Times" w:eastAsia="宋体" w:hAnsi="Times" w:cs="宋体"/>
          <w:color w:val="000000"/>
        </w:rPr>
        <w:t>The mediation model is depicted in Figure 1. Without the mediator (consumer attitude) involved, the influence of product type and the attributes of the slogan on consumer purchase intention is significant (b = 0.271, p = 0.000). Additionally, there is a strong connection between the independent variable and the mediator (b = 0.248, p = 0.001). According to the data (b = 0.948, p = 0.000), consumers’ attitude is a significant predictor of consumer purchase intention after controlling for product type and</w:t>
      </w:r>
      <w:r w:rsidRPr="00396562">
        <w:rPr>
          <w:rFonts w:ascii="Segoe UI" w:hAnsi="Segoe UI" w:cs="Segoe UI"/>
          <w:shd w:val="clear" w:color="auto" w:fill="FFFFFF"/>
        </w:rPr>
        <w:t xml:space="preserve"> </w:t>
      </w:r>
      <w:r w:rsidRPr="00396562">
        <w:rPr>
          <w:rFonts w:ascii="Times" w:eastAsia="宋体" w:hAnsi="Times" w:cs="宋体"/>
          <w:color w:val="000000"/>
        </w:rPr>
        <w:t>the attributes of the slogan. However, after the involvement of the mediator (consumers’ attitude), the independent variable does not show significance for the dependent variable. In other words, when taking consumer attitude into account, the product type and the attributes of the slogan cannot remain significant for consumer purchase intention, with the coefficient value of 0.063 as well as the P value of 0.115. Therefore, the analysis suggests a full mediation. Moreover, a substantial indirect effect of consumer attitude on consumer purchase intention is shown by an effect size of 0.408 [95% CI: 0.204, 0.618] with no zero contained. Thus, it can be inferred that the relationship between product type and the attributes of advertising slogans and consumer purchase intention has been fully mediated by consumer attitude</w:t>
      </w:r>
      <w:r w:rsidR="0051492C" w:rsidRPr="00D86101">
        <w:rPr>
          <w:rFonts w:ascii="Times" w:eastAsia="宋体" w:hAnsi="Times" w:cs="宋体"/>
          <w:color w:val="000000"/>
        </w:rPr>
        <w:t xml:space="preserve">. </w:t>
      </w:r>
    </w:p>
    <w:p w14:paraId="076127F1" w14:textId="59778590" w:rsidR="0051492C" w:rsidRPr="00D86101" w:rsidRDefault="0051492C" w:rsidP="009E144F">
      <w:pPr>
        <w:pStyle w:val="Heading3"/>
      </w:pPr>
      <w:r w:rsidRPr="00D86101">
        <w:rPr>
          <w:rFonts w:hint="eastAsia"/>
        </w:rPr>
        <w:t>4.6</w:t>
      </w:r>
      <w:r w:rsidR="009E144F" w:rsidRPr="00D86101">
        <w:t xml:space="preserve"> </w:t>
      </w:r>
      <w:r w:rsidRPr="00D86101">
        <w:t>Hypot</w:t>
      </w:r>
      <w:r w:rsidRPr="00D86101">
        <w:rPr>
          <w:rStyle w:val="Heading3Char"/>
        </w:rPr>
        <w:t>h</w:t>
      </w:r>
      <w:r w:rsidRPr="00D86101">
        <w:t>eses testing</w:t>
      </w:r>
    </w:p>
    <w:p w14:paraId="354607F2" w14:textId="77777777" w:rsidR="0051492C" w:rsidRDefault="0051492C" w:rsidP="0051492C">
      <w:pPr>
        <w:rPr>
          <w:rFonts w:ascii="Times" w:eastAsia="宋体" w:hAnsi="Times" w:cs="宋体"/>
          <w:color w:val="000000"/>
        </w:rPr>
      </w:pPr>
      <w:r w:rsidRPr="00D86101">
        <w:rPr>
          <w:rFonts w:ascii="Times" w:eastAsia="宋体" w:hAnsi="Times" w:cs="宋体"/>
          <w:color w:val="000000"/>
        </w:rPr>
        <w:t>The outcomes of the hypotheses that were investigated in the study are shown in the table above.</w:t>
      </w:r>
    </w:p>
    <w:p w14:paraId="5AAB8CA5" w14:textId="4360334B" w:rsidR="0051492C" w:rsidRPr="00356E60" w:rsidRDefault="0051492C" w:rsidP="00356E60">
      <w:pPr>
        <w:keepNext/>
        <w:keepLines/>
        <w:spacing w:after="0"/>
        <w:rPr>
          <w:rFonts w:ascii="Times" w:eastAsia="宋体" w:hAnsi="Times" w:cs="宋体"/>
          <w:color w:val="000000"/>
        </w:rPr>
      </w:pPr>
      <w:r w:rsidRPr="00356E60">
        <w:rPr>
          <w:rFonts w:ascii="Times" w:eastAsia="宋体" w:hAnsi="Times" w:cs="宋体"/>
          <w:color w:val="000000"/>
        </w:rPr>
        <w:t>Table 4</w:t>
      </w:r>
      <w:r w:rsidR="00417389">
        <w:rPr>
          <w:rFonts w:ascii="Times" w:eastAsia="宋体" w:hAnsi="Times" w:cs="宋体" w:hint="eastAsia"/>
          <w:color w:val="000000"/>
          <w:lang w:eastAsia="zh-CN"/>
        </w:rPr>
        <w:t xml:space="preserve"> </w:t>
      </w:r>
      <w:r w:rsidRPr="00356E60">
        <w:rPr>
          <w:rFonts w:ascii="Times" w:eastAsia="宋体" w:hAnsi="Times" w:cs="宋体"/>
          <w:color w:val="000000"/>
        </w:rPr>
        <w:t>-</w:t>
      </w:r>
      <w:r w:rsidR="00417389">
        <w:rPr>
          <w:rFonts w:ascii="Times" w:eastAsia="宋体" w:hAnsi="Times" w:cs="宋体" w:hint="eastAsia"/>
          <w:color w:val="000000"/>
          <w:lang w:eastAsia="zh-CN"/>
        </w:rPr>
        <w:t xml:space="preserve"> </w:t>
      </w:r>
      <w:r w:rsidRPr="00356E60">
        <w:rPr>
          <w:rFonts w:ascii="Times" w:eastAsia="宋体" w:hAnsi="Times" w:cs="宋体"/>
          <w:color w:val="000000"/>
        </w:rPr>
        <w:t>18 Hypotheses testing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658"/>
        <w:gridCol w:w="1632"/>
      </w:tblGrid>
      <w:tr w:rsidR="0051492C" w:rsidRPr="00356E60" w14:paraId="4305A69C" w14:textId="77777777" w:rsidTr="00356E60">
        <w:trPr>
          <w:jc w:val="center"/>
        </w:trPr>
        <w:tc>
          <w:tcPr>
            <w:tcW w:w="6658" w:type="dxa"/>
            <w:vAlign w:val="center"/>
          </w:tcPr>
          <w:p w14:paraId="023F7A50" w14:textId="77777777" w:rsidR="0051492C" w:rsidRPr="00D86101"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Hypothese</w:t>
            </w:r>
            <w:r w:rsidRPr="00D86101">
              <w:rPr>
                <w:rFonts w:ascii="Times" w:eastAsia="宋体" w:hAnsi="Times" w:cs="宋体" w:hint="eastAsia"/>
                <w:color w:val="000000"/>
              </w:rPr>
              <w:t>s</w:t>
            </w:r>
          </w:p>
        </w:tc>
        <w:tc>
          <w:tcPr>
            <w:tcW w:w="1632" w:type="dxa"/>
            <w:vAlign w:val="center"/>
          </w:tcPr>
          <w:p w14:paraId="5843FB1F" w14:textId="77777777" w:rsidR="0051492C" w:rsidRPr="00D86101"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Results</w:t>
            </w:r>
          </w:p>
        </w:tc>
      </w:tr>
      <w:tr w:rsidR="0051492C" w:rsidRPr="00356E60" w14:paraId="415D9A44" w14:textId="77777777" w:rsidTr="00356E60">
        <w:trPr>
          <w:jc w:val="center"/>
        </w:trPr>
        <w:tc>
          <w:tcPr>
            <w:tcW w:w="6658" w:type="dxa"/>
            <w:vAlign w:val="center"/>
          </w:tcPr>
          <w:p w14:paraId="4AD5910D" w14:textId="77777777" w:rsidR="0051492C" w:rsidRPr="00D86101"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Hypothesis 1: Advertisement slogans of different product types have a significant influence on consumer attitude.</w:t>
            </w:r>
          </w:p>
        </w:tc>
        <w:tc>
          <w:tcPr>
            <w:tcW w:w="1632" w:type="dxa"/>
            <w:vAlign w:val="center"/>
          </w:tcPr>
          <w:p w14:paraId="7E2A8C84" w14:textId="77777777" w:rsidR="0051492C" w:rsidRPr="00D86101"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Accepted</w:t>
            </w:r>
          </w:p>
        </w:tc>
      </w:tr>
      <w:tr w:rsidR="0051492C" w:rsidRPr="00356E60" w14:paraId="2D25BF82" w14:textId="77777777" w:rsidTr="00356E60">
        <w:trPr>
          <w:jc w:val="center"/>
        </w:trPr>
        <w:tc>
          <w:tcPr>
            <w:tcW w:w="6658" w:type="dxa"/>
            <w:vAlign w:val="center"/>
          </w:tcPr>
          <w:p w14:paraId="3EF3F559" w14:textId="77777777" w:rsidR="0051492C" w:rsidRPr="00D86101"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Hypothesis 2: Advertising slogans and product type have a significant influence on consumer purchase intention.</w:t>
            </w:r>
          </w:p>
        </w:tc>
        <w:tc>
          <w:tcPr>
            <w:tcW w:w="1632" w:type="dxa"/>
            <w:vAlign w:val="center"/>
          </w:tcPr>
          <w:p w14:paraId="30183E96" w14:textId="77777777" w:rsidR="0051492C" w:rsidRPr="00D86101"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Accepted</w:t>
            </w:r>
          </w:p>
        </w:tc>
      </w:tr>
      <w:tr w:rsidR="0051492C" w:rsidRPr="00356E60" w14:paraId="1DD3BEAC" w14:textId="77777777" w:rsidTr="00356E60">
        <w:trPr>
          <w:jc w:val="center"/>
        </w:trPr>
        <w:tc>
          <w:tcPr>
            <w:tcW w:w="6658" w:type="dxa"/>
            <w:vAlign w:val="center"/>
          </w:tcPr>
          <w:p w14:paraId="1C30AEDA" w14:textId="77777777" w:rsidR="0051492C" w:rsidRPr="00D86101"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Hypothesis 3: Emotional advertising slogans work better with imperative sentences with on consumer purchase intention, while utilitarian advertising slogans work better with non-imperative sentences on consumer purchase intention.</w:t>
            </w:r>
          </w:p>
        </w:tc>
        <w:tc>
          <w:tcPr>
            <w:tcW w:w="1632" w:type="dxa"/>
            <w:vAlign w:val="center"/>
          </w:tcPr>
          <w:p w14:paraId="12B0A5C2" w14:textId="77777777" w:rsidR="0051492C" w:rsidRPr="00D86101"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Accepted</w:t>
            </w:r>
          </w:p>
        </w:tc>
      </w:tr>
      <w:tr w:rsidR="0051492C" w:rsidRPr="00356E60" w14:paraId="610EB340" w14:textId="77777777" w:rsidTr="00356E60">
        <w:trPr>
          <w:jc w:val="center"/>
        </w:trPr>
        <w:tc>
          <w:tcPr>
            <w:tcW w:w="6658" w:type="dxa"/>
            <w:vAlign w:val="center"/>
          </w:tcPr>
          <w:p w14:paraId="5F4692FE" w14:textId="77777777" w:rsidR="0051492C" w:rsidRPr="00356E60"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Hypothesis 4: Consumer attitude has a positive influence on consumer purchase intention.</w:t>
            </w:r>
          </w:p>
        </w:tc>
        <w:tc>
          <w:tcPr>
            <w:tcW w:w="1632" w:type="dxa"/>
            <w:vAlign w:val="center"/>
          </w:tcPr>
          <w:p w14:paraId="3181F131" w14:textId="77777777" w:rsidR="0051492C" w:rsidRPr="00D86101"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Accepted</w:t>
            </w:r>
          </w:p>
        </w:tc>
      </w:tr>
      <w:tr w:rsidR="0051492C" w:rsidRPr="00356E60" w14:paraId="1C4375FC" w14:textId="77777777" w:rsidTr="00356E60">
        <w:trPr>
          <w:jc w:val="center"/>
        </w:trPr>
        <w:tc>
          <w:tcPr>
            <w:tcW w:w="6658" w:type="dxa"/>
          </w:tcPr>
          <w:p w14:paraId="0BFF7EE9" w14:textId="77777777" w:rsidR="0051492C" w:rsidRPr="00356E60"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Hypothesis 5: There is a mediating effect of consumer attitude in the relationship between different attributes of advertising slogans of product and consumer purchase intention.</w:t>
            </w:r>
          </w:p>
        </w:tc>
        <w:tc>
          <w:tcPr>
            <w:tcW w:w="1632" w:type="dxa"/>
            <w:vAlign w:val="center"/>
          </w:tcPr>
          <w:p w14:paraId="63B47042" w14:textId="77777777" w:rsidR="0051492C" w:rsidRPr="00D86101" w:rsidRDefault="0051492C" w:rsidP="00356E60">
            <w:pPr>
              <w:keepNext/>
              <w:keepLines/>
              <w:spacing w:after="0"/>
              <w:rPr>
                <w:rFonts w:ascii="Times" w:eastAsia="宋体" w:hAnsi="Times" w:cs="宋体"/>
                <w:color w:val="000000"/>
              </w:rPr>
            </w:pPr>
            <w:r w:rsidRPr="00D86101">
              <w:rPr>
                <w:rFonts w:ascii="Times" w:eastAsia="宋体" w:hAnsi="Times" w:cs="宋体"/>
                <w:color w:val="000000"/>
              </w:rPr>
              <w:t>Accepted</w:t>
            </w:r>
          </w:p>
        </w:tc>
      </w:tr>
    </w:tbl>
    <w:p w14:paraId="63120E80" w14:textId="433CFFC1" w:rsidR="0051492C" w:rsidRPr="00D86101" w:rsidRDefault="0051492C" w:rsidP="008C474A">
      <w:pPr>
        <w:pStyle w:val="Heading2"/>
      </w:pPr>
      <w:r w:rsidRPr="00D86101">
        <w:rPr>
          <w:rFonts w:hint="eastAsia"/>
        </w:rPr>
        <w:t>5.</w:t>
      </w:r>
      <w:r w:rsidR="009E144F" w:rsidRPr="00D86101">
        <w:t xml:space="preserve"> </w:t>
      </w:r>
      <w:r w:rsidRPr="00D86101">
        <w:t>Concl</w:t>
      </w:r>
      <w:r w:rsidRPr="00D86101">
        <w:rPr>
          <w:rStyle w:val="Heading2Char"/>
        </w:rPr>
        <w:t>u</w:t>
      </w:r>
      <w:r w:rsidRPr="00D86101">
        <w:t>sion</w:t>
      </w:r>
    </w:p>
    <w:p w14:paraId="5CB06BF7" w14:textId="77777777" w:rsidR="00396562" w:rsidRDefault="00396562" w:rsidP="00396562">
      <w:pPr>
        <w:rPr>
          <w:lang w:eastAsia="zh-CN"/>
        </w:rPr>
      </w:pPr>
      <w:r>
        <w:rPr>
          <w:lang w:eastAsia="zh-CN"/>
        </w:rPr>
        <w:t>This study investigates how product type and the attributes of advertising slogans affect consumer attitudes and purchase intentions among university students, as well as the influence of advertising sentence syntax. It examines the importance of the interaction effect between product type and advertising slogan attributes on consumer purchase intentions, leading to several key conclusions.</w:t>
      </w:r>
    </w:p>
    <w:p w14:paraId="5B0842FA" w14:textId="3338F932" w:rsidR="002013D7" w:rsidRPr="00D86101" w:rsidRDefault="002013D7" w:rsidP="002013D7">
      <w:pPr>
        <w:pStyle w:val="Heading3"/>
      </w:pPr>
      <w:r w:rsidRPr="00D86101">
        <w:rPr>
          <w:rFonts w:hint="eastAsia"/>
        </w:rPr>
        <w:t>5</w:t>
      </w:r>
      <w:r>
        <w:t>.1</w:t>
      </w:r>
      <w:r w:rsidRPr="00D86101">
        <w:t xml:space="preserve"> </w:t>
      </w:r>
      <w:r w:rsidRPr="002013D7">
        <w:t>Key conclusions</w:t>
      </w:r>
    </w:p>
    <w:p w14:paraId="5C1B5E7C" w14:textId="77777777" w:rsidR="00C422E6" w:rsidRDefault="00C422E6" w:rsidP="00C422E6">
      <w:pPr>
        <w:rPr>
          <w:lang w:eastAsia="zh-CN"/>
        </w:rPr>
      </w:pPr>
      <w:r>
        <w:rPr>
          <w:lang w:eastAsia="zh-CN"/>
        </w:rPr>
        <w:t>First, the attributes of advertising slogans should align with the relevant product type. Consumers exhibit distinct preferences when encountering different slogan attributes associated with various product types. For hedonic products, consumers are less likely to consider rational aspects of advertising messages, instead focusing on sensory experiences. As a result, emotional slogans are more effective than utilitarian ones. Conversely, utilitarian products, valued for their practicality and necessity in daily life, benefit from slogans with a utilitarian appeal that provide information about the product itself.</w:t>
      </w:r>
    </w:p>
    <w:p w14:paraId="21049EDB" w14:textId="77777777" w:rsidR="00C422E6" w:rsidRDefault="00C422E6" w:rsidP="00C422E6">
      <w:pPr>
        <w:rPr>
          <w:lang w:eastAsia="zh-CN"/>
        </w:rPr>
      </w:pPr>
      <w:r>
        <w:rPr>
          <w:lang w:eastAsia="zh-CN"/>
        </w:rPr>
        <w:t>Second, consumer attitude positively influences purchase intentions. Correlation analysis reveals that the more positive consumers’ attitudes are, the stronger their willingness to purchase the advertised product. Regression and mediation analyses further indicate that consumer attitude fully mediates the relationship between advertising slogan attributes (based on product type) and purchase intention.</w:t>
      </w:r>
    </w:p>
    <w:p w14:paraId="0B12C933" w14:textId="494EE8F0" w:rsidR="00C422E6" w:rsidRDefault="00C422E6" w:rsidP="00C422E6">
      <w:pPr>
        <w:rPr>
          <w:lang w:eastAsia="zh-CN"/>
        </w:rPr>
      </w:pPr>
      <w:r>
        <w:rPr>
          <w:lang w:eastAsia="zh-CN"/>
        </w:rPr>
        <w:t>Finally, the syntax of advertising slogans enhances the impact of their attributes. Different sentence patterns should align with the attributes of the slogans. Emotional slogans often employ imperative sentences, which motivate, encourage, or demand action, thereby amplifying the sensory appeal. In contrast, utilitarian slogans benefit from non-imperative sentences that convey rational information, assisting in effectively communicating the product’s usefulness.</w:t>
      </w:r>
    </w:p>
    <w:p w14:paraId="66901B8B" w14:textId="77777777" w:rsidR="0051492C" w:rsidRPr="00D86101" w:rsidRDefault="0051492C" w:rsidP="008C474A">
      <w:pPr>
        <w:pStyle w:val="Heading3"/>
      </w:pPr>
      <w:r w:rsidRPr="00D86101">
        <w:rPr>
          <w:rFonts w:hint="eastAsia"/>
        </w:rPr>
        <w:t>5</w:t>
      </w:r>
      <w:r w:rsidRPr="00D86101">
        <w:t>.2 Implications of the study</w:t>
      </w:r>
    </w:p>
    <w:p w14:paraId="4CE2F11D" w14:textId="77777777" w:rsidR="00396562" w:rsidRPr="00396562" w:rsidRDefault="00396562" w:rsidP="00396562">
      <w:pPr>
        <w:rPr>
          <w:rFonts w:ascii="Times" w:eastAsia="宋体" w:hAnsi="Times" w:cs="宋体"/>
          <w:color w:val="000000"/>
        </w:rPr>
      </w:pPr>
      <w:r w:rsidRPr="00396562">
        <w:rPr>
          <w:rFonts w:ascii="Times" w:eastAsia="宋体" w:hAnsi="Times" w:cs="宋体"/>
          <w:color w:val="000000"/>
        </w:rPr>
        <w:lastRenderedPageBreak/>
        <w:t>Companies with creative promotion strategies are superior to others and have a greater chance to gain more market share. Therefore, when formulating strategies, advertisers have to cater to and satisfy consumers’ needs regarding product types and advertisements. Here is some advice for advertisers:</w:t>
      </w:r>
    </w:p>
    <w:p w14:paraId="3948B5C9" w14:textId="77777777" w:rsidR="00396562" w:rsidRPr="00396562" w:rsidRDefault="00396562" w:rsidP="00396562">
      <w:pPr>
        <w:rPr>
          <w:rFonts w:ascii="Times" w:eastAsia="宋体" w:hAnsi="Times" w:cs="宋体"/>
          <w:color w:val="000000"/>
        </w:rPr>
      </w:pPr>
      <w:r w:rsidRPr="00396562">
        <w:rPr>
          <w:rFonts w:ascii="Times" w:eastAsia="宋体" w:hAnsi="Times" w:cs="宋体"/>
          <w:color w:val="000000"/>
        </w:rPr>
        <w:t>Combine advertising slogans’ attributes with the relevant product type. First, organizations could combine product types and the attributes of advertising slogans properly. When advertising a utilitarian product, the functional and rational traits of the advertised product should be mainly conveyed to consumers. In other words, information about the product itself, such as price, quality, function, style, and after-sales service, should be offered to the target group, and this information must be reliable and believable to increase consumer purchase intention. For hedonic products, the advertiser has to grasp the needs of its target group. Consumers are keen on the sensory feeling when buying and enjoying hedonic products, and the advertisement can serve as a bridge of communication between the product and consumers’ needs. Therefore, emotional advertisements are supposed to contain the emotional experiences that consumers can relate to, and then the probability of consumers’ buying behavior will increase.</w:t>
      </w:r>
    </w:p>
    <w:p w14:paraId="5F676644" w14:textId="2002672B" w:rsidR="0051492C" w:rsidRPr="00D86101" w:rsidRDefault="00396562" w:rsidP="00396562">
      <w:pPr>
        <w:rPr>
          <w:rFonts w:ascii="Times" w:eastAsia="宋体" w:hAnsi="Times" w:cs="宋体"/>
          <w:color w:val="000000"/>
        </w:rPr>
      </w:pPr>
      <w:r w:rsidRPr="00396562">
        <w:rPr>
          <w:rFonts w:ascii="Times" w:eastAsia="宋体" w:hAnsi="Times" w:cs="宋体"/>
          <w:color w:val="000000"/>
        </w:rPr>
        <w:t>Grasp consumers’ attention by amplifying the advertising effect. Consumer attitude and consumer purchase intention are closely related. When exposed to a stimulus, consumers express their attitude first, followed by their desire to purchase the product. Therefore, when conducting an advertisement, the advertiser can use different sentence patterns for slogans with different attributes to strengthen the advertising effect and draw consumers’ attention. The influence of the slogan's qualities on customer purchase intent might be enhanced by effectively utilizing the function of the sentence type. Therefore, to promote a utilitarian product or a neutral product, non-imperative sentences can be taken into account, while promoting a hedonic product, imperative sentences can be adopted</w:t>
      </w:r>
      <w:r w:rsidR="0051492C" w:rsidRPr="00D86101">
        <w:rPr>
          <w:rFonts w:ascii="Times" w:eastAsia="宋体" w:hAnsi="Times" w:cs="宋体"/>
          <w:color w:val="000000"/>
        </w:rPr>
        <w:t xml:space="preserve">.  </w:t>
      </w:r>
    </w:p>
    <w:p w14:paraId="1CCB2475" w14:textId="77777777" w:rsidR="0051492C" w:rsidRPr="00D86101" w:rsidRDefault="0051492C" w:rsidP="008C474A">
      <w:pPr>
        <w:pStyle w:val="Heading3"/>
      </w:pPr>
      <w:r w:rsidRPr="00D86101">
        <w:rPr>
          <w:rFonts w:hint="eastAsia"/>
        </w:rPr>
        <w:t>5</w:t>
      </w:r>
      <w:r w:rsidRPr="00D86101">
        <w:t xml:space="preserve">.3 </w:t>
      </w:r>
      <w:r w:rsidRPr="00D86101">
        <w:rPr>
          <w:rFonts w:hint="eastAsia"/>
        </w:rPr>
        <w:t>S</w:t>
      </w:r>
      <w:r w:rsidRPr="00D86101">
        <w:t>uggestions for future research</w:t>
      </w:r>
    </w:p>
    <w:p w14:paraId="3842699B" w14:textId="319724F9" w:rsidR="0051492C" w:rsidRPr="00D86101" w:rsidRDefault="00396562" w:rsidP="0051492C">
      <w:pPr>
        <w:rPr>
          <w:rFonts w:ascii="Times" w:eastAsia="宋体" w:hAnsi="Times" w:cs="宋体"/>
          <w:color w:val="000000"/>
        </w:rPr>
      </w:pPr>
      <w:r w:rsidRPr="00396562">
        <w:rPr>
          <w:rFonts w:ascii="Times" w:eastAsia="宋体" w:hAnsi="Times" w:cs="宋体"/>
          <w:color w:val="000000"/>
        </w:rPr>
        <w:t>Future studies could focus on specific groups, for example, those who have higher purchasing power, to obtain more specific study results. Future research may also use mixed methods and choose representative samples for in-depth interviews to enrich the findings and uncover hidden information. Besides, future studies could utilize different scales to examine the relationship between the attributes of advertising slogans and consumer purchase intention. The questionnaire could be collected several times over a set period to avoid cross-sectional bias (Collins, 1994). Moreover, future studies could study other aspects of advertisements, such as types or forms of advertisement, to examine their influence on consumer purchase intention and broaden the application field of theories</w:t>
      </w:r>
      <w:r w:rsidR="0051492C" w:rsidRPr="00D86101">
        <w:rPr>
          <w:rFonts w:ascii="Times" w:eastAsia="宋体" w:hAnsi="Times" w:cs="宋体"/>
          <w:color w:val="000000"/>
        </w:rPr>
        <w:t>.</w:t>
      </w:r>
    </w:p>
    <w:p w14:paraId="5C481E8E" w14:textId="77777777" w:rsidR="0051492C" w:rsidRDefault="0051492C" w:rsidP="008C474A">
      <w:pPr>
        <w:pStyle w:val="Heading2"/>
      </w:pPr>
      <w:r>
        <w:t>Referenc</w:t>
      </w:r>
      <w:r w:rsidRPr="008C474A">
        <w:rPr>
          <w:rStyle w:val="Heading2Char"/>
        </w:rPr>
        <w:t>e</w:t>
      </w:r>
      <w:r>
        <w:t>s</w:t>
      </w:r>
    </w:p>
    <w:p w14:paraId="55C908D9" w14:textId="77777777" w:rsidR="0051492C" w:rsidRPr="008C474A" w:rsidRDefault="0051492C" w:rsidP="00E51452">
      <w:pPr>
        <w:spacing w:after="0" w:line="240" w:lineRule="auto"/>
        <w:ind w:left="540" w:hanging="540"/>
      </w:pPr>
      <w:proofErr w:type="spellStart"/>
      <w:r w:rsidRPr="008C474A">
        <w:t>Aaker</w:t>
      </w:r>
      <w:proofErr w:type="spellEnd"/>
      <w:r w:rsidRPr="008C474A">
        <w:t xml:space="preserve"> DA, Norris D (1982). Characteristics of TV Commercials Perceived as Informative. J. Adv. Res., 22(2): 61-71.</w:t>
      </w:r>
    </w:p>
    <w:p w14:paraId="1C654FD1" w14:textId="77777777" w:rsidR="0051492C" w:rsidRPr="009D6A08" w:rsidRDefault="0051492C" w:rsidP="00E51452">
      <w:pPr>
        <w:spacing w:after="0" w:line="240" w:lineRule="auto"/>
        <w:ind w:left="540" w:hanging="540"/>
      </w:pPr>
      <w:proofErr w:type="spellStart"/>
      <w:r w:rsidRPr="009D6A08">
        <w:rPr>
          <w:color w:val="222222"/>
        </w:rPr>
        <w:t>Aaker</w:t>
      </w:r>
      <w:proofErr w:type="spellEnd"/>
      <w:r w:rsidRPr="009D6A08">
        <w:rPr>
          <w:color w:val="222222"/>
        </w:rPr>
        <w:t>, D. A</w:t>
      </w:r>
      <w:proofErr w:type="gramStart"/>
      <w:r w:rsidRPr="009D6A08">
        <w:rPr>
          <w:color w:val="222222"/>
        </w:rPr>
        <w:t>. ,</w:t>
      </w:r>
      <w:proofErr w:type="gramEnd"/>
      <w:r w:rsidRPr="009D6A08">
        <w:rPr>
          <w:color w:val="222222"/>
        </w:rPr>
        <w:t xml:space="preserve"> &amp; </w:t>
      </w:r>
      <w:bookmarkStart w:id="26" w:name="OLE_LINK35"/>
      <w:bookmarkStart w:id="27" w:name="OLE_LINK34"/>
      <w:proofErr w:type="spellStart"/>
      <w:r w:rsidRPr="009D6A08">
        <w:rPr>
          <w:color w:val="222222"/>
        </w:rPr>
        <w:t>Stayman</w:t>
      </w:r>
      <w:bookmarkEnd w:id="26"/>
      <w:bookmarkEnd w:id="27"/>
      <w:proofErr w:type="spellEnd"/>
      <w:r w:rsidRPr="009D6A08">
        <w:rPr>
          <w:color w:val="222222"/>
        </w:rPr>
        <w:t>, D. M. . (2010). Implementing the concept of transformational advertising. </w:t>
      </w:r>
      <w:r w:rsidRPr="009D6A08">
        <w:rPr>
          <w:i/>
          <w:iCs/>
          <w:color w:val="222222"/>
        </w:rPr>
        <w:t>Psychology &amp; Marketing,</w:t>
      </w:r>
      <w:r w:rsidRPr="009D6A08">
        <w:rPr>
          <w:color w:val="222222"/>
        </w:rPr>
        <w:t> </w:t>
      </w:r>
      <w:r w:rsidRPr="009D6A08">
        <w:rPr>
          <w:i/>
          <w:iCs/>
          <w:color w:val="222222"/>
        </w:rPr>
        <w:t>9</w:t>
      </w:r>
      <w:r w:rsidRPr="009D6A08">
        <w:rPr>
          <w:color w:val="222222"/>
        </w:rPr>
        <w:t>(3), 237-253.</w:t>
      </w:r>
    </w:p>
    <w:p w14:paraId="5431253F" w14:textId="667388AA" w:rsidR="0051492C" w:rsidRPr="008C474A" w:rsidRDefault="00EE6743" w:rsidP="00E51452">
      <w:pPr>
        <w:spacing w:after="0" w:line="240" w:lineRule="auto"/>
        <w:ind w:left="540" w:hanging="540"/>
      </w:pPr>
      <w:proofErr w:type="spellStart"/>
      <w:r w:rsidRPr="008C474A">
        <w:t>Batra</w:t>
      </w:r>
      <w:proofErr w:type="spellEnd"/>
      <w:r w:rsidR="0051492C" w:rsidRPr="008C474A">
        <w:t>, R. and M. Ray. “Affective responses mediating acceptance of advertising.”</w:t>
      </w:r>
      <w:r w:rsidR="0051492C" w:rsidRPr="008C474A">
        <w:rPr>
          <w:i/>
          <w:iCs/>
        </w:rPr>
        <w:t xml:space="preserve"> Journal of Consumer Research 13</w:t>
      </w:r>
      <w:r w:rsidR="0051492C" w:rsidRPr="008C474A">
        <w:t xml:space="preserve"> (September 1986): 234-249.</w:t>
      </w:r>
    </w:p>
    <w:p w14:paraId="0F693881" w14:textId="77777777" w:rsidR="0051492C" w:rsidRPr="008C474A" w:rsidRDefault="0051492C" w:rsidP="00E51452">
      <w:pPr>
        <w:spacing w:after="0" w:line="240" w:lineRule="auto"/>
        <w:ind w:left="540" w:hanging="540"/>
      </w:pPr>
      <w:r w:rsidRPr="008C474A">
        <w:rPr>
          <w:color w:val="222222"/>
          <w:shd w:val="clear" w:color="auto" w:fill="FFFFFF"/>
        </w:rPr>
        <w:t>Chan, K. K. (1996). Chinese viewers' perception of informative and emotional advertising.</w:t>
      </w:r>
      <w:r w:rsidRPr="008C474A">
        <w:rPr>
          <w:i/>
          <w:iCs/>
          <w:color w:val="222222"/>
          <w:shd w:val="clear" w:color="auto" w:fill="FFFFFF"/>
        </w:rPr>
        <w:t> International Journal of Advertising, 15(</w:t>
      </w:r>
      <w:r w:rsidRPr="008C474A">
        <w:rPr>
          <w:color w:val="222222"/>
          <w:shd w:val="clear" w:color="auto" w:fill="FFFFFF"/>
        </w:rPr>
        <w:t>2), 152-166.</w:t>
      </w:r>
    </w:p>
    <w:p w14:paraId="66376250" w14:textId="77777777" w:rsidR="0051492C" w:rsidRPr="008C474A" w:rsidRDefault="0051492C" w:rsidP="00E51452">
      <w:pPr>
        <w:spacing w:after="0" w:line="240" w:lineRule="auto"/>
        <w:ind w:left="540" w:hanging="540"/>
      </w:pPr>
      <w:proofErr w:type="spellStart"/>
      <w:r w:rsidRPr="008C474A">
        <w:t>Dianoux</w:t>
      </w:r>
      <w:proofErr w:type="spellEnd"/>
      <w:r w:rsidRPr="008C474A">
        <w:t xml:space="preserve">, C., </w:t>
      </w:r>
      <w:proofErr w:type="spellStart"/>
      <w:r w:rsidRPr="008C474A">
        <w:t>Linhart</w:t>
      </w:r>
      <w:proofErr w:type="spellEnd"/>
      <w:r w:rsidRPr="008C474A">
        <w:t xml:space="preserve">, Z., &amp; </w:t>
      </w:r>
      <w:proofErr w:type="spellStart"/>
      <w:r w:rsidRPr="008C474A">
        <w:t>Vnouckova</w:t>
      </w:r>
      <w:proofErr w:type="spellEnd"/>
      <w:r w:rsidRPr="008C474A">
        <w:t>, L. (2014). Attitude toward Advertising in General and Attitude toward a Specific Type of Advertising – A First Empirical Approach. Journal of Competitiveness, 6, 87–103.</w:t>
      </w:r>
    </w:p>
    <w:p w14:paraId="75C3765E" w14:textId="77777777" w:rsidR="0051492C" w:rsidRPr="008C474A" w:rsidRDefault="0051492C" w:rsidP="00E51452">
      <w:pPr>
        <w:spacing w:after="0" w:line="240" w:lineRule="auto"/>
        <w:ind w:left="540" w:hanging="540"/>
      </w:pPr>
      <w:r w:rsidRPr="008C474A">
        <w:rPr>
          <w:color w:val="222222"/>
          <w:shd w:val="clear" w:color="auto" w:fill="FFFFFF"/>
        </w:rPr>
        <w:t>Dietrich, H. E. (2018). </w:t>
      </w:r>
      <w:r w:rsidRPr="008C474A">
        <w:rPr>
          <w:i/>
          <w:iCs/>
          <w:color w:val="222222"/>
          <w:shd w:val="clear" w:color="auto" w:fill="FFFFFF"/>
          <w:lang w:bidi="ar"/>
        </w:rPr>
        <w:t>Imperatives in advertisements: A study of politeness strategies in a persuasive genre </w:t>
      </w:r>
      <w:r w:rsidRPr="008C474A">
        <w:rPr>
          <w:color w:val="222222"/>
          <w:shd w:val="clear" w:color="auto" w:fill="FFFFFF"/>
        </w:rPr>
        <w:t>(Doctoral dissertation).</w:t>
      </w:r>
    </w:p>
    <w:p w14:paraId="66A0F626" w14:textId="77777777" w:rsidR="0051492C" w:rsidRPr="009D6A08" w:rsidRDefault="0051492C" w:rsidP="00E51452">
      <w:pPr>
        <w:spacing w:after="0" w:line="240" w:lineRule="auto"/>
        <w:ind w:left="540" w:hanging="540"/>
      </w:pPr>
      <w:proofErr w:type="spellStart"/>
      <w:r w:rsidRPr="009D6A08">
        <w:rPr>
          <w:color w:val="222222"/>
        </w:rPr>
        <w:t>Dodds</w:t>
      </w:r>
      <w:proofErr w:type="spellEnd"/>
      <w:r w:rsidRPr="009D6A08">
        <w:rPr>
          <w:color w:val="222222"/>
        </w:rPr>
        <w:t>, W. B</w:t>
      </w:r>
      <w:proofErr w:type="gramStart"/>
      <w:r w:rsidRPr="009D6A08">
        <w:rPr>
          <w:color w:val="222222"/>
        </w:rPr>
        <w:t>. ,</w:t>
      </w:r>
      <w:proofErr w:type="gramEnd"/>
      <w:r w:rsidRPr="009D6A08">
        <w:rPr>
          <w:color w:val="222222"/>
        </w:rPr>
        <w:t xml:space="preserve"> Monroe, K. B. , &amp; Grewal, D. . (1991). Effects of price, brand, and store information on buyers' product evaluations. </w:t>
      </w:r>
      <w:r w:rsidRPr="009D6A08">
        <w:rPr>
          <w:i/>
          <w:iCs/>
          <w:color w:val="222222"/>
          <w:lang w:bidi="ar"/>
        </w:rPr>
        <w:t>Journal of Marketing Research, 28</w:t>
      </w:r>
      <w:r w:rsidRPr="009D6A08">
        <w:rPr>
          <w:color w:val="222222"/>
        </w:rPr>
        <w:t>(3), 307-319.</w:t>
      </w:r>
    </w:p>
    <w:p w14:paraId="22C60324" w14:textId="77777777" w:rsidR="0051492C" w:rsidRPr="008C474A" w:rsidRDefault="0051492C" w:rsidP="00E51452">
      <w:pPr>
        <w:spacing w:after="0" w:line="240" w:lineRule="auto"/>
        <w:ind w:left="540" w:hanging="540"/>
      </w:pPr>
      <w:proofErr w:type="spellStart"/>
      <w:r w:rsidRPr="008C474A">
        <w:t>Fishbein</w:t>
      </w:r>
      <w:proofErr w:type="spellEnd"/>
      <w:r w:rsidRPr="008C474A">
        <w:t xml:space="preserve"> M, </w:t>
      </w:r>
      <w:proofErr w:type="spellStart"/>
      <w:r w:rsidRPr="008C474A">
        <w:t>Ajzen</w:t>
      </w:r>
      <w:proofErr w:type="spellEnd"/>
      <w:r w:rsidRPr="008C474A">
        <w:t xml:space="preserve"> I (1975). Belief, Attitude, Intention and Behavior Reading: An Introduction to Theory and Research, Mass: </w:t>
      </w:r>
      <w:proofErr w:type="spellStart"/>
      <w:r w:rsidRPr="008C474A">
        <w:t>AddisonWesley</w:t>
      </w:r>
      <w:proofErr w:type="spellEnd"/>
      <w:r w:rsidRPr="008C474A">
        <w:t>.</w:t>
      </w:r>
    </w:p>
    <w:p w14:paraId="5BE2C186" w14:textId="77777777" w:rsidR="0051492C" w:rsidRPr="008C474A" w:rsidRDefault="0051492C" w:rsidP="00E51452">
      <w:pPr>
        <w:spacing w:after="0" w:line="240" w:lineRule="auto"/>
        <w:ind w:left="540" w:hanging="540"/>
      </w:pPr>
      <w:r w:rsidRPr="008C474A">
        <w:t xml:space="preserve">Fuchs, C. (2018). The Rise of Online Advertising. In </w:t>
      </w:r>
      <w:r w:rsidRPr="008C474A">
        <w:rPr>
          <w:i/>
          <w:iCs/>
        </w:rPr>
        <w:t>The Online Advertising Tax as the Foundation of a Public Service Internet: A CAMRI Extended Policy Report</w:t>
      </w:r>
      <w:proofErr w:type="gramStart"/>
      <w:r w:rsidRPr="008C474A">
        <w:t>,3</w:t>
      </w:r>
      <w:proofErr w:type="gramEnd"/>
      <w:r w:rsidRPr="008C474A">
        <w:t xml:space="preserve">–11. University of Westminster Press. </w:t>
      </w:r>
      <w:hyperlink r:id="rId89" w:history="1">
        <w:r w:rsidRPr="008C474A">
          <w:rPr>
            <w:rStyle w:val="Hyperlink"/>
            <w:rFonts w:asciiTheme="majorBidi" w:eastAsiaTheme="minorEastAsia" w:hAnsiTheme="majorBidi" w:cstheme="majorBidi"/>
            <w:color w:val="000000" w:themeColor="text1"/>
          </w:rPr>
          <w:t>http://www.jstor.org/stable/j.ctv5vddk0.4</w:t>
        </w:r>
      </w:hyperlink>
    </w:p>
    <w:p w14:paraId="659F28D4" w14:textId="77777777" w:rsidR="0051492C" w:rsidRPr="008C474A" w:rsidRDefault="0051492C" w:rsidP="00E51452">
      <w:pPr>
        <w:spacing w:after="0" w:line="240" w:lineRule="auto"/>
        <w:ind w:left="540" w:hanging="540"/>
      </w:pPr>
      <w:proofErr w:type="spellStart"/>
      <w:r w:rsidRPr="008C474A">
        <w:rPr>
          <w:color w:val="222222"/>
          <w:shd w:val="clear" w:color="auto" w:fill="FFFFFF"/>
        </w:rPr>
        <w:t>Hervé</w:t>
      </w:r>
      <w:proofErr w:type="spellEnd"/>
      <w:r w:rsidRPr="008C474A">
        <w:rPr>
          <w:color w:val="222222"/>
          <w:shd w:val="clear" w:color="auto" w:fill="FFFFFF"/>
        </w:rPr>
        <w:t xml:space="preserve">, C., &amp; Mullet, E. (2009). Age and factors influencing consumer </w:t>
      </w:r>
      <w:proofErr w:type="spellStart"/>
      <w:r w:rsidRPr="008C474A">
        <w:rPr>
          <w:color w:val="222222"/>
          <w:shd w:val="clear" w:color="auto" w:fill="FFFFFF"/>
        </w:rPr>
        <w:t>behaviour</w:t>
      </w:r>
      <w:proofErr w:type="spellEnd"/>
      <w:r w:rsidRPr="008C474A">
        <w:rPr>
          <w:color w:val="222222"/>
          <w:shd w:val="clear" w:color="auto" w:fill="FFFFFF"/>
        </w:rPr>
        <w:t>. </w:t>
      </w:r>
      <w:r w:rsidRPr="008C474A">
        <w:rPr>
          <w:i/>
          <w:iCs/>
          <w:color w:val="222222"/>
          <w:shd w:val="clear" w:color="auto" w:fill="FFFFFF"/>
          <w:lang w:bidi="ar"/>
        </w:rPr>
        <w:t>International journal of consumer studies, 33</w:t>
      </w:r>
      <w:r w:rsidRPr="008C474A">
        <w:rPr>
          <w:color w:val="222222"/>
          <w:shd w:val="clear" w:color="auto" w:fill="FFFFFF"/>
        </w:rPr>
        <w:t>(3), 302-308.</w:t>
      </w:r>
    </w:p>
    <w:p w14:paraId="25EE2702" w14:textId="77777777" w:rsidR="0051492C" w:rsidRPr="008C474A" w:rsidRDefault="0051492C" w:rsidP="00E51452">
      <w:pPr>
        <w:spacing w:after="0" w:line="240" w:lineRule="auto"/>
        <w:ind w:left="540" w:hanging="540"/>
      </w:pPr>
      <w:proofErr w:type="spellStart"/>
      <w:r w:rsidRPr="008C474A">
        <w:t>Hirshman</w:t>
      </w:r>
      <w:proofErr w:type="spellEnd"/>
      <w:r w:rsidRPr="008C474A">
        <w:t xml:space="preserve"> EC. The effect of verbal and pictorial advertising stimuli on aesthetic, utilitarian and familiarity perceptions. J Advert 1986</w:t>
      </w:r>
      <w:proofErr w:type="gramStart"/>
      <w:r w:rsidRPr="008C474A">
        <w:t>;15:27</w:t>
      </w:r>
      <w:proofErr w:type="gramEnd"/>
      <w:r w:rsidRPr="008C474A">
        <w:t>–34 [Summer].</w:t>
      </w:r>
    </w:p>
    <w:p w14:paraId="3C5B30F9" w14:textId="77777777" w:rsidR="0051492C" w:rsidRPr="009D6A08" w:rsidRDefault="0051492C" w:rsidP="00E51452">
      <w:pPr>
        <w:spacing w:after="0" w:line="240" w:lineRule="auto"/>
        <w:ind w:left="540" w:hanging="540"/>
      </w:pPr>
      <w:r w:rsidRPr="009D6A08">
        <w:rPr>
          <w:color w:val="222222"/>
        </w:rPr>
        <w:t>Holbrook, M. B</w:t>
      </w:r>
      <w:proofErr w:type="gramStart"/>
      <w:r w:rsidRPr="009D6A08">
        <w:rPr>
          <w:color w:val="222222"/>
        </w:rPr>
        <w:t>. .</w:t>
      </w:r>
      <w:proofErr w:type="gramEnd"/>
      <w:r w:rsidRPr="009D6A08">
        <w:rPr>
          <w:color w:val="222222"/>
        </w:rPr>
        <w:t xml:space="preserve"> (1978). </w:t>
      </w:r>
      <w:proofErr w:type="gramStart"/>
      <w:r w:rsidRPr="009D6A08">
        <w:rPr>
          <w:color w:val="222222"/>
        </w:rPr>
        <w:t>Beyond</w:t>
      </w:r>
      <w:proofErr w:type="gramEnd"/>
      <w:r w:rsidRPr="009D6A08">
        <w:rPr>
          <w:color w:val="222222"/>
        </w:rPr>
        <w:t xml:space="preserve"> attitude structure: toward the informational determinants of attitude. </w:t>
      </w:r>
      <w:r w:rsidRPr="009D6A08">
        <w:rPr>
          <w:i/>
          <w:iCs/>
          <w:color w:val="222222"/>
        </w:rPr>
        <w:t>Journal of Marketing Research,</w:t>
      </w:r>
      <w:r w:rsidRPr="009D6A08">
        <w:rPr>
          <w:color w:val="222222"/>
        </w:rPr>
        <w:t> </w:t>
      </w:r>
      <w:r w:rsidRPr="009D6A08">
        <w:rPr>
          <w:i/>
          <w:iCs/>
          <w:color w:val="222222"/>
        </w:rPr>
        <w:t>15</w:t>
      </w:r>
      <w:r w:rsidRPr="009D6A08">
        <w:rPr>
          <w:color w:val="222222"/>
        </w:rPr>
        <w:t>(4), 545-556.</w:t>
      </w:r>
    </w:p>
    <w:p w14:paraId="099A23D1" w14:textId="77777777" w:rsidR="0051492C" w:rsidRPr="008C474A" w:rsidRDefault="0051492C" w:rsidP="00E51452">
      <w:pPr>
        <w:spacing w:after="0" w:line="240" w:lineRule="auto"/>
        <w:ind w:left="540" w:hanging="540"/>
      </w:pPr>
      <w:proofErr w:type="spellStart"/>
      <w:r w:rsidRPr="008C474A">
        <w:rPr>
          <w:color w:val="222222"/>
          <w:shd w:val="clear" w:color="auto" w:fill="FFFFFF"/>
        </w:rPr>
        <w:t>Johar</w:t>
      </w:r>
      <w:proofErr w:type="spellEnd"/>
      <w:r w:rsidRPr="008C474A">
        <w:rPr>
          <w:color w:val="222222"/>
          <w:shd w:val="clear" w:color="auto" w:fill="FFFFFF"/>
        </w:rPr>
        <w:t xml:space="preserve">, J. S., &amp; </w:t>
      </w:r>
      <w:proofErr w:type="spellStart"/>
      <w:r w:rsidRPr="008C474A">
        <w:rPr>
          <w:color w:val="222222"/>
          <w:shd w:val="clear" w:color="auto" w:fill="FFFFFF"/>
        </w:rPr>
        <w:t>Sirgy</w:t>
      </w:r>
      <w:proofErr w:type="spellEnd"/>
      <w:r w:rsidRPr="008C474A">
        <w:rPr>
          <w:color w:val="222222"/>
          <w:shd w:val="clear" w:color="auto" w:fill="FFFFFF"/>
        </w:rPr>
        <w:t>, M. J. (1991). Value-expressive versus utilitarian advertising appeals: When and why to use which appeal. </w:t>
      </w:r>
      <w:r w:rsidRPr="008C474A">
        <w:rPr>
          <w:i/>
          <w:iCs/>
          <w:color w:val="222222"/>
          <w:shd w:val="clear" w:color="auto" w:fill="FFFFFF"/>
        </w:rPr>
        <w:t>Journal of advertising</w:t>
      </w:r>
      <w:r w:rsidRPr="008C474A">
        <w:rPr>
          <w:color w:val="222222"/>
          <w:shd w:val="clear" w:color="auto" w:fill="FFFFFF"/>
        </w:rPr>
        <w:t>, </w:t>
      </w:r>
      <w:r w:rsidRPr="008C474A">
        <w:rPr>
          <w:i/>
          <w:iCs/>
          <w:color w:val="222222"/>
          <w:shd w:val="clear" w:color="auto" w:fill="FFFFFF"/>
        </w:rPr>
        <w:t>20</w:t>
      </w:r>
      <w:r w:rsidRPr="008C474A">
        <w:rPr>
          <w:color w:val="222222"/>
          <w:shd w:val="clear" w:color="auto" w:fill="FFFFFF"/>
        </w:rPr>
        <w:t>(3), 23-33.</w:t>
      </w:r>
    </w:p>
    <w:p w14:paraId="3AE7FA63" w14:textId="77777777" w:rsidR="0051492C" w:rsidRPr="008C474A" w:rsidRDefault="0051492C" w:rsidP="00E51452">
      <w:pPr>
        <w:spacing w:after="0" w:line="240" w:lineRule="auto"/>
        <w:ind w:left="540" w:hanging="540"/>
      </w:pPr>
      <w:r w:rsidRPr="008C474A">
        <w:t xml:space="preserve">Kotler P (1997). Marketing Management: Analysis, Planning, Implementation and Control, 9th ed., New Jersey: Prentice-Hall. </w:t>
      </w:r>
    </w:p>
    <w:p w14:paraId="42AF5A3D" w14:textId="716B3DB7" w:rsidR="0051492C" w:rsidRPr="009D638F" w:rsidRDefault="0051492C" w:rsidP="00E51452">
      <w:pPr>
        <w:spacing w:after="0" w:line="240" w:lineRule="auto"/>
        <w:ind w:left="540" w:hanging="540"/>
      </w:pPr>
      <w:proofErr w:type="spellStart"/>
      <w:r w:rsidRPr="009D638F">
        <w:lastRenderedPageBreak/>
        <w:t>Laskey</w:t>
      </w:r>
      <w:proofErr w:type="spellEnd"/>
      <w:r w:rsidRPr="009D638F">
        <w:t>, H. A</w:t>
      </w:r>
      <w:proofErr w:type="gramStart"/>
      <w:r w:rsidRPr="009D638F">
        <w:t>. ,</w:t>
      </w:r>
      <w:proofErr w:type="gramEnd"/>
      <w:r w:rsidRPr="009D638F">
        <w:t xml:space="preserve"> Fox, R. J. , &amp; </w:t>
      </w:r>
      <w:proofErr w:type="spellStart"/>
      <w:r w:rsidRPr="009D638F">
        <w:t>Crask</w:t>
      </w:r>
      <w:proofErr w:type="spellEnd"/>
      <w:r w:rsidRPr="009D638F">
        <w:t xml:space="preserve">, M. R. . (1995). </w:t>
      </w:r>
      <w:proofErr w:type="gramStart"/>
      <w:r w:rsidRPr="009D638F">
        <w:t>The</w:t>
      </w:r>
      <w:proofErr w:type="gramEnd"/>
      <w:r w:rsidRPr="009D638F">
        <w:t xml:space="preserve"> relationship between advertising message strategy and television commercial effectiveness. </w:t>
      </w:r>
      <w:r w:rsidRPr="009D638F">
        <w:rPr>
          <w:i/>
          <w:iCs/>
        </w:rPr>
        <w:t>Journal of Advertising Research,</w:t>
      </w:r>
      <w:r w:rsidRPr="009D638F">
        <w:t> </w:t>
      </w:r>
      <w:r w:rsidRPr="009D638F">
        <w:rPr>
          <w:i/>
          <w:iCs/>
        </w:rPr>
        <w:t>35</w:t>
      </w:r>
      <w:r w:rsidRPr="009D638F">
        <w:t>, 31-</w:t>
      </w:r>
      <w:r w:rsidR="009D638F" w:rsidRPr="009D638F">
        <w:rPr>
          <w:rFonts w:eastAsiaTheme="minorEastAsia" w:hint="eastAsia"/>
          <w:lang w:eastAsia="zh-CN"/>
        </w:rPr>
        <w:t>40</w:t>
      </w:r>
      <w:r w:rsidRPr="009D638F">
        <w:t>.</w:t>
      </w:r>
    </w:p>
    <w:p w14:paraId="241E5308" w14:textId="77777777" w:rsidR="0051492C" w:rsidRPr="008C474A" w:rsidRDefault="0051492C" w:rsidP="00E51452">
      <w:pPr>
        <w:spacing w:after="0" w:line="240" w:lineRule="auto"/>
        <w:ind w:left="540" w:hanging="540"/>
      </w:pPr>
      <w:r w:rsidRPr="008C474A">
        <w:rPr>
          <w:color w:val="222222"/>
          <w:shd w:val="clear" w:color="auto" w:fill="FFFFFF"/>
        </w:rPr>
        <w:t>Mullet, G. M., &amp; Karson, M. J. (1985). Analysis of purchase intent scales weighted by probability of actual purchase. </w:t>
      </w:r>
      <w:r w:rsidRPr="008C474A">
        <w:rPr>
          <w:i/>
          <w:iCs/>
          <w:color w:val="222222"/>
          <w:shd w:val="clear" w:color="auto" w:fill="FFFFFF"/>
          <w:lang w:bidi="ar"/>
        </w:rPr>
        <w:t>Journal of marketing research, 22</w:t>
      </w:r>
      <w:r w:rsidRPr="008C474A">
        <w:rPr>
          <w:color w:val="222222"/>
          <w:shd w:val="clear" w:color="auto" w:fill="FFFFFF"/>
        </w:rPr>
        <w:t>(1), 93-96.</w:t>
      </w:r>
    </w:p>
    <w:p w14:paraId="2C119263" w14:textId="77777777" w:rsidR="0051492C" w:rsidRPr="008C474A" w:rsidRDefault="0051492C" w:rsidP="00E51452">
      <w:pPr>
        <w:spacing w:after="0" w:line="240" w:lineRule="auto"/>
        <w:ind w:left="540" w:hanging="540"/>
        <w:rPr>
          <w:color w:val="222222"/>
          <w:shd w:val="clear" w:color="auto" w:fill="FFFFFF"/>
        </w:rPr>
      </w:pPr>
      <w:r w:rsidRPr="008C474A">
        <w:rPr>
          <w:color w:val="222222"/>
          <w:shd w:val="clear" w:color="auto" w:fill="FFFFFF"/>
        </w:rPr>
        <w:t>Nelson, P. (1974). Advertising as information. </w:t>
      </w:r>
      <w:r w:rsidRPr="008C474A">
        <w:rPr>
          <w:i/>
          <w:iCs/>
          <w:color w:val="222222"/>
          <w:shd w:val="clear" w:color="auto" w:fill="FFFFFF"/>
        </w:rPr>
        <w:t>Journal of political economy</w:t>
      </w:r>
      <w:r w:rsidRPr="008C474A">
        <w:rPr>
          <w:color w:val="222222"/>
          <w:shd w:val="clear" w:color="auto" w:fill="FFFFFF"/>
        </w:rPr>
        <w:t>, </w:t>
      </w:r>
      <w:r w:rsidRPr="008C474A">
        <w:rPr>
          <w:i/>
          <w:iCs/>
          <w:color w:val="222222"/>
          <w:shd w:val="clear" w:color="auto" w:fill="FFFFFF"/>
        </w:rPr>
        <w:t>82</w:t>
      </w:r>
      <w:r w:rsidRPr="008C474A">
        <w:rPr>
          <w:color w:val="222222"/>
          <w:shd w:val="clear" w:color="auto" w:fill="FFFFFF"/>
        </w:rPr>
        <w:t>(4), 729-754.</w:t>
      </w:r>
    </w:p>
    <w:p w14:paraId="170888DF" w14:textId="77777777" w:rsidR="0051492C" w:rsidRPr="008C474A" w:rsidRDefault="0051492C" w:rsidP="00E51452">
      <w:pPr>
        <w:spacing w:after="0" w:line="240" w:lineRule="auto"/>
        <w:ind w:left="540" w:hanging="540"/>
      </w:pPr>
      <w:bookmarkStart w:id="28" w:name="OLE_LINK32"/>
      <w:bookmarkStart w:id="29" w:name="OLE_LINK33"/>
      <w:proofErr w:type="spellStart"/>
      <w:r w:rsidRPr="008C474A">
        <w:rPr>
          <w:color w:val="222222"/>
          <w:shd w:val="clear" w:color="auto" w:fill="FFFFFF"/>
        </w:rPr>
        <w:t>Pallak</w:t>
      </w:r>
      <w:bookmarkEnd w:id="28"/>
      <w:bookmarkEnd w:id="29"/>
      <w:proofErr w:type="spellEnd"/>
      <w:r w:rsidRPr="008C474A">
        <w:rPr>
          <w:color w:val="222222"/>
          <w:shd w:val="clear" w:color="auto" w:fill="FFFFFF"/>
        </w:rPr>
        <w:t xml:space="preserve">, S. R., </w:t>
      </w:r>
      <w:proofErr w:type="spellStart"/>
      <w:r w:rsidRPr="008C474A">
        <w:rPr>
          <w:color w:val="222222"/>
          <w:shd w:val="clear" w:color="auto" w:fill="FFFFFF"/>
        </w:rPr>
        <w:t>Murroni</w:t>
      </w:r>
      <w:proofErr w:type="spellEnd"/>
      <w:r w:rsidRPr="008C474A">
        <w:rPr>
          <w:color w:val="222222"/>
          <w:shd w:val="clear" w:color="auto" w:fill="FFFFFF"/>
        </w:rPr>
        <w:t>, E., &amp; Koch, J. (1983). Communicator attractiveness and expertise, emotional versus rational appeals, and persuasion: A heuristic versus systematic processing interpretation. </w:t>
      </w:r>
      <w:r w:rsidRPr="008C474A">
        <w:rPr>
          <w:i/>
          <w:iCs/>
          <w:color w:val="222222"/>
          <w:shd w:val="clear" w:color="auto" w:fill="FFFFFF"/>
        </w:rPr>
        <w:t>Social Cogn</w:t>
      </w:r>
      <w:r w:rsidRPr="00AC104B">
        <w:rPr>
          <w:i/>
          <w:iCs/>
        </w:rPr>
        <w:t xml:space="preserve">ition, 2(2), </w:t>
      </w:r>
      <w:r w:rsidRPr="008C474A">
        <w:rPr>
          <w:color w:val="222222"/>
          <w:shd w:val="clear" w:color="auto" w:fill="FFFFFF"/>
        </w:rPr>
        <w:t>122-141.</w:t>
      </w:r>
    </w:p>
    <w:p w14:paraId="6A12E268" w14:textId="77777777" w:rsidR="0051492C" w:rsidRPr="008C474A" w:rsidRDefault="0051492C" w:rsidP="00E51452">
      <w:pPr>
        <w:spacing w:after="0" w:line="240" w:lineRule="auto"/>
        <w:ind w:left="540" w:hanging="540"/>
      </w:pPr>
      <w:r w:rsidRPr="008C474A">
        <w:t xml:space="preserve">Ray ML, </w:t>
      </w:r>
      <w:proofErr w:type="spellStart"/>
      <w:r w:rsidRPr="008C474A">
        <w:t>Batra</w:t>
      </w:r>
      <w:proofErr w:type="spellEnd"/>
      <w:r w:rsidRPr="008C474A">
        <w:t xml:space="preserve"> R (1983). Emotion &amp; </w:t>
      </w:r>
      <w:proofErr w:type="spellStart"/>
      <w:r w:rsidRPr="008C474A">
        <w:t>Persusion</w:t>
      </w:r>
      <w:proofErr w:type="spellEnd"/>
      <w:r w:rsidRPr="008C474A">
        <w:t xml:space="preserve"> in Advertising: What We Do &amp; Don't Know About Affect. In: </w:t>
      </w:r>
      <w:proofErr w:type="spellStart"/>
      <w:r w:rsidRPr="008C474A">
        <w:t>Bagozzi</w:t>
      </w:r>
      <w:proofErr w:type="spellEnd"/>
      <w:r w:rsidRPr="008C474A">
        <w:t xml:space="preserve"> RP, </w:t>
      </w:r>
      <w:proofErr w:type="spellStart"/>
      <w:r w:rsidRPr="008C474A">
        <w:t>Tybout</w:t>
      </w:r>
      <w:proofErr w:type="spellEnd"/>
      <w:r w:rsidRPr="008C474A">
        <w:t xml:space="preserve"> AM (Eds.). Advances in Consumer Research.</w:t>
      </w:r>
    </w:p>
    <w:p w14:paraId="165ABD1C" w14:textId="77777777" w:rsidR="0051492C" w:rsidRPr="008C474A" w:rsidRDefault="0051492C" w:rsidP="00E51452">
      <w:pPr>
        <w:spacing w:after="0" w:line="240" w:lineRule="auto"/>
        <w:ind w:left="540" w:hanging="540"/>
        <w:rPr>
          <w:color w:val="222222"/>
          <w:shd w:val="clear" w:color="auto" w:fill="FFFFFF"/>
        </w:rPr>
      </w:pPr>
      <w:proofErr w:type="spellStart"/>
      <w:r w:rsidRPr="008C474A">
        <w:rPr>
          <w:color w:val="222222"/>
          <w:shd w:val="clear" w:color="auto" w:fill="FFFFFF"/>
        </w:rPr>
        <w:t>Ruchi</w:t>
      </w:r>
      <w:proofErr w:type="spellEnd"/>
      <w:r w:rsidRPr="008C474A">
        <w:rPr>
          <w:color w:val="222222"/>
          <w:shd w:val="clear" w:color="auto" w:fill="FFFFFF"/>
        </w:rPr>
        <w:t>, G. (2012). </w:t>
      </w:r>
      <w:r w:rsidRPr="008C474A">
        <w:rPr>
          <w:i/>
          <w:iCs/>
          <w:color w:val="222222"/>
          <w:shd w:val="clear" w:color="auto" w:fill="FFFFFF"/>
        </w:rPr>
        <w:t>Advertising principles and practice</w:t>
      </w:r>
      <w:r w:rsidRPr="008C474A">
        <w:rPr>
          <w:color w:val="222222"/>
          <w:shd w:val="clear" w:color="auto" w:fill="FFFFFF"/>
        </w:rPr>
        <w:t>. S. Chand Publishing.</w:t>
      </w:r>
    </w:p>
    <w:p w14:paraId="0144BA03" w14:textId="77777777" w:rsidR="0051492C" w:rsidRPr="008C474A" w:rsidRDefault="0051492C" w:rsidP="00E51452">
      <w:pPr>
        <w:spacing w:after="0" w:line="240" w:lineRule="auto"/>
        <w:ind w:left="540" w:hanging="540"/>
      </w:pPr>
      <w:proofErr w:type="spellStart"/>
      <w:r w:rsidRPr="008C474A">
        <w:t>Sallam</w:t>
      </w:r>
      <w:proofErr w:type="spellEnd"/>
      <w:r w:rsidRPr="008C474A">
        <w:t xml:space="preserve">, M. A. A., &amp; Wahid, N. A. (2012). Endorser Credibility Effects on Yemeni Male Consumer’s Attitudes towards Advertising, Brand Attitude, and Purchase Intention: The Mediating Role of Attitude toward Brand. </w:t>
      </w:r>
      <w:r w:rsidRPr="00FF01A4">
        <w:rPr>
          <w:i/>
          <w:iCs/>
        </w:rPr>
        <w:t>International Business Research</w:t>
      </w:r>
      <w:r w:rsidRPr="008C474A">
        <w:t>, 5, 55–66.</w:t>
      </w:r>
    </w:p>
    <w:p w14:paraId="44A0C767" w14:textId="77777777" w:rsidR="0051492C" w:rsidRPr="008C474A" w:rsidRDefault="0051492C" w:rsidP="00E51452">
      <w:pPr>
        <w:spacing w:after="0" w:line="240" w:lineRule="auto"/>
        <w:ind w:left="540" w:hanging="540"/>
      </w:pPr>
      <w:proofErr w:type="spellStart"/>
      <w:r w:rsidRPr="008C474A">
        <w:t>Schiffman</w:t>
      </w:r>
      <w:proofErr w:type="spellEnd"/>
      <w:r w:rsidRPr="008C474A">
        <w:t xml:space="preserve"> LG, </w:t>
      </w:r>
      <w:proofErr w:type="spellStart"/>
      <w:r w:rsidRPr="008C474A">
        <w:t>Kanuk</w:t>
      </w:r>
      <w:proofErr w:type="spellEnd"/>
      <w:r w:rsidRPr="008C474A">
        <w:t xml:space="preserve"> LL (2007). </w:t>
      </w:r>
      <w:r w:rsidRPr="00FF01A4">
        <w:rPr>
          <w:i/>
          <w:iCs/>
        </w:rPr>
        <w:t>Consumer Behavior</w:t>
      </w:r>
      <w:r w:rsidRPr="008C474A">
        <w:t xml:space="preserve">, Pearson Education International Press. </w:t>
      </w:r>
    </w:p>
    <w:p w14:paraId="75052706" w14:textId="4A0D0F9D" w:rsidR="00AC104B" w:rsidRDefault="0051492C" w:rsidP="00AC104B">
      <w:pPr>
        <w:spacing w:after="0" w:line="240" w:lineRule="auto"/>
        <w:ind w:left="540" w:hanging="540"/>
        <w:rPr>
          <w:rFonts w:eastAsiaTheme="minorEastAsia"/>
          <w:lang w:eastAsia="zh-CN"/>
        </w:rPr>
      </w:pPr>
      <w:proofErr w:type="spellStart"/>
      <w:r w:rsidRPr="008C474A">
        <w:rPr>
          <w:color w:val="222222"/>
          <w:shd w:val="clear" w:color="auto" w:fill="FFFFFF"/>
        </w:rPr>
        <w:t>Vestergaard</w:t>
      </w:r>
      <w:proofErr w:type="spellEnd"/>
      <w:r w:rsidRPr="008C474A">
        <w:rPr>
          <w:color w:val="222222"/>
          <w:shd w:val="clear" w:color="auto" w:fill="FFFFFF"/>
        </w:rPr>
        <w:t xml:space="preserve">, T., &amp; </w:t>
      </w:r>
      <w:proofErr w:type="spellStart"/>
      <w:r w:rsidRPr="008C474A">
        <w:rPr>
          <w:color w:val="222222"/>
          <w:shd w:val="clear" w:color="auto" w:fill="FFFFFF"/>
        </w:rPr>
        <w:t>Schrøder</w:t>
      </w:r>
      <w:proofErr w:type="spellEnd"/>
      <w:r w:rsidRPr="008C474A">
        <w:rPr>
          <w:color w:val="222222"/>
          <w:shd w:val="clear" w:color="auto" w:fill="FFFFFF"/>
        </w:rPr>
        <w:t>, K. (1985). </w:t>
      </w:r>
      <w:r w:rsidRPr="008C474A">
        <w:rPr>
          <w:i/>
        </w:rPr>
        <w:t xml:space="preserve">The Language of Advertising (Language in Society), </w:t>
      </w:r>
      <w:r w:rsidRPr="008C474A">
        <w:t>New York: B. Blackwell, p.140.</w:t>
      </w:r>
      <w:bookmarkStart w:id="30" w:name="OLE_LINK37"/>
      <w:bookmarkStart w:id="31" w:name="OLE_LINK36"/>
    </w:p>
    <w:p w14:paraId="13A5BA9B" w14:textId="5AACFC9F" w:rsidR="005F75C8" w:rsidRPr="005F75C8" w:rsidRDefault="005F75C8" w:rsidP="005F75C8">
      <w:pPr>
        <w:spacing w:after="0" w:line="240" w:lineRule="auto"/>
        <w:ind w:left="540" w:hanging="540"/>
        <w:rPr>
          <w:rFonts w:ascii="仿宋" w:eastAsia="仿宋" w:hAnsi="仿宋"/>
          <w:color w:val="000000" w:themeColor="text1"/>
          <w:lang w:eastAsia="zh-CN"/>
        </w:rPr>
      </w:pPr>
      <w:r w:rsidRPr="005F75C8">
        <w:rPr>
          <w:rFonts w:eastAsiaTheme="minorEastAsia"/>
          <w:lang w:eastAsia="zh-CN"/>
        </w:rPr>
        <w:t xml:space="preserve">Chai J, Zhang L, &amp; He W. (2013). The influence of self-concept and self-brand connection on the effectiveness of advertising benefit appeals. </w:t>
      </w:r>
      <w:r w:rsidRPr="005F75C8">
        <w:rPr>
          <w:rFonts w:eastAsiaTheme="minorEastAsia"/>
          <w:i/>
          <w:iCs/>
          <w:lang w:eastAsia="zh-CN"/>
        </w:rPr>
        <w:t>Journal of Marketing Science</w:t>
      </w:r>
      <w:r w:rsidRPr="005F75C8">
        <w:rPr>
          <w:rFonts w:eastAsiaTheme="minorEastAsia"/>
          <w:lang w:eastAsia="zh-CN"/>
        </w:rPr>
        <w:t>, 8(1), 123-139.</w:t>
      </w:r>
      <w:r>
        <w:rPr>
          <w:rFonts w:eastAsiaTheme="minorEastAsia" w:hint="eastAsia"/>
          <w:lang w:eastAsia="zh-CN"/>
        </w:rPr>
        <w:t xml:space="preserve"> [</w:t>
      </w:r>
      <w:proofErr w:type="gramStart"/>
      <w:r>
        <w:rPr>
          <w:rFonts w:eastAsiaTheme="minorEastAsia" w:hint="eastAsia"/>
          <w:lang w:eastAsia="zh-CN"/>
        </w:rPr>
        <w:t>in</w:t>
      </w:r>
      <w:proofErr w:type="gramEnd"/>
      <w:r>
        <w:rPr>
          <w:rFonts w:eastAsiaTheme="minorEastAsia" w:hint="eastAsia"/>
          <w:lang w:eastAsia="zh-CN"/>
        </w:rPr>
        <w:t xml:space="preserve"> Chinese: </w:t>
      </w:r>
      <w:r w:rsidRPr="005F75C8">
        <w:rPr>
          <w:rFonts w:ascii="Times" w:eastAsiaTheme="minorEastAsia" w:hAnsi="Times"/>
          <w:color w:val="000000" w:themeColor="text1"/>
          <w:shd w:val="clear" w:color="auto" w:fill="FFFFFF"/>
          <w:lang w:eastAsia="zh-CN"/>
        </w:rPr>
        <w:t>柴俊武</w:t>
      </w:r>
      <w:r w:rsidRPr="005F75C8">
        <w:rPr>
          <w:rFonts w:ascii="Times" w:eastAsiaTheme="minorEastAsia" w:hAnsi="Times"/>
          <w:color w:val="000000" w:themeColor="text1"/>
          <w:shd w:val="clear" w:color="auto" w:fill="FFFFFF"/>
          <w:lang w:eastAsia="zh-CN"/>
        </w:rPr>
        <w:t xml:space="preserve">, </w:t>
      </w:r>
      <w:r w:rsidRPr="005F75C8">
        <w:rPr>
          <w:rFonts w:ascii="Times" w:eastAsiaTheme="minorEastAsia" w:hAnsi="Times"/>
          <w:color w:val="000000" w:themeColor="text1"/>
          <w:shd w:val="clear" w:color="auto" w:fill="FFFFFF"/>
          <w:lang w:eastAsia="zh-CN"/>
        </w:rPr>
        <w:t>张蕾</w:t>
      </w:r>
      <w:r w:rsidRPr="005F75C8">
        <w:rPr>
          <w:rFonts w:ascii="Times" w:eastAsiaTheme="minorEastAsia" w:hAnsi="Times"/>
          <w:color w:val="000000" w:themeColor="text1"/>
          <w:shd w:val="clear" w:color="auto" w:fill="FFFFFF"/>
          <w:lang w:eastAsia="zh-CN"/>
        </w:rPr>
        <w:t xml:space="preserve">, &amp; </w:t>
      </w:r>
      <w:r w:rsidRPr="005F75C8">
        <w:rPr>
          <w:rFonts w:ascii="Times" w:eastAsiaTheme="minorEastAsia" w:hAnsi="Times"/>
          <w:color w:val="000000" w:themeColor="text1"/>
          <w:shd w:val="clear" w:color="auto" w:fill="FFFFFF"/>
          <w:lang w:eastAsia="zh-CN"/>
        </w:rPr>
        <w:t>何伟</w:t>
      </w:r>
      <w:r w:rsidRPr="005F75C8">
        <w:rPr>
          <w:rFonts w:ascii="Times" w:eastAsiaTheme="minorEastAsia" w:hAnsi="Times"/>
          <w:color w:val="000000" w:themeColor="text1"/>
          <w:shd w:val="clear" w:color="auto" w:fill="FFFFFF"/>
          <w:lang w:eastAsia="zh-CN"/>
        </w:rPr>
        <w:t xml:space="preserve">. (2013). </w:t>
      </w:r>
      <w:r w:rsidRPr="005F75C8">
        <w:rPr>
          <w:rFonts w:ascii="Times" w:eastAsiaTheme="minorEastAsia" w:hAnsi="Times"/>
          <w:color w:val="000000" w:themeColor="text1"/>
          <w:shd w:val="clear" w:color="auto" w:fill="FFFFFF"/>
          <w:lang w:eastAsia="zh-CN"/>
        </w:rPr>
        <w:t>自我概念</w:t>
      </w:r>
      <w:r w:rsidRPr="005F75C8">
        <w:rPr>
          <w:rFonts w:ascii="Times" w:eastAsiaTheme="minorEastAsia" w:hAnsi="Times"/>
          <w:color w:val="000000" w:themeColor="text1"/>
          <w:shd w:val="clear" w:color="auto" w:fill="FFFFFF"/>
          <w:lang w:eastAsia="zh-CN"/>
        </w:rPr>
        <w:t xml:space="preserve">, </w:t>
      </w:r>
      <w:r w:rsidRPr="005F75C8">
        <w:rPr>
          <w:rFonts w:ascii="Times" w:eastAsiaTheme="minorEastAsia" w:hAnsi="Times"/>
          <w:color w:val="000000" w:themeColor="text1"/>
          <w:shd w:val="clear" w:color="auto" w:fill="FFFFFF"/>
          <w:lang w:eastAsia="zh-CN"/>
        </w:rPr>
        <w:t>自我</w:t>
      </w:r>
      <w:r w:rsidRPr="005F75C8">
        <w:rPr>
          <w:rFonts w:ascii="Times" w:eastAsiaTheme="minorEastAsia" w:hAnsi="Times"/>
          <w:color w:val="000000" w:themeColor="text1"/>
          <w:shd w:val="clear" w:color="auto" w:fill="FFFFFF"/>
          <w:lang w:eastAsia="zh-CN"/>
        </w:rPr>
        <w:t>—</w:t>
      </w:r>
      <w:r w:rsidRPr="005F75C8">
        <w:rPr>
          <w:rFonts w:ascii="Times" w:eastAsiaTheme="minorEastAsia" w:hAnsi="Times"/>
          <w:color w:val="000000" w:themeColor="text1"/>
          <w:shd w:val="clear" w:color="auto" w:fill="FFFFFF"/>
          <w:lang w:eastAsia="zh-CN"/>
        </w:rPr>
        <w:t>品牌联结对广告利益诉求有效性的影响</w:t>
      </w:r>
      <w:r w:rsidRPr="005F75C8">
        <w:rPr>
          <w:rFonts w:ascii="Times" w:eastAsiaTheme="minorEastAsia" w:hAnsi="Times"/>
          <w:color w:val="000000" w:themeColor="text1"/>
          <w:shd w:val="clear" w:color="auto" w:fill="FFFFFF"/>
          <w:lang w:eastAsia="zh-CN"/>
        </w:rPr>
        <w:t>.</w:t>
      </w:r>
      <w:r w:rsidRPr="005F75C8">
        <w:rPr>
          <w:rFonts w:ascii="Times" w:eastAsiaTheme="minorEastAsia" w:hAnsi="Times"/>
          <w:color w:val="000000" w:themeColor="text1"/>
          <w:lang w:eastAsia="zh-CN"/>
        </w:rPr>
        <w:t>营销科学学报</w:t>
      </w:r>
      <w:r w:rsidRPr="005F75C8">
        <w:rPr>
          <w:rFonts w:ascii="Times" w:eastAsia="仿宋" w:hAnsi="Times"/>
          <w:color w:val="000000" w:themeColor="text1"/>
          <w:lang w:eastAsia="zh-CN"/>
        </w:rPr>
        <w:t>,</w:t>
      </w:r>
      <w:r w:rsidRPr="005F75C8">
        <w:rPr>
          <w:rFonts w:ascii="Times" w:eastAsia="仿宋" w:hAnsi="Times" w:cs="Calibri"/>
          <w:color w:val="000000" w:themeColor="text1"/>
          <w:lang w:eastAsia="zh-CN"/>
        </w:rPr>
        <w:t> </w:t>
      </w:r>
      <w:r w:rsidRPr="005F75C8">
        <w:rPr>
          <w:rFonts w:ascii="Times" w:eastAsia="仿宋" w:hAnsi="Times"/>
          <w:color w:val="000000" w:themeColor="text1"/>
          <w:lang w:eastAsia="zh-CN"/>
        </w:rPr>
        <w:t>8</w:t>
      </w:r>
      <w:r w:rsidRPr="005F75C8">
        <w:rPr>
          <w:rFonts w:ascii="Times" w:eastAsia="仿宋" w:hAnsi="Times"/>
          <w:color w:val="000000" w:themeColor="text1"/>
          <w:shd w:val="clear" w:color="auto" w:fill="FFFFFF"/>
          <w:lang w:eastAsia="zh-CN"/>
        </w:rPr>
        <w:t>(1), 123-139</w:t>
      </w:r>
      <w:r w:rsidRPr="005F75C8">
        <w:rPr>
          <w:rFonts w:ascii="Times" w:eastAsia="仿宋" w:hAnsi="Times" w:hint="eastAsia"/>
          <w:color w:val="000000" w:themeColor="text1"/>
          <w:shd w:val="clear" w:color="auto" w:fill="FFFFFF"/>
          <w:lang w:eastAsia="zh-CN"/>
        </w:rPr>
        <w:t>.</w:t>
      </w:r>
      <w:r>
        <w:rPr>
          <w:rFonts w:ascii="仿宋" w:eastAsia="仿宋" w:hAnsi="仿宋" w:hint="eastAsia"/>
          <w:color w:val="000000" w:themeColor="text1"/>
          <w:shd w:val="clear" w:color="auto" w:fill="FFFFFF"/>
          <w:lang w:eastAsia="zh-CN"/>
        </w:rPr>
        <w:t>]</w:t>
      </w:r>
    </w:p>
    <w:p w14:paraId="4506A2D2" w14:textId="186A9150" w:rsidR="005F75C8" w:rsidRDefault="005F75C8" w:rsidP="005F75C8">
      <w:pPr>
        <w:spacing w:after="0" w:line="240" w:lineRule="auto"/>
        <w:ind w:left="540" w:hanging="540"/>
        <w:rPr>
          <w:rFonts w:ascii="仿宋" w:eastAsia="仿宋" w:hAnsi="仿宋"/>
          <w:color w:val="000000" w:themeColor="text1"/>
          <w:shd w:val="clear" w:color="auto" w:fill="FFFFFF"/>
          <w:lang w:eastAsia="zh-CN"/>
        </w:rPr>
      </w:pPr>
      <w:r w:rsidRPr="005F75C8">
        <w:rPr>
          <w:rFonts w:eastAsiaTheme="minorEastAsia"/>
          <w:lang w:eastAsia="zh-CN"/>
        </w:rPr>
        <w:t>Guo</w:t>
      </w:r>
      <w:r w:rsidR="009672F4">
        <w:rPr>
          <w:rFonts w:eastAsiaTheme="minorEastAsia"/>
          <w:lang w:eastAsia="zh-CN"/>
        </w:rPr>
        <w:t>,</w:t>
      </w:r>
      <w:r w:rsidRPr="005F75C8">
        <w:rPr>
          <w:rFonts w:eastAsiaTheme="minorEastAsia"/>
          <w:lang w:eastAsia="zh-CN"/>
        </w:rPr>
        <w:t xml:space="preserve"> G</w:t>
      </w:r>
      <w:r w:rsidR="009672F4">
        <w:rPr>
          <w:rFonts w:eastAsiaTheme="minorEastAsia"/>
          <w:lang w:eastAsia="zh-CN"/>
        </w:rPr>
        <w:t>.</w:t>
      </w:r>
      <w:r w:rsidRPr="005F75C8">
        <w:rPr>
          <w:rFonts w:eastAsiaTheme="minorEastAsia"/>
          <w:lang w:eastAsia="zh-CN"/>
        </w:rPr>
        <w:t>, Zhou J</w:t>
      </w:r>
      <w:r w:rsidR="009672F4">
        <w:rPr>
          <w:rFonts w:eastAsiaTheme="minorEastAsia"/>
          <w:lang w:eastAsia="zh-CN"/>
        </w:rPr>
        <w:t>.</w:t>
      </w:r>
      <w:r w:rsidRPr="005F75C8">
        <w:rPr>
          <w:rFonts w:eastAsiaTheme="minorEastAsia"/>
          <w:lang w:eastAsia="zh-CN"/>
        </w:rPr>
        <w:t xml:space="preserve">, &amp; Deng S. (2015). Advertising appeals and purchase intention: The interaction of product type and product involvement. </w:t>
      </w:r>
      <w:r w:rsidRPr="00FF01A4">
        <w:rPr>
          <w:rFonts w:eastAsiaTheme="minorEastAsia"/>
          <w:i/>
          <w:iCs/>
          <w:lang w:eastAsia="zh-CN"/>
        </w:rPr>
        <w:t>China Business and Market</w:t>
      </w:r>
      <w:r w:rsidRPr="005F75C8">
        <w:rPr>
          <w:rFonts w:eastAsiaTheme="minorEastAsia"/>
          <w:lang w:eastAsia="zh-CN"/>
        </w:rPr>
        <w:t>, 29(11), 87-95.</w:t>
      </w:r>
      <w:r>
        <w:rPr>
          <w:rFonts w:eastAsiaTheme="minorEastAsia" w:hint="eastAsia"/>
          <w:lang w:eastAsia="zh-CN"/>
        </w:rPr>
        <w:t xml:space="preserve"> [</w:t>
      </w:r>
      <w:proofErr w:type="gramStart"/>
      <w:r>
        <w:rPr>
          <w:rFonts w:eastAsiaTheme="minorEastAsia" w:hint="eastAsia"/>
          <w:lang w:eastAsia="zh-CN"/>
        </w:rPr>
        <w:t>in</w:t>
      </w:r>
      <w:proofErr w:type="gramEnd"/>
      <w:r>
        <w:rPr>
          <w:rFonts w:eastAsiaTheme="minorEastAsia" w:hint="eastAsia"/>
          <w:lang w:eastAsia="zh-CN"/>
        </w:rPr>
        <w:t xml:space="preserve"> Chinese: </w:t>
      </w:r>
      <w:r w:rsidRPr="005F75C8">
        <w:rPr>
          <w:rFonts w:ascii="Times" w:eastAsiaTheme="minorEastAsia" w:hAnsi="Times" w:hint="eastAsia"/>
          <w:color w:val="000000" w:themeColor="text1"/>
          <w:shd w:val="clear" w:color="auto" w:fill="FFFFFF"/>
          <w:lang w:eastAsia="zh-CN"/>
        </w:rPr>
        <w:t>郭国庆</w:t>
      </w:r>
      <w:r w:rsidRPr="005F75C8">
        <w:rPr>
          <w:rFonts w:ascii="Times" w:eastAsiaTheme="minorEastAsia" w:hAnsi="Times"/>
          <w:color w:val="000000" w:themeColor="text1"/>
          <w:shd w:val="clear" w:color="auto" w:fill="FFFFFF"/>
          <w:lang w:eastAsia="zh-CN"/>
        </w:rPr>
        <w:t xml:space="preserve">, </w:t>
      </w:r>
      <w:r w:rsidRPr="005F75C8">
        <w:rPr>
          <w:rFonts w:ascii="Times" w:eastAsiaTheme="minorEastAsia" w:hAnsi="Times" w:hint="eastAsia"/>
          <w:color w:val="000000" w:themeColor="text1"/>
          <w:shd w:val="clear" w:color="auto" w:fill="FFFFFF"/>
          <w:lang w:eastAsia="zh-CN"/>
        </w:rPr>
        <w:t>周健明</w:t>
      </w:r>
      <w:r w:rsidRPr="005F75C8">
        <w:rPr>
          <w:rFonts w:ascii="Times" w:eastAsiaTheme="minorEastAsia" w:hAnsi="Times"/>
          <w:color w:val="000000" w:themeColor="text1"/>
          <w:shd w:val="clear" w:color="auto" w:fill="FFFFFF"/>
          <w:lang w:eastAsia="zh-CN"/>
        </w:rPr>
        <w:t xml:space="preserve">, &amp; </w:t>
      </w:r>
      <w:r w:rsidRPr="005F75C8">
        <w:rPr>
          <w:rFonts w:ascii="Times" w:eastAsiaTheme="minorEastAsia" w:hAnsi="Times" w:hint="eastAsia"/>
          <w:color w:val="000000" w:themeColor="text1"/>
          <w:shd w:val="clear" w:color="auto" w:fill="FFFFFF"/>
          <w:lang w:eastAsia="zh-CN"/>
        </w:rPr>
        <w:t>邓诗鉴</w:t>
      </w:r>
      <w:r w:rsidRPr="005F75C8">
        <w:rPr>
          <w:rFonts w:ascii="Times" w:eastAsiaTheme="minorEastAsia" w:hAnsi="Times"/>
          <w:color w:val="000000" w:themeColor="text1"/>
          <w:shd w:val="clear" w:color="auto" w:fill="FFFFFF"/>
          <w:lang w:eastAsia="zh-CN"/>
        </w:rPr>
        <w:t xml:space="preserve">. (2015). </w:t>
      </w:r>
      <w:r w:rsidRPr="005F75C8">
        <w:rPr>
          <w:rFonts w:ascii="Times" w:eastAsiaTheme="minorEastAsia" w:hAnsi="Times" w:hint="eastAsia"/>
          <w:color w:val="000000" w:themeColor="text1"/>
          <w:shd w:val="clear" w:color="auto" w:fill="FFFFFF"/>
          <w:lang w:eastAsia="zh-CN"/>
        </w:rPr>
        <w:t>广告诉求与购买意愿</w:t>
      </w:r>
      <w:r w:rsidRPr="005F75C8">
        <w:rPr>
          <w:rFonts w:ascii="Times" w:eastAsiaTheme="minorEastAsia" w:hAnsi="Times"/>
          <w:color w:val="000000" w:themeColor="text1"/>
          <w:shd w:val="clear" w:color="auto" w:fill="FFFFFF"/>
          <w:lang w:eastAsia="zh-CN"/>
        </w:rPr>
        <w:t xml:space="preserve">: </w:t>
      </w:r>
      <w:r w:rsidRPr="005F75C8">
        <w:rPr>
          <w:rFonts w:ascii="Times" w:eastAsiaTheme="minorEastAsia" w:hAnsi="Times" w:hint="eastAsia"/>
          <w:color w:val="000000" w:themeColor="text1"/>
          <w:shd w:val="clear" w:color="auto" w:fill="FFFFFF"/>
          <w:lang w:eastAsia="zh-CN"/>
        </w:rPr>
        <w:t>产品类型</w:t>
      </w:r>
      <w:r w:rsidRPr="005F75C8">
        <w:rPr>
          <w:rFonts w:ascii="Times" w:eastAsiaTheme="minorEastAsia" w:hAnsi="Times"/>
          <w:color w:val="000000" w:themeColor="text1"/>
          <w:shd w:val="clear" w:color="auto" w:fill="FFFFFF"/>
          <w:lang w:eastAsia="zh-CN"/>
        </w:rPr>
        <w:t xml:space="preserve">, </w:t>
      </w:r>
      <w:r w:rsidRPr="005F75C8">
        <w:rPr>
          <w:rFonts w:ascii="Times" w:eastAsiaTheme="minorEastAsia" w:hAnsi="Times" w:hint="eastAsia"/>
          <w:color w:val="000000" w:themeColor="text1"/>
          <w:shd w:val="clear" w:color="auto" w:fill="FFFFFF"/>
          <w:lang w:eastAsia="zh-CN"/>
        </w:rPr>
        <w:t>产品涉入的交互作用</w:t>
      </w:r>
      <w:r w:rsidRPr="005F75C8">
        <w:rPr>
          <w:rFonts w:ascii="Times" w:eastAsiaTheme="minorEastAsia" w:hAnsi="Times"/>
          <w:color w:val="000000" w:themeColor="text1"/>
          <w:shd w:val="clear" w:color="auto" w:fill="FFFFFF"/>
          <w:lang w:eastAsia="zh-CN"/>
        </w:rPr>
        <w:t xml:space="preserve">. </w:t>
      </w:r>
      <w:r w:rsidRPr="005F75C8">
        <w:rPr>
          <w:rFonts w:ascii="Times" w:eastAsiaTheme="minorEastAsia" w:hAnsi="Times" w:hint="eastAsia"/>
          <w:color w:val="000000" w:themeColor="text1"/>
          <w:shd w:val="clear" w:color="auto" w:fill="FFFFFF"/>
          <w:lang w:eastAsia="zh-CN"/>
        </w:rPr>
        <w:t>中国流通经济</w:t>
      </w:r>
      <w:r w:rsidRPr="005F75C8">
        <w:rPr>
          <w:rFonts w:ascii="Times" w:eastAsiaTheme="minorEastAsia" w:hAnsi="Times"/>
          <w:color w:val="000000" w:themeColor="text1"/>
          <w:shd w:val="clear" w:color="auto" w:fill="FFFFFF"/>
          <w:lang w:eastAsia="zh-CN"/>
        </w:rPr>
        <w:t>, 29(11), 87-95.</w:t>
      </w:r>
      <w:r>
        <w:rPr>
          <w:rFonts w:ascii="仿宋" w:eastAsia="仿宋" w:hAnsi="仿宋" w:hint="eastAsia"/>
          <w:color w:val="000000" w:themeColor="text1"/>
          <w:shd w:val="clear" w:color="auto" w:fill="FFFFFF"/>
          <w:lang w:eastAsia="zh-CN"/>
        </w:rPr>
        <w:t>]</w:t>
      </w:r>
    </w:p>
    <w:p w14:paraId="5CC50E94" w14:textId="3C81F3AB" w:rsidR="00FF01A4" w:rsidRPr="00FF01A4" w:rsidRDefault="00FF01A4" w:rsidP="005F75C8">
      <w:pPr>
        <w:spacing w:after="0" w:line="240" w:lineRule="auto"/>
        <w:ind w:left="540" w:hanging="540"/>
        <w:rPr>
          <w:rFonts w:eastAsiaTheme="minorEastAsia"/>
          <w:lang w:eastAsia="zh-CN"/>
        </w:rPr>
      </w:pPr>
      <w:r w:rsidRPr="00FF01A4">
        <w:rPr>
          <w:rFonts w:eastAsiaTheme="minorEastAsia"/>
          <w:lang w:eastAsia="zh-CN"/>
        </w:rPr>
        <w:t>Pang</w:t>
      </w:r>
      <w:r w:rsidR="009672F4">
        <w:rPr>
          <w:rFonts w:eastAsiaTheme="minorEastAsia"/>
          <w:lang w:eastAsia="zh-CN"/>
        </w:rPr>
        <w:t>, J.</w:t>
      </w:r>
      <w:r w:rsidRPr="00FF01A4">
        <w:rPr>
          <w:rFonts w:eastAsiaTheme="minorEastAsia"/>
          <w:lang w:eastAsia="zh-CN"/>
        </w:rPr>
        <w:t xml:space="preserve"> &amp; Bi</w:t>
      </w:r>
      <w:r w:rsidR="009672F4">
        <w:rPr>
          <w:rFonts w:eastAsiaTheme="minorEastAsia"/>
          <w:lang w:eastAsia="zh-CN"/>
        </w:rPr>
        <w:t>, S</w:t>
      </w:r>
      <w:r w:rsidRPr="00FF01A4">
        <w:rPr>
          <w:rFonts w:eastAsiaTheme="minorEastAsia"/>
          <w:lang w:eastAsia="zh-CN"/>
        </w:rPr>
        <w:t xml:space="preserve">. (2015). The influence mechanism of the matching degree between advertising appeal and brand country-of-origin stereotype on brand attitude. </w:t>
      </w:r>
      <w:proofErr w:type="spellStart"/>
      <w:r w:rsidRPr="00FF01A4">
        <w:rPr>
          <w:rFonts w:eastAsiaTheme="minorEastAsia"/>
          <w:i/>
          <w:iCs/>
          <w:lang w:eastAsia="zh-CN"/>
        </w:rPr>
        <w:t>Acta</w:t>
      </w:r>
      <w:proofErr w:type="spellEnd"/>
      <w:r w:rsidRPr="00FF01A4">
        <w:rPr>
          <w:rFonts w:eastAsiaTheme="minorEastAsia"/>
          <w:i/>
          <w:iCs/>
          <w:lang w:eastAsia="zh-CN"/>
        </w:rPr>
        <w:t xml:space="preserve"> </w:t>
      </w:r>
      <w:proofErr w:type="spellStart"/>
      <w:r w:rsidRPr="00FF01A4">
        <w:rPr>
          <w:rFonts w:eastAsiaTheme="minorEastAsia"/>
          <w:i/>
          <w:iCs/>
          <w:lang w:eastAsia="zh-CN"/>
        </w:rPr>
        <w:t>Psychologica</w:t>
      </w:r>
      <w:proofErr w:type="spellEnd"/>
      <w:r w:rsidRPr="00FF01A4">
        <w:rPr>
          <w:rFonts w:eastAsiaTheme="minorEastAsia"/>
          <w:i/>
          <w:iCs/>
          <w:lang w:eastAsia="zh-CN"/>
        </w:rPr>
        <w:t xml:space="preserve"> </w:t>
      </w:r>
      <w:proofErr w:type="spellStart"/>
      <w:r w:rsidRPr="00FF01A4">
        <w:rPr>
          <w:rFonts w:eastAsiaTheme="minorEastAsia"/>
          <w:i/>
          <w:iCs/>
          <w:lang w:eastAsia="zh-CN"/>
        </w:rPr>
        <w:t>Sinica</w:t>
      </w:r>
      <w:proofErr w:type="spellEnd"/>
      <w:r w:rsidRPr="00FF01A4">
        <w:rPr>
          <w:rFonts w:eastAsiaTheme="minorEastAsia"/>
          <w:lang w:eastAsia="zh-CN"/>
        </w:rPr>
        <w:t xml:space="preserve"> (03), 406-416.</w:t>
      </w:r>
      <w:r>
        <w:rPr>
          <w:rFonts w:eastAsiaTheme="minorEastAsia" w:hint="eastAsia"/>
          <w:lang w:eastAsia="zh-CN"/>
        </w:rPr>
        <w:t xml:space="preserve"> [</w:t>
      </w:r>
      <w:proofErr w:type="gramStart"/>
      <w:r>
        <w:rPr>
          <w:rFonts w:eastAsiaTheme="minorEastAsia" w:hint="eastAsia"/>
          <w:lang w:eastAsia="zh-CN"/>
        </w:rPr>
        <w:t>in</w:t>
      </w:r>
      <w:proofErr w:type="gramEnd"/>
      <w:r>
        <w:rPr>
          <w:rFonts w:eastAsiaTheme="minorEastAsia" w:hint="eastAsia"/>
          <w:lang w:eastAsia="zh-CN"/>
        </w:rPr>
        <w:t xml:space="preserve"> Chinese: </w:t>
      </w:r>
      <w:r w:rsidRPr="00FF01A4">
        <w:rPr>
          <w:rFonts w:ascii="Times" w:eastAsiaTheme="minorEastAsia" w:hAnsi="Times" w:hint="eastAsia"/>
          <w:color w:val="000000" w:themeColor="text1"/>
          <w:shd w:val="clear" w:color="auto" w:fill="FFFFFF"/>
          <w:lang w:eastAsia="zh-CN"/>
        </w:rPr>
        <w:t>庞隽</w:t>
      </w:r>
      <w:r w:rsidRPr="00FF01A4">
        <w:rPr>
          <w:rFonts w:ascii="Times" w:eastAsiaTheme="minorEastAsia" w:hAnsi="Times"/>
          <w:color w:val="000000" w:themeColor="text1"/>
          <w:shd w:val="clear" w:color="auto" w:fill="FFFFFF"/>
          <w:lang w:eastAsia="zh-CN"/>
        </w:rPr>
        <w:t xml:space="preserve"> &amp; </w:t>
      </w:r>
      <w:r w:rsidRPr="00FF01A4">
        <w:rPr>
          <w:rFonts w:ascii="Times" w:eastAsiaTheme="minorEastAsia" w:hAnsi="Times" w:hint="eastAsia"/>
          <w:color w:val="000000" w:themeColor="text1"/>
          <w:shd w:val="clear" w:color="auto" w:fill="FFFFFF"/>
          <w:lang w:eastAsia="zh-CN"/>
        </w:rPr>
        <w:t>毕圣</w:t>
      </w:r>
      <w:r w:rsidRPr="00FF01A4">
        <w:rPr>
          <w:rFonts w:ascii="Times" w:eastAsiaTheme="minorEastAsia" w:hAnsi="Times"/>
          <w:color w:val="000000" w:themeColor="text1"/>
          <w:shd w:val="clear" w:color="auto" w:fill="FFFFFF"/>
          <w:lang w:eastAsia="zh-CN"/>
        </w:rPr>
        <w:t>.(2015).</w:t>
      </w:r>
      <w:r w:rsidRPr="00FF01A4">
        <w:rPr>
          <w:rFonts w:ascii="Times" w:eastAsiaTheme="minorEastAsia" w:hAnsi="Times" w:hint="eastAsia"/>
          <w:color w:val="000000" w:themeColor="text1"/>
          <w:shd w:val="clear" w:color="auto" w:fill="FFFFFF"/>
          <w:lang w:eastAsia="zh-CN"/>
        </w:rPr>
        <w:t>广告诉求</w:t>
      </w:r>
      <w:r w:rsidRPr="00FF01A4">
        <w:rPr>
          <w:rFonts w:ascii="Times" w:eastAsiaTheme="minorEastAsia" w:hAnsi="Times"/>
          <w:color w:val="000000" w:themeColor="text1"/>
          <w:shd w:val="clear" w:color="auto" w:fill="FFFFFF"/>
          <w:lang w:eastAsia="zh-CN"/>
        </w:rPr>
        <w:t>-</w:t>
      </w:r>
      <w:r w:rsidRPr="00FF01A4">
        <w:rPr>
          <w:rFonts w:ascii="Times" w:eastAsiaTheme="minorEastAsia" w:hAnsi="Times" w:hint="eastAsia"/>
          <w:color w:val="000000" w:themeColor="text1"/>
          <w:shd w:val="clear" w:color="auto" w:fill="FFFFFF"/>
          <w:lang w:eastAsia="zh-CN"/>
        </w:rPr>
        <w:t>品牌来源国刻板印象匹配度对品牌态度的影响机制</w:t>
      </w:r>
      <w:r w:rsidRPr="00FF01A4">
        <w:rPr>
          <w:rFonts w:ascii="Times" w:eastAsiaTheme="minorEastAsia" w:hAnsi="Times"/>
          <w:color w:val="000000" w:themeColor="text1"/>
          <w:shd w:val="clear" w:color="auto" w:fill="FFFFFF"/>
          <w:lang w:eastAsia="zh-CN"/>
        </w:rPr>
        <w:t xml:space="preserve">. </w:t>
      </w:r>
      <w:r w:rsidRPr="00FF01A4">
        <w:rPr>
          <w:rFonts w:ascii="Times" w:eastAsiaTheme="minorEastAsia" w:hAnsi="Times" w:hint="eastAsia"/>
          <w:color w:val="000000" w:themeColor="text1"/>
          <w:shd w:val="clear" w:color="auto" w:fill="FFFFFF"/>
          <w:lang w:eastAsia="zh-CN"/>
        </w:rPr>
        <w:t>心理学报</w:t>
      </w:r>
      <w:r w:rsidRPr="00FF01A4">
        <w:rPr>
          <w:rFonts w:ascii="Times" w:eastAsiaTheme="minorEastAsia" w:hAnsi="Times"/>
          <w:color w:val="000000" w:themeColor="text1"/>
          <w:shd w:val="clear" w:color="auto" w:fill="FFFFFF"/>
          <w:lang w:eastAsia="zh-CN"/>
        </w:rPr>
        <w:t>(03),406-416.</w:t>
      </w:r>
      <w:r>
        <w:rPr>
          <w:rFonts w:ascii="仿宋" w:eastAsia="仿宋" w:hAnsi="仿宋" w:hint="eastAsia"/>
          <w:color w:val="000000" w:themeColor="text1"/>
          <w:shd w:val="clear" w:color="auto" w:fill="FFFFFF"/>
          <w:lang w:eastAsia="zh-CN"/>
        </w:rPr>
        <w:t>]</w:t>
      </w:r>
    </w:p>
    <w:bookmarkEnd w:id="30"/>
    <w:bookmarkEnd w:id="31"/>
    <w:p w14:paraId="240E73A7" w14:textId="77777777" w:rsidR="009E144F" w:rsidRDefault="009E144F">
      <w:pPr>
        <w:spacing w:after="0" w:line="240" w:lineRule="auto"/>
        <w:jc w:val="left"/>
        <w:rPr>
          <w:rFonts w:cs="Times New Roman"/>
          <w:b/>
          <w:bCs/>
        </w:rPr>
      </w:pPr>
      <w:r>
        <w:br w:type="page"/>
      </w:r>
    </w:p>
    <w:p w14:paraId="764C28BB" w14:textId="5FC502EF" w:rsidR="0051492C" w:rsidRDefault="0051492C" w:rsidP="00E51452">
      <w:pPr>
        <w:pStyle w:val="Heading2"/>
        <w:rPr>
          <w:rFonts w:eastAsia="宋体"/>
        </w:rPr>
      </w:pPr>
      <w:r>
        <w:lastRenderedPageBreak/>
        <w:t>Appendix 1</w:t>
      </w:r>
    </w:p>
    <w:p w14:paraId="62C39746" w14:textId="77777777" w:rsidR="0051492C" w:rsidRDefault="0051492C" w:rsidP="0051492C">
      <w:pPr>
        <w:spacing w:line="360" w:lineRule="auto"/>
      </w:pPr>
      <w:r>
        <w:t>Dear friend, thank you for participating in this survey. We are currently conducting a study on consumer purchase intention and need your support. The questionnaire is filled in anonymously, and there is no right or wrong answer. The information you fill in is only for research purposes and is absolutely confidential, so please feel free to fill in the questionnaire according to your first impression, and check the boxes of your preferred choices carefully. Your support is very important to our research, thank you for your support!</w:t>
      </w:r>
    </w:p>
    <w:p w14:paraId="048F56B0" w14:textId="77777777" w:rsidR="0051492C" w:rsidRDefault="0051492C" w:rsidP="0051492C">
      <w:pPr>
        <w:spacing w:line="360" w:lineRule="auto"/>
      </w:pPr>
      <w:r>
        <w:t xml:space="preserve">1. </w:t>
      </w:r>
      <w:proofErr w:type="gramStart"/>
      <w:r>
        <w:t>your</w:t>
      </w:r>
      <w:proofErr w:type="gramEnd"/>
      <w:r>
        <w:t xml:space="preserve"> gender is: male / female</w:t>
      </w:r>
    </w:p>
    <w:p w14:paraId="09FD53E4" w14:textId="77777777" w:rsidR="0051492C" w:rsidRDefault="0051492C" w:rsidP="0051492C">
      <w:pPr>
        <w:spacing w:line="360" w:lineRule="auto"/>
      </w:pPr>
      <w:r>
        <w:t xml:space="preserve">2. </w:t>
      </w:r>
      <w:proofErr w:type="gramStart"/>
      <w:r>
        <w:t>your</w:t>
      </w:r>
      <w:proofErr w:type="gramEnd"/>
      <w:r>
        <w:t xml:space="preserve"> age is: 20 years old and below / 21-25 years old / 26-30 years old </w:t>
      </w:r>
    </w:p>
    <w:p w14:paraId="5687FCE9" w14:textId="77777777" w:rsidR="0051492C" w:rsidRDefault="0051492C" w:rsidP="0051492C">
      <w:pPr>
        <w:spacing w:line="360" w:lineRule="auto"/>
      </w:pPr>
      <w:r>
        <w:t xml:space="preserve">3. </w:t>
      </w:r>
      <w:proofErr w:type="gramStart"/>
      <w:r>
        <w:t>your</w:t>
      </w:r>
      <w:proofErr w:type="gramEnd"/>
      <w:r>
        <w:t xml:space="preserve"> education level is: Bachelor or below / Master Doctor or above</w:t>
      </w:r>
    </w:p>
    <w:p w14:paraId="39FE617E" w14:textId="77777777" w:rsidR="0051492C" w:rsidRDefault="0051492C" w:rsidP="0051492C">
      <w:pPr>
        <w:spacing w:line="360" w:lineRule="auto"/>
      </w:pPr>
      <w:r>
        <w:t>4. How do you feel about the product "Bouquet"?</w:t>
      </w:r>
    </w:p>
    <w:p w14:paraId="6EEEF95C" w14:textId="77777777" w:rsidR="0051492C" w:rsidRDefault="0051492C" w:rsidP="0051492C">
      <w:pPr>
        <w:spacing w:line="360" w:lineRule="auto"/>
      </w:pPr>
      <w:r>
        <w:rPr>
          <w:lang w:bidi="ar"/>
        </w:rPr>
        <w:t>1————2————3————4————5————6————7</w:t>
      </w:r>
    </w:p>
    <w:p w14:paraId="60E12F69" w14:textId="77777777" w:rsidR="0051492C" w:rsidRDefault="0051492C" w:rsidP="0051492C">
      <w:pPr>
        <w:spacing w:line="360" w:lineRule="auto"/>
      </w:pPr>
      <w:r>
        <w:rPr>
          <w:lang w:bidi="ar"/>
        </w:rPr>
        <w:t>Very disagree                                         Very agree</w:t>
      </w:r>
    </w:p>
    <w:p w14:paraId="39E4CC0D" w14:textId="77777777" w:rsidR="0051492C" w:rsidRDefault="0051492C" w:rsidP="0051492C">
      <w:pPr>
        <w:spacing w:line="360" w:lineRule="auto"/>
      </w:pPr>
      <w:r>
        <w:t>Effective</w:t>
      </w:r>
      <w:r>
        <w:rPr>
          <w:lang w:bidi="ar"/>
        </w:rPr>
        <w:t xml:space="preserve">         1      2      3      4      5      6      7</w:t>
      </w:r>
    </w:p>
    <w:p w14:paraId="1974E0B2" w14:textId="77777777" w:rsidR="0051492C" w:rsidRDefault="0051492C" w:rsidP="0051492C">
      <w:pPr>
        <w:spacing w:line="360" w:lineRule="auto"/>
      </w:pPr>
      <w:r>
        <w:t xml:space="preserve">Helpful </w:t>
      </w:r>
      <w:r>
        <w:rPr>
          <w:lang w:bidi="ar"/>
        </w:rPr>
        <w:t xml:space="preserve">        </w:t>
      </w:r>
    </w:p>
    <w:p w14:paraId="33DCDB91" w14:textId="77777777" w:rsidR="0051492C" w:rsidRDefault="0051492C" w:rsidP="0051492C">
      <w:pPr>
        <w:spacing w:line="360" w:lineRule="auto"/>
        <w:rPr>
          <w:lang w:bidi="ar"/>
        </w:rPr>
      </w:pPr>
      <w:r>
        <w:t xml:space="preserve">Functional </w:t>
      </w:r>
      <w:r>
        <w:rPr>
          <w:lang w:bidi="ar"/>
        </w:rPr>
        <w:t xml:space="preserve">     </w:t>
      </w:r>
    </w:p>
    <w:p w14:paraId="3AE0076B" w14:textId="77777777" w:rsidR="0051492C" w:rsidRDefault="0051492C" w:rsidP="0051492C">
      <w:pPr>
        <w:spacing w:line="360" w:lineRule="auto"/>
      </w:pPr>
      <w:r>
        <w:t>Necessary</w:t>
      </w:r>
      <w:r>
        <w:rPr>
          <w:lang w:bidi="ar"/>
        </w:rPr>
        <w:t xml:space="preserve">        </w:t>
      </w:r>
    </w:p>
    <w:p w14:paraId="3F89611F" w14:textId="77777777" w:rsidR="0051492C" w:rsidRDefault="0051492C" w:rsidP="0051492C">
      <w:pPr>
        <w:spacing w:line="360" w:lineRule="auto"/>
      </w:pPr>
      <w:r>
        <w:t>Practical</w:t>
      </w:r>
      <w:r>
        <w:rPr>
          <w:lang w:bidi="ar"/>
        </w:rPr>
        <w:t xml:space="preserve">         </w:t>
      </w:r>
    </w:p>
    <w:p w14:paraId="145FC685" w14:textId="77777777" w:rsidR="0051492C" w:rsidRDefault="0051492C" w:rsidP="0051492C">
      <w:pPr>
        <w:spacing w:line="360" w:lineRule="auto"/>
      </w:pPr>
      <w:r>
        <w:t>Fun</w:t>
      </w:r>
      <w:r>
        <w:rPr>
          <w:lang w:bidi="ar"/>
        </w:rPr>
        <w:t xml:space="preserve">       </w:t>
      </w:r>
    </w:p>
    <w:p w14:paraId="394F9124" w14:textId="77777777" w:rsidR="0051492C" w:rsidRDefault="0051492C" w:rsidP="0051492C">
      <w:pPr>
        <w:spacing w:line="360" w:lineRule="auto"/>
      </w:pPr>
      <w:r>
        <w:t>Exciting</w:t>
      </w:r>
      <w:r>
        <w:rPr>
          <w:lang w:bidi="ar"/>
        </w:rPr>
        <w:t xml:space="preserve">         </w:t>
      </w:r>
    </w:p>
    <w:p w14:paraId="3C7FEE17" w14:textId="77777777" w:rsidR="0051492C" w:rsidRDefault="0051492C" w:rsidP="0051492C">
      <w:pPr>
        <w:spacing w:line="360" w:lineRule="auto"/>
      </w:pPr>
      <w:r>
        <w:t>Delightful</w:t>
      </w:r>
      <w:r>
        <w:rPr>
          <w:lang w:bidi="ar"/>
        </w:rPr>
        <w:t xml:space="preserve">        </w:t>
      </w:r>
    </w:p>
    <w:p w14:paraId="12DDC44C" w14:textId="77777777" w:rsidR="0051492C" w:rsidRDefault="0051492C" w:rsidP="0051492C">
      <w:pPr>
        <w:spacing w:line="360" w:lineRule="auto"/>
      </w:pPr>
      <w:r>
        <w:t xml:space="preserve">Thrilling </w:t>
      </w:r>
      <w:r>
        <w:rPr>
          <w:lang w:bidi="ar"/>
        </w:rPr>
        <w:t xml:space="preserve">       </w:t>
      </w:r>
    </w:p>
    <w:p w14:paraId="60C04637" w14:textId="77777777" w:rsidR="0051492C" w:rsidRDefault="0051492C" w:rsidP="0051492C">
      <w:pPr>
        <w:spacing w:line="360" w:lineRule="auto"/>
      </w:pPr>
      <w:r>
        <w:t xml:space="preserve">Enjoyable </w:t>
      </w:r>
      <w:r>
        <w:rPr>
          <w:lang w:bidi="ar"/>
        </w:rPr>
        <w:t xml:space="preserve">      1      2      3      4      5      6      7</w:t>
      </w:r>
    </w:p>
    <w:p w14:paraId="4B528512" w14:textId="77777777" w:rsidR="0051492C" w:rsidRDefault="0051492C" w:rsidP="0051492C">
      <w:pPr>
        <w:spacing w:line="360" w:lineRule="auto"/>
      </w:pPr>
      <w:r>
        <w:t>Note: The options for the following questions are the same as in the fourth item, but are not described in detail for reasons of space.</w:t>
      </w:r>
    </w:p>
    <w:p w14:paraId="37C7DC41" w14:textId="77777777" w:rsidR="0051492C" w:rsidRDefault="0051492C" w:rsidP="0051492C">
      <w:pPr>
        <w:spacing w:line="360" w:lineRule="auto"/>
      </w:pPr>
      <w:r>
        <w:t>6. How do you feel about the product "Sport shoes"?</w:t>
      </w:r>
    </w:p>
    <w:p w14:paraId="095985DB" w14:textId="77777777" w:rsidR="0051492C" w:rsidRDefault="0051492C" w:rsidP="0051492C">
      <w:pPr>
        <w:spacing w:line="360" w:lineRule="auto"/>
      </w:pPr>
      <w:r>
        <w:t>7. How do you feel about the product "Fashion Magazine"?</w:t>
      </w:r>
    </w:p>
    <w:p w14:paraId="4A70C6AC" w14:textId="77777777" w:rsidR="0051492C" w:rsidRDefault="0051492C" w:rsidP="0051492C">
      <w:pPr>
        <w:spacing w:line="360" w:lineRule="auto"/>
      </w:pPr>
      <w:r>
        <w:t xml:space="preserve">8. </w:t>
      </w:r>
      <w:proofErr w:type="gramStart"/>
      <w:r>
        <w:t>how</w:t>
      </w:r>
      <w:proofErr w:type="gramEnd"/>
      <w:r>
        <w:t xml:space="preserve"> do you feel about the product "rechargeable batteries"?</w:t>
      </w:r>
    </w:p>
    <w:p w14:paraId="6382A374" w14:textId="77777777" w:rsidR="0051492C" w:rsidRDefault="0051492C" w:rsidP="0051492C">
      <w:pPr>
        <w:spacing w:line="360" w:lineRule="auto"/>
      </w:pPr>
      <w:r>
        <w:t>9. How do you feel about the product "Smartphone"?</w:t>
      </w:r>
    </w:p>
    <w:p w14:paraId="25C5735B" w14:textId="77777777" w:rsidR="0051492C" w:rsidRDefault="0051492C" w:rsidP="0051492C">
      <w:pPr>
        <w:spacing w:line="360" w:lineRule="auto"/>
      </w:pPr>
      <w:r>
        <w:t>10. How do you feel about the product "Air Conditioner"?</w:t>
      </w:r>
    </w:p>
    <w:p w14:paraId="22E73836" w14:textId="77777777" w:rsidR="0051492C" w:rsidRDefault="0051492C" w:rsidP="0051492C">
      <w:pPr>
        <w:spacing w:line="360" w:lineRule="auto"/>
      </w:pPr>
      <w:r>
        <w:t>11. How do you feel about the product "Jewelry"?</w:t>
      </w:r>
    </w:p>
    <w:p w14:paraId="1B643467" w14:textId="77777777" w:rsidR="0051492C" w:rsidRDefault="0051492C" w:rsidP="0051492C">
      <w:pPr>
        <w:spacing w:line="360" w:lineRule="auto"/>
      </w:pPr>
      <w:r>
        <w:t>12. How do you feel about the product "USB flash drive"?</w:t>
      </w:r>
    </w:p>
    <w:p w14:paraId="6E3B2384" w14:textId="4A846E2D" w:rsidR="0051492C" w:rsidRDefault="0051492C" w:rsidP="0051492C">
      <w:pPr>
        <w:spacing w:line="360" w:lineRule="auto"/>
      </w:pPr>
      <w:r>
        <w:t>13.</w:t>
      </w:r>
      <w:r w:rsidR="006D42AB">
        <w:t xml:space="preserve"> </w:t>
      </w:r>
      <w:r>
        <w:t>How do you feel about the product "Massager"?</w:t>
      </w:r>
    </w:p>
    <w:p w14:paraId="6DCE5F75" w14:textId="5583881E" w:rsidR="0051492C" w:rsidRDefault="0051492C" w:rsidP="0051492C">
      <w:pPr>
        <w:spacing w:line="360" w:lineRule="auto"/>
      </w:pPr>
      <w:r>
        <w:t>14.</w:t>
      </w:r>
      <w:r w:rsidR="006D42AB">
        <w:t xml:space="preserve"> </w:t>
      </w:r>
      <w:r>
        <w:t>How do you feel about the product "Perfume"?</w:t>
      </w:r>
    </w:p>
    <w:p w14:paraId="213109E9" w14:textId="3209C396" w:rsidR="0051492C" w:rsidRDefault="0051492C" w:rsidP="0051492C">
      <w:pPr>
        <w:spacing w:line="360" w:lineRule="auto"/>
      </w:pPr>
      <w:r>
        <w:t>15.</w:t>
      </w:r>
      <w:r w:rsidR="006D42AB">
        <w:t xml:space="preserve"> </w:t>
      </w:r>
      <w:r>
        <w:t>How do you feel about the product "Thermos"?</w:t>
      </w:r>
    </w:p>
    <w:p w14:paraId="7155F39A" w14:textId="77777777" w:rsidR="0051492C" w:rsidRDefault="0051492C" w:rsidP="0051492C">
      <w:pPr>
        <w:spacing w:line="360" w:lineRule="auto"/>
      </w:pPr>
      <w:r>
        <w:lastRenderedPageBreak/>
        <w:t>16. How do you feel about the product "face wash"?</w:t>
      </w:r>
    </w:p>
    <w:p w14:paraId="096F517C" w14:textId="77777777" w:rsidR="0051492C" w:rsidRDefault="0051492C" w:rsidP="0051492C">
      <w:pPr>
        <w:spacing w:line="360" w:lineRule="auto"/>
      </w:pPr>
      <w:r>
        <w:t>17. How do you feel about the product "Red Wine"?</w:t>
      </w:r>
    </w:p>
    <w:p w14:paraId="0E95C350" w14:textId="77777777" w:rsidR="0051492C" w:rsidRDefault="0051492C" w:rsidP="0051492C">
      <w:pPr>
        <w:spacing w:line="360" w:lineRule="auto"/>
      </w:pPr>
      <w:r>
        <w:t>18. How do you feel about the product "warm gloves"?</w:t>
      </w:r>
    </w:p>
    <w:p w14:paraId="22728F8F" w14:textId="77777777" w:rsidR="0051492C" w:rsidRDefault="0051492C" w:rsidP="0051492C">
      <w:pPr>
        <w:spacing w:line="360" w:lineRule="auto"/>
      </w:pPr>
      <w:r>
        <w:t>19. How do you feel about the product "Game Console"?</w:t>
      </w:r>
    </w:p>
    <w:p w14:paraId="1FFA1CF8" w14:textId="3BA11F6B" w:rsidR="0051492C" w:rsidRDefault="0051492C" w:rsidP="0051492C">
      <w:pPr>
        <w:spacing w:line="360" w:lineRule="auto"/>
      </w:pPr>
      <w:r>
        <w:t>20.</w:t>
      </w:r>
      <w:r w:rsidR="006D42AB">
        <w:t xml:space="preserve"> </w:t>
      </w:r>
      <w:r>
        <w:t>How do you feel about the product "VR glasses"?</w:t>
      </w:r>
    </w:p>
    <w:p w14:paraId="1CD3B8E8" w14:textId="77777777" w:rsidR="0051492C" w:rsidRDefault="0051492C" w:rsidP="00E51452">
      <w:pPr>
        <w:pStyle w:val="Heading2"/>
        <w:rPr>
          <w:rFonts w:eastAsia="宋体"/>
        </w:rPr>
      </w:pPr>
      <w:r>
        <w:t>Appendix 2</w:t>
      </w:r>
    </w:p>
    <w:p w14:paraId="016964BE" w14:textId="77777777" w:rsidR="0051492C" w:rsidRDefault="0051492C" w:rsidP="0051492C">
      <w:pPr>
        <w:spacing w:line="360" w:lineRule="auto"/>
      </w:pPr>
      <w:r>
        <w:t>Dear friend, thank you for participating in this survey. We are currently conducting a study on consumer purchase intention and need your support. The questionnaire is filled in anonymously, and there is no right or wrong answer. The information you fill in is only for research purposes and is absolutely confidential, so please feel free to fill in the questionnaire according to your first impression, and check the boxes of your preferred choices carefully. Your support is very important to our research, thank you for your support!</w:t>
      </w:r>
    </w:p>
    <w:p w14:paraId="434A72F0" w14:textId="77777777" w:rsidR="0051492C" w:rsidRDefault="0051492C" w:rsidP="0051492C">
      <w:pPr>
        <w:spacing w:line="360" w:lineRule="auto"/>
      </w:pPr>
      <w:r>
        <w:t>What do you think of the ad? Please tick one number.</w:t>
      </w:r>
    </w:p>
    <w:p w14:paraId="1A283795" w14:textId="77777777" w:rsidR="0051492C" w:rsidRDefault="0051492C" w:rsidP="0051492C">
      <w:pPr>
        <w:spacing w:line="360" w:lineRule="auto"/>
      </w:pPr>
      <w:r>
        <w:t>Score Description:</w:t>
      </w:r>
    </w:p>
    <w:p w14:paraId="13E91EA1" w14:textId="77777777" w:rsidR="0051492C" w:rsidRDefault="0051492C" w:rsidP="0051492C">
      <w:pPr>
        <w:spacing w:line="360" w:lineRule="auto"/>
      </w:pPr>
      <w:r>
        <w:rPr>
          <w:lang w:bidi="ar"/>
        </w:rPr>
        <w:t>1————2————3————4————5————6————7</w:t>
      </w:r>
    </w:p>
    <w:p w14:paraId="7148D59C" w14:textId="77777777" w:rsidR="0051492C" w:rsidRDefault="0051492C" w:rsidP="0051492C">
      <w:pPr>
        <w:spacing w:line="360" w:lineRule="auto"/>
      </w:pPr>
      <w:r>
        <w:rPr>
          <w:lang w:bidi="ar"/>
        </w:rPr>
        <w:t>Very disagree                                         Very agree</w:t>
      </w:r>
    </w:p>
    <w:p w14:paraId="1237BAAF" w14:textId="77777777" w:rsidR="0051492C" w:rsidRDefault="0051492C" w:rsidP="0051492C">
      <w:pPr>
        <w:spacing w:line="360" w:lineRule="auto"/>
      </w:pPr>
      <w:r>
        <w:t>I think the advertising statement:</w:t>
      </w:r>
    </w:p>
    <w:p w14:paraId="7F018C89" w14:textId="77777777" w:rsidR="0051492C" w:rsidRDefault="0051492C" w:rsidP="0051492C">
      <w:pPr>
        <w:spacing w:line="360" w:lineRule="auto"/>
        <w:rPr>
          <w:rFonts w:ascii="Times" w:eastAsia="宋体" w:hAnsi="Times"/>
        </w:rPr>
      </w:pPr>
      <w:r>
        <w:t>Effective</w:t>
      </w:r>
      <w:r>
        <w:rPr>
          <w:rFonts w:ascii="宋体" w:eastAsia="宋体" w:hAnsi="宋体" w:hint="eastAsia"/>
          <w:lang w:bidi="ar"/>
        </w:rPr>
        <w:t xml:space="preserve">          </w:t>
      </w:r>
      <w:r>
        <w:rPr>
          <w:rFonts w:ascii="Times" w:eastAsia="宋体" w:hAnsi="Times"/>
          <w:lang w:bidi="ar"/>
        </w:rPr>
        <w:t>1      2      3      4      5      6      7</w:t>
      </w:r>
    </w:p>
    <w:p w14:paraId="7979501D" w14:textId="77777777" w:rsidR="0051492C" w:rsidRDefault="0051492C" w:rsidP="0051492C">
      <w:pPr>
        <w:spacing w:line="360" w:lineRule="auto"/>
        <w:rPr>
          <w:rFonts w:ascii="宋体" w:eastAsia="宋体" w:hAnsi="宋体"/>
        </w:rPr>
      </w:pPr>
      <w:r>
        <w:t>Helpful</w:t>
      </w:r>
      <w:r>
        <w:rPr>
          <w:rFonts w:ascii="宋体" w:eastAsia="宋体" w:hAnsi="宋体" w:hint="eastAsia"/>
          <w:lang w:bidi="ar"/>
        </w:rPr>
        <w:t xml:space="preserve">        </w:t>
      </w:r>
    </w:p>
    <w:p w14:paraId="3E035B8D" w14:textId="77777777" w:rsidR="0051492C" w:rsidRDefault="0051492C" w:rsidP="0051492C">
      <w:pPr>
        <w:spacing w:line="360" w:lineRule="auto"/>
        <w:rPr>
          <w:rFonts w:ascii="宋体" w:eastAsia="宋体" w:hAnsi="宋体"/>
        </w:rPr>
      </w:pPr>
      <w:r>
        <w:t>Functional</w:t>
      </w:r>
      <w:r>
        <w:rPr>
          <w:rFonts w:ascii="宋体" w:eastAsia="宋体" w:hAnsi="宋体" w:hint="eastAsia"/>
          <w:lang w:bidi="ar"/>
        </w:rPr>
        <w:t xml:space="preserve">       </w:t>
      </w:r>
    </w:p>
    <w:p w14:paraId="21DC032C" w14:textId="77777777" w:rsidR="0051492C" w:rsidRDefault="0051492C" w:rsidP="0051492C">
      <w:pPr>
        <w:spacing w:line="360" w:lineRule="auto"/>
        <w:rPr>
          <w:rFonts w:ascii="宋体" w:eastAsia="宋体" w:hAnsi="宋体"/>
        </w:rPr>
      </w:pPr>
      <w:r>
        <w:t>Necessary</w:t>
      </w:r>
      <w:r>
        <w:rPr>
          <w:rFonts w:ascii="宋体" w:eastAsia="宋体" w:hAnsi="宋体" w:hint="eastAsia"/>
          <w:lang w:bidi="ar"/>
        </w:rPr>
        <w:t xml:space="preserve">        </w:t>
      </w:r>
    </w:p>
    <w:p w14:paraId="10726563" w14:textId="77777777" w:rsidR="0051492C" w:rsidRDefault="0051492C" w:rsidP="0051492C">
      <w:pPr>
        <w:spacing w:line="360" w:lineRule="auto"/>
        <w:rPr>
          <w:rFonts w:ascii="宋体" w:eastAsia="宋体" w:hAnsi="宋体"/>
        </w:rPr>
      </w:pPr>
      <w:r>
        <w:t>Practical</w:t>
      </w:r>
      <w:r>
        <w:rPr>
          <w:rFonts w:ascii="宋体" w:eastAsia="宋体" w:hAnsi="宋体" w:hint="eastAsia"/>
          <w:lang w:bidi="ar"/>
        </w:rPr>
        <w:t xml:space="preserve">        </w:t>
      </w:r>
    </w:p>
    <w:p w14:paraId="0FA83580" w14:textId="77777777" w:rsidR="0051492C" w:rsidRDefault="0051492C" w:rsidP="0051492C">
      <w:pPr>
        <w:spacing w:line="360" w:lineRule="auto"/>
        <w:rPr>
          <w:rFonts w:ascii="宋体" w:eastAsia="宋体" w:hAnsi="宋体"/>
        </w:rPr>
      </w:pPr>
      <w:r>
        <w:t>Fun</w:t>
      </w:r>
      <w:r>
        <w:rPr>
          <w:rFonts w:ascii="宋体" w:eastAsia="宋体" w:hAnsi="宋体" w:hint="eastAsia"/>
          <w:lang w:bidi="ar"/>
        </w:rPr>
        <w:t xml:space="preserve">         </w:t>
      </w:r>
    </w:p>
    <w:p w14:paraId="43191B42" w14:textId="77777777" w:rsidR="0051492C" w:rsidRDefault="0051492C" w:rsidP="0051492C">
      <w:pPr>
        <w:spacing w:line="360" w:lineRule="auto"/>
        <w:rPr>
          <w:rFonts w:ascii="宋体" w:eastAsia="宋体" w:hAnsi="宋体"/>
        </w:rPr>
      </w:pPr>
      <w:r>
        <w:rPr>
          <w:rFonts w:eastAsia="宋体"/>
          <w:lang w:bidi="ar"/>
        </w:rPr>
        <w:t>Exciting</w:t>
      </w:r>
      <w:r>
        <w:rPr>
          <w:rFonts w:ascii="宋体" w:eastAsia="宋体" w:hAnsi="宋体" w:hint="eastAsia"/>
          <w:lang w:bidi="ar"/>
        </w:rPr>
        <w:t xml:space="preserve">      </w:t>
      </w:r>
    </w:p>
    <w:p w14:paraId="35378FD0" w14:textId="77777777" w:rsidR="0051492C" w:rsidRDefault="0051492C" w:rsidP="0051492C">
      <w:pPr>
        <w:spacing w:line="360" w:lineRule="auto"/>
        <w:rPr>
          <w:rFonts w:ascii="宋体" w:eastAsia="宋体" w:hAnsi="宋体"/>
        </w:rPr>
      </w:pPr>
      <w:r>
        <w:rPr>
          <w:rFonts w:ascii="Times" w:eastAsia="宋体" w:hAnsi="Times" w:cs="宋体"/>
          <w:color w:val="000000"/>
          <w:sz w:val="21"/>
          <w:szCs w:val="21"/>
        </w:rPr>
        <w:t>Delightful</w:t>
      </w:r>
      <w:r>
        <w:rPr>
          <w:rFonts w:ascii="宋体" w:eastAsia="宋体" w:hAnsi="宋体" w:hint="eastAsia"/>
          <w:lang w:bidi="ar"/>
        </w:rPr>
        <w:t xml:space="preserve">      </w:t>
      </w:r>
    </w:p>
    <w:p w14:paraId="2F94FA6D" w14:textId="77777777" w:rsidR="0051492C" w:rsidRDefault="0051492C" w:rsidP="0051492C">
      <w:pPr>
        <w:spacing w:line="360" w:lineRule="auto"/>
      </w:pPr>
      <w:r>
        <w:t>Thrilling</w:t>
      </w:r>
    </w:p>
    <w:p w14:paraId="0157F59A" w14:textId="77777777" w:rsidR="0051492C" w:rsidRDefault="0051492C" w:rsidP="0051492C">
      <w:pPr>
        <w:spacing w:line="360" w:lineRule="auto"/>
        <w:rPr>
          <w:rFonts w:ascii="Times" w:eastAsia="宋体" w:hAnsi="Times"/>
        </w:rPr>
      </w:pPr>
      <w:r>
        <w:rPr>
          <w:rFonts w:hint="eastAsia"/>
        </w:rPr>
        <w:t>E</w:t>
      </w:r>
      <w:r>
        <w:t>njoyable</w:t>
      </w:r>
      <w:r>
        <w:rPr>
          <w:rFonts w:ascii="宋体" w:eastAsia="宋体" w:hAnsi="宋体" w:hint="eastAsia"/>
          <w:lang w:bidi="ar"/>
        </w:rPr>
        <w:t xml:space="preserve">        </w:t>
      </w:r>
      <w:r>
        <w:rPr>
          <w:rFonts w:ascii="Times" w:eastAsia="宋体" w:hAnsi="Times"/>
          <w:lang w:bidi="ar"/>
        </w:rPr>
        <w:t xml:space="preserve"> 1      2      3      4      5      6      7</w:t>
      </w:r>
    </w:p>
    <w:p w14:paraId="2EA8AAE4" w14:textId="77777777" w:rsidR="0051492C" w:rsidRDefault="0051492C" w:rsidP="00E51452">
      <w:pPr>
        <w:pStyle w:val="Heading2"/>
        <w:rPr>
          <w:rFonts w:eastAsia="宋体"/>
        </w:rPr>
      </w:pPr>
      <w:r>
        <w:t>Appendix 3</w:t>
      </w:r>
    </w:p>
    <w:p w14:paraId="17B0B523" w14:textId="77777777" w:rsidR="0051492C" w:rsidRDefault="0051492C" w:rsidP="0051492C">
      <w:pPr>
        <w:spacing w:line="360" w:lineRule="auto"/>
      </w:pPr>
      <w:r>
        <w:t>Dear friend, thank you for participating in this survey. We are currently conducting a study on consumer purchase intention and need your support. The questionnaire is filled in anonymously, and there is no right or wrong answer. The information you fill in is only for research purposes and is absolutely confidential, so please feel free to fill in the questionnaire according to your first impression, and check the boxes of your preferred choices carefully. Your support is very important to our research, thank you for your support!</w:t>
      </w:r>
    </w:p>
    <w:p w14:paraId="7121BE0D" w14:textId="77777777" w:rsidR="0051492C" w:rsidRDefault="0051492C" w:rsidP="0051492C">
      <w:pPr>
        <w:spacing w:line="360" w:lineRule="auto"/>
      </w:pPr>
      <w:r>
        <w:t>What do you think of the ad? Please tick one number.</w:t>
      </w:r>
    </w:p>
    <w:p w14:paraId="3684FDB9" w14:textId="77777777" w:rsidR="0051492C" w:rsidRDefault="0051492C" w:rsidP="0051492C">
      <w:pPr>
        <w:spacing w:line="360" w:lineRule="auto"/>
      </w:pPr>
      <w:r>
        <w:t>Score Description:</w:t>
      </w:r>
    </w:p>
    <w:p w14:paraId="27066592" w14:textId="77777777" w:rsidR="0051492C" w:rsidRDefault="0051492C" w:rsidP="0051492C">
      <w:pPr>
        <w:spacing w:line="360" w:lineRule="auto"/>
      </w:pPr>
      <w:r>
        <w:rPr>
          <w:lang w:bidi="ar"/>
        </w:rPr>
        <w:t>1————2————3————4————5————6————7</w:t>
      </w:r>
    </w:p>
    <w:p w14:paraId="3B7350D4" w14:textId="77777777" w:rsidR="0051492C" w:rsidRDefault="0051492C" w:rsidP="0051492C">
      <w:pPr>
        <w:spacing w:line="360" w:lineRule="auto"/>
        <w:rPr>
          <w:lang w:bidi="ar"/>
        </w:rPr>
      </w:pPr>
      <w:r>
        <w:rPr>
          <w:lang w:bidi="ar"/>
        </w:rPr>
        <w:lastRenderedPageBreak/>
        <w:t>Very disagree                                         Very agree</w:t>
      </w:r>
    </w:p>
    <w:p w14:paraId="51F0B719" w14:textId="77777777" w:rsidR="0051492C" w:rsidRDefault="0051492C" w:rsidP="0051492C">
      <w:pPr>
        <w:pStyle w:val="ListParagraph"/>
        <w:numPr>
          <w:ilvl w:val="0"/>
          <w:numId w:val="10"/>
        </w:numPr>
        <w:spacing w:after="0" w:line="360" w:lineRule="auto"/>
        <w:jc w:val="left"/>
        <w:rPr>
          <w:color w:val="000000"/>
          <w:shd w:val="clear" w:color="auto" w:fill="FFFFFF"/>
        </w:rPr>
      </w:pPr>
      <w:r>
        <w:rPr>
          <w:color w:val="000000"/>
          <w:shd w:val="clear" w:color="auto" w:fill="FFFFFF"/>
        </w:rPr>
        <w:t>Bold, sexy and simply irresistible accessories.</w:t>
      </w:r>
    </w:p>
    <w:p w14:paraId="1AAD0B02" w14:textId="77777777" w:rsidR="0051492C" w:rsidRDefault="0051492C" w:rsidP="0051492C">
      <w:pPr>
        <w:pStyle w:val="ListParagraph"/>
        <w:spacing w:line="360" w:lineRule="auto"/>
        <w:rPr>
          <w:color w:val="000000"/>
          <w:shd w:val="clear" w:color="auto" w:fill="FFFFFF"/>
        </w:rPr>
      </w:pPr>
      <w:r>
        <w:rPr>
          <w:color w:val="000000"/>
          <w:shd w:val="clear" w:color="auto" w:fill="FFFFFF"/>
        </w:rPr>
        <w:t>What do you think of the advertisement and the product advertised as? (Please select a number)</w:t>
      </w:r>
    </w:p>
    <w:p w14:paraId="7B8C05CB" w14:textId="77777777" w:rsidR="0051492C" w:rsidRDefault="0051492C" w:rsidP="0051492C">
      <w:pPr>
        <w:pStyle w:val="ListParagraph"/>
        <w:spacing w:line="360" w:lineRule="auto"/>
        <w:rPr>
          <w:color w:val="000000"/>
          <w:shd w:val="clear" w:color="auto" w:fill="FFFFFF"/>
        </w:rPr>
      </w:pPr>
      <w:r>
        <w:rPr>
          <w:color w:val="000000"/>
          <w:shd w:val="clear" w:color="auto" w:fill="FFFFFF"/>
        </w:rPr>
        <w:t>Good        1         2         3        4        5        6      7</w:t>
      </w:r>
    </w:p>
    <w:p w14:paraId="45C7342F" w14:textId="77777777" w:rsidR="0051492C" w:rsidRDefault="0051492C" w:rsidP="0051492C">
      <w:pPr>
        <w:pStyle w:val="ListParagraph"/>
        <w:spacing w:line="360" w:lineRule="auto"/>
        <w:rPr>
          <w:color w:val="000000"/>
          <w:shd w:val="clear" w:color="auto" w:fill="FFFFFF"/>
        </w:rPr>
      </w:pPr>
      <w:r>
        <w:rPr>
          <w:color w:val="000000"/>
          <w:shd w:val="clear" w:color="auto" w:fill="FFFFFF"/>
        </w:rPr>
        <w:t>Satisfying</w:t>
      </w:r>
    </w:p>
    <w:p w14:paraId="0629B73C" w14:textId="77777777" w:rsidR="0051492C" w:rsidRDefault="0051492C" w:rsidP="0051492C">
      <w:pPr>
        <w:pStyle w:val="ListParagraph"/>
        <w:spacing w:line="360" w:lineRule="auto"/>
        <w:rPr>
          <w:color w:val="000000"/>
          <w:shd w:val="clear" w:color="auto" w:fill="FFFFFF"/>
        </w:rPr>
      </w:pPr>
      <w:r>
        <w:rPr>
          <w:color w:val="000000"/>
          <w:shd w:val="clear" w:color="auto" w:fill="FFFFFF"/>
        </w:rPr>
        <w:t>Attractive</w:t>
      </w:r>
    </w:p>
    <w:p w14:paraId="09672934" w14:textId="77777777" w:rsidR="0051492C" w:rsidRDefault="0051492C" w:rsidP="0051492C">
      <w:pPr>
        <w:pStyle w:val="ListParagraph"/>
        <w:spacing w:line="360" w:lineRule="auto"/>
        <w:rPr>
          <w:color w:val="000000"/>
          <w:shd w:val="clear" w:color="auto" w:fill="FFFFFF"/>
        </w:rPr>
      </w:pPr>
      <w:r>
        <w:rPr>
          <w:color w:val="000000"/>
          <w:shd w:val="clear" w:color="auto" w:fill="FFFFFF"/>
        </w:rPr>
        <w:t>Pleasing     1         2         3        4        5        6      7</w:t>
      </w:r>
    </w:p>
    <w:p w14:paraId="55A47067" w14:textId="77777777" w:rsidR="0051492C" w:rsidRDefault="0051492C" w:rsidP="0051492C">
      <w:pPr>
        <w:pStyle w:val="ListParagraph"/>
        <w:spacing w:line="360" w:lineRule="auto"/>
        <w:rPr>
          <w:color w:val="000000"/>
          <w:shd w:val="clear" w:color="auto" w:fill="FFFFFF"/>
        </w:rPr>
      </w:pPr>
    </w:p>
    <w:p w14:paraId="20790852" w14:textId="77777777" w:rsidR="0051492C" w:rsidRDefault="0051492C" w:rsidP="0051492C">
      <w:pPr>
        <w:pStyle w:val="ListParagraph"/>
        <w:spacing w:line="360" w:lineRule="auto"/>
        <w:rPr>
          <w:color w:val="000000"/>
          <w:shd w:val="clear" w:color="auto" w:fill="FFFFFF"/>
        </w:rPr>
      </w:pPr>
      <w:r>
        <w:rPr>
          <w:rFonts w:hint="eastAsia"/>
          <w:color w:val="000000"/>
          <w:shd w:val="clear" w:color="auto" w:fill="FFFFFF"/>
        </w:rPr>
        <w:t>A</w:t>
      </w:r>
      <w:r>
        <w:rPr>
          <w:color w:val="000000"/>
          <w:shd w:val="clear" w:color="auto" w:fill="FFFFFF"/>
        </w:rPr>
        <w:t xml:space="preserve">fter reading the slogan, </w:t>
      </w:r>
    </w:p>
    <w:p w14:paraId="5E40F0A7" w14:textId="77777777" w:rsidR="0051492C" w:rsidRDefault="0051492C" w:rsidP="0051492C">
      <w:pPr>
        <w:pStyle w:val="ListParagraph"/>
        <w:spacing w:line="360" w:lineRule="auto"/>
        <w:rPr>
          <w:color w:val="000000"/>
          <w:shd w:val="clear" w:color="auto" w:fill="FFFFFF"/>
        </w:rPr>
      </w:pPr>
      <w:r>
        <w:rPr>
          <w:color w:val="000000"/>
          <w:shd w:val="clear" w:color="auto" w:fill="FFFFFF"/>
        </w:rPr>
        <w:t>I will look out for the product in the ad in the future.  1   2   3   4   5   6   7</w:t>
      </w:r>
    </w:p>
    <w:p w14:paraId="7C5D1FB7" w14:textId="77777777" w:rsidR="0051492C" w:rsidRDefault="0051492C" w:rsidP="0051492C">
      <w:pPr>
        <w:pStyle w:val="ListParagraph"/>
        <w:spacing w:line="360" w:lineRule="auto"/>
        <w:rPr>
          <w:color w:val="000000"/>
          <w:shd w:val="clear" w:color="auto" w:fill="FFFFFF"/>
        </w:rPr>
      </w:pPr>
      <w:r>
        <w:rPr>
          <w:color w:val="000000"/>
          <w:shd w:val="clear" w:color="auto" w:fill="FFFFFF"/>
        </w:rPr>
        <w:t xml:space="preserve">I would like to own the advertised product.  </w:t>
      </w:r>
    </w:p>
    <w:p w14:paraId="1B96A2A6" w14:textId="77777777" w:rsidR="0051492C" w:rsidRDefault="0051492C" w:rsidP="0051492C">
      <w:pPr>
        <w:pStyle w:val="ListParagraph"/>
        <w:spacing w:line="360" w:lineRule="auto"/>
        <w:rPr>
          <w:color w:val="000000"/>
          <w:shd w:val="clear" w:color="auto" w:fill="FFFFFF"/>
        </w:rPr>
      </w:pPr>
      <w:r>
        <w:rPr>
          <w:color w:val="000000"/>
          <w:shd w:val="clear" w:color="auto" w:fill="FFFFFF"/>
        </w:rPr>
        <w:t>I would buy the advertised product.</w:t>
      </w:r>
    </w:p>
    <w:p w14:paraId="7CEA74D2" w14:textId="77777777" w:rsidR="0051492C" w:rsidRDefault="0051492C" w:rsidP="0051492C">
      <w:pPr>
        <w:pStyle w:val="ListParagraph"/>
        <w:spacing w:line="360" w:lineRule="auto"/>
        <w:rPr>
          <w:color w:val="000000"/>
          <w:shd w:val="clear" w:color="auto" w:fill="FFFFFF"/>
        </w:rPr>
      </w:pPr>
      <w:r>
        <w:rPr>
          <w:color w:val="000000"/>
          <w:shd w:val="clear" w:color="auto" w:fill="FFFFFF"/>
        </w:rPr>
        <w:t xml:space="preserve">I would recommend buying the product to people around me. </w:t>
      </w:r>
    </w:p>
    <w:p w14:paraId="4990972C" w14:textId="77777777" w:rsidR="0051492C" w:rsidRDefault="0051492C" w:rsidP="0051492C">
      <w:pPr>
        <w:spacing w:line="360" w:lineRule="auto"/>
      </w:pPr>
      <w:r>
        <w:t>Note: The options for the following questions are the same as in the first item, but are not described in detail for reasons of space.</w:t>
      </w:r>
    </w:p>
    <w:p w14:paraId="4B0448A1" w14:textId="77777777" w:rsidR="0051492C" w:rsidRDefault="0051492C" w:rsidP="0051492C">
      <w:pPr>
        <w:pStyle w:val="ListParagraph"/>
        <w:numPr>
          <w:ilvl w:val="0"/>
          <w:numId w:val="10"/>
        </w:numPr>
        <w:spacing w:after="0" w:line="360" w:lineRule="auto"/>
        <w:jc w:val="left"/>
      </w:pPr>
      <w:r>
        <w:rPr>
          <w:color w:val="000000"/>
          <w:shd w:val="clear" w:color="auto" w:fill="FFFFFF"/>
        </w:rPr>
        <w:t>Add a touch of luxury and elegance to your look.</w:t>
      </w:r>
    </w:p>
    <w:p w14:paraId="7E631390" w14:textId="77777777" w:rsidR="0051492C" w:rsidRDefault="0051492C" w:rsidP="0051492C">
      <w:pPr>
        <w:pStyle w:val="ListParagraph"/>
        <w:numPr>
          <w:ilvl w:val="0"/>
          <w:numId w:val="10"/>
        </w:numPr>
        <w:spacing w:after="0" w:line="360" w:lineRule="auto"/>
        <w:jc w:val="left"/>
      </w:pPr>
      <w:r>
        <w:rPr>
          <w:color w:val="000000"/>
          <w:shd w:val="clear" w:color="auto" w:fill="FFFFFF"/>
        </w:rPr>
        <w:t>Gold Jewelry, Built for You.</w:t>
      </w:r>
    </w:p>
    <w:p w14:paraId="39F27BAA" w14:textId="77777777" w:rsidR="0051492C" w:rsidRDefault="0051492C" w:rsidP="0051492C">
      <w:pPr>
        <w:pStyle w:val="ListParagraph"/>
        <w:numPr>
          <w:ilvl w:val="0"/>
          <w:numId w:val="10"/>
        </w:numPr>
        <w:spacing w:after="0" w:line="360" w:lineRule="auto"/>
        <w:jc w:val="left"/>
      </w:pPr>
      <w:r>
        <w:rPr>
          <w:color w:val="000000"/>
          <w:shd w:val="clear" w:color="auto" w:fill="FFFFFF"/>
        </w:rPr>
        <w:t>Be addicted to handmade, vintage and local glamour!</w:t>
      </w:r>
    </w:p>
    <w:p w14:paraId="267F0871" w14:textId="77777777" w:rsidR="0051492C" w:rsidRDefault="0051492C" w:rsidP="0051492C">
      <w:pPr>
        <w:pStyle w:val="ListParagraph"/>
        <w:numPr>
          <w:ilvl w:val="0"/>
          <w:numId w:val="10"/>
        </w:numPr>
        <w:spacing w:after="0" w:line="360" w:lineRule="auto"/>
        <w:jc w:val="left"/>
      </w:pPr>
      <w:r>
        <w:rPr>
          <w:color w:val="000000"/>
          <w:shd w:val="clear" w:color="auto" w:fill="FFFFFF"/>
        </w:rPr>
        <w:t>Love your skin, your skin will love you back.</w:t>
      </w:r>
    </w:p>
    <w:p w14:paraId="7273AF2A" w14:textId="77777777" w:rsidR="0051492C" w:rsidRDefault="0051492C" w:rsidP="0051492C">
      <w:pPr>
        <w:pStyle w:val="ListParagraph"/>
        <w:numPr>
          <w:ilvl w:val="0"/>
          <w:numId w:val="10"/>
        </w:numPr>
        <w:spacing w:after="0" w:line="360" w:lineRule="auto"/>
        <w:jc w:val="left"/>
      </w:pPr>
      <w:r>
        <w:rPr>
          <w:color w:val="000000"/>
          <w:shd w:val="clear" w:color="auto" w:fill="FFFFFF"/>
        </w:rPr>
        <w:t>Gift a fresh day to yourself.</w:t>
      </w:r>
    </w:p>
    <w:p w14:paraId="5B13CF79" w14:textId="77777777" w:rsidR="0051492C" w:rsidRDefault="0051492C" w:rsidP="0051492C">
      <w:pPr>
        <w:pStyle w:val="ListParagraph"/>
        <w:numPr>
          <w:ilvl w:val="0"/>
          <w:numId w:val="10"/>
        </w:numPr>
        <w:spacing w:after="0" w:line="360" w:lineRule="auto"/>
        <w:jc w:val="left"/>
      </w:pPr>
      <w:r>
        <w:rPr>
          <w:color w:val="000000"/>
          <w:shd w:val="clear" w:color="auto" w:fill="FFFFFF"/>
        </w:rPr>
        <w:t>A simple care for your sensitive skin.</w:t>
      </w:r>
    </w:p>
    <w:p w14:paraId="220B407B" w14:textId="77777777" w:rsidR="0051492C" w:rsidRDefault="0051492C" w:rsidP="0051492C">
      <w:pPr>
        <w:pStyle w:val="ListParagraph"/>
        <w:numPr>
          <w:ilvl w:val="0"/>
          <w:numId w:val="10"/>
        </w:numPr>
        <w:spacing w:after="0" w:line="360" w:lineRule="auto"/>
        <w:jc w:val="left"/>
      </w:pPr>
      <w:r>
        <w:rPr>
          <w:color w:val="000000"/>
          <w:shd w:val="clear" w:color="auto" w:fill="FFFFFF"/>
        </w:rPr>
        <w:t>Get a smooth and oil free touch.</w:t>
      </w:r>
    </w:p>
    <w:p w14:paraId="24B57B43" w14:textId="77777777" w:rsidR="0051492C" w:rsidRDefault="0051492C" w:rsidP="0051492C">
      <w:pPr>
        <w:pStyle w:val="ListParagraph"/>
        <w:numPr>
          <w:ilvl w:val="0"/>
          <w:numId w:val="10"/>
        </w:numPr>
        <w:spacing w:after="0" w:line="360" w:lineRule="auto"/>
        <w:jc w:val="left"/>
      </w:pPr>
      <w:r>
        <w:rPr>
          <w:color w:val="000000"/>
          <w:shd w:val="clear" w:color="auto" w:fill="FFFFFF"/>
        </w:rPr>
        <w:t>Why settle for less?</w:t>
      </w:r>
    </w:p>
    <w:p w14:paraId="6146853E" w14:textId="77777777" w:rsidR="0051492C" w:rsidRDefault="0051492C" w:rsidP="0051492C">
      <w:pPr>
        <w:pStyle w:val="ListParagraph"/>
        <w:numPr>
          <w:ilvl w:val="0"/>
          <w:numId w:val="10"/>
        </w:numPr>
        <w:spacing w:after="0" w:line="360" w:lineRule="auto"/>
        <w:jc w:val="left"/>
      </w:pPr>
      <w:r>
        <w:rPr>
          <w:color w:val="000000"/>
          <w:shd w:val="clear" w:color="auto" w:fill="FFFFFF"/>
        </w:rPr>
        <w:t>Don’t hesitate, go for it.</w:t>
      </w:r>
    </w:p>
    <w:p w14:paraId="6972756F" w14:textId="77777777" w:rsidR="0051492C" w:rsidRDefault="0051492C" w:rsidP="0051492C">
      <w:pPr>
        <w:pStyle w:val="ListParagraph"/>
        <w:numPr>
          <w:ilvl w:val="0"/>
          <w:numId w:val="10"/>
        </w:numPr>
        <w:spacing w:after="0" w:line="360" w:lineRule="auto"/>
        <w:jc w:val="left"/>
      </w:pPr>
      <w:r>
        <w:rPr>
          <w:color w:val="000000"/>
          <w:shd w:val="clear" w:color="auto" w:fill="FFFFFF"/>
        </w:rPr>
        <w:t>Fast, robust, and secure.</w:t>
      </w:r>
    </w:p>
    <w:p w14:paraId="67102253" w14:textId="77777777" w:rsidR="0051492C" w:rsidRDefault="0051492C" w:rsidP="0051492C">
      <w:pPr>
        <w:pStyle w:val="ListParagraph"/>
        <w:numPr>
          <w:ilvl w:val="0"/>
          <w:numId w:val="10"/>
        </w:numPr>
        <w:spacing w:after="0" w:line="360" w:lineRule="auto"/>
        <w:jc w:val="left"/>
      </w:pPr>
      <w:r>
        <w:rPr>
          <w:color w:val="000000"/>
          <w:shd w:val="clear" w:color="auto" w:fill="FFFFFF"/>
        </w:rPr>
        <w:t>Seize the Speed, Conquer the World!</w:t>
      </w:r>
    </w:p>
    <w:p w14:paraId="3627CF50" w14:textId="4E57E39D" w:rsidR="00EC7FD6" w:rsidRDefault="00EC7FD6" w:rsidP="005867B9">
      <w:pPr>
        <w:rPr>
          <w:lang w:eastAsia="zh-CN"/>
        </w:rPr>
      </w:pPr>
    </w:p>
    <w:p w14:paraId="4F2EB50E" w14:textId="77777777" w:rsidR="00EC7FD6" w:rsidRDefault="00EC7FD6" w:rsidP="00EC7FD6"/>
    <w:p w14:paraId="6F6C4560" w14:textId="77777777" w:rsidR="00A20AA1" w:rsidRDefault="00A20AA1">
      <w:pPr>
        <w:spacing w:after="0" w:line="240" w:lineRule="auto"/>
        <w:jc w:val="left"/>
        <w:rPr>
          <w:rFonts w:cs="Times New Roman"/>
          <w:b/>
          <w:bCs/>
          <w:szCs w:val="22"/>
        </w:rPr>
      </w:pPr>
      <w:r>
        <w:rPr>
          <w:rFonts w:cs="Times New Roman"/>
          <w:b/>
          <w:bCs/>
          <w:szCs w:val="22"/>
        </w:rPr>
        <w:br w:type="page"/>
      </w:r>
    </w:p>
    <w:p w14:paraId="3F236CF5" w14:textId="77777777" w:rsidR="004B5AB7" w:rsidRPr="004B5AB7" w:rsidRDefault="004B5AB7" w:rsidP="006E1662">
      <w:pPr>
        <w:pStyle w:val="Heading1"/>
      </w:pPr>
      <w:bookmarkStart w:id="32" w:name="_Toc182074333"/>
      <w:bookmarkStart w:id="33" w:name="_Toc185287171"/>
      <w:r w:rsidRPr="004B5AB7">
        <w:rPr>
          <w:rFonts w:hint="eastAsia"/>
        </w:rPr>
        <w:lastRenderedPageBreak/>
        <w:t>A Corpus-based Diachronic Study on the Linguistic Variation of Corporate Annual Reports from</w:t>
      </w:r>
      <w:r w:rsidRPr="004B5AB7">
        <w:rPr>
          <w:rFonts w:eastAsia="宋体" w:hint="eastAsia"/>
          <w:lang w:eastAsia="zh-CN"/>
        </w:rPr>
        <w:t xml:space="preserve"> the Real Estate Industry</w:t>
      </w:r>
      <w:r w:rsidRPr="004B5AB7">
        <w:rPr>
          <w:rFonts w:hint="eastAsia"/>
        </w:rPr>
        <w:t xml:space="preserve"> in China</w:t>
      </w:r>
      <w:bookmarkEnd w:id="32"/>
      <w:bookmarkEnd w:id="33"/>
    </w:p>
    <w:p w14:paraId="4D17DBFA" w14:textId="77777777" w:rsidR="004B5AB7" w:rsidRPr="004B5AB7" w:rsidRDefault="004B5AB7" w:rsidP="004B5AB7">
      <w:pPr>
        <w:ind w:left="243" w:right="422"/>
        <w:jc w:val="center"/>
        <w:rPr>
          <w:rFonts w:eastAsia="宋体" w:cs="Times New Roman"/>
        </w:rPr>
      </w:pPr>
    </w:p>
    <w:p w14:paraId="275EF205" w14:textId="77777777" w:rsidR="004B5AB7" w:rsidRPr="004B5AB7" w:rsidRDefault="004B5AB7" w:rsidP="004B5AB7">
      <w:pPr>
        <w:ind w:left="243" w:right="422"/>
        <w:jc w:val="center"/>
        <w:rPr>
          <w:rFonts w:eastAsia="宋体" w:cs="Times New Roman"/>
        </w:rPr>
      </w:pPr>
    </w:p>
    <w:p w14:paraId="00776863" w14:textId="77777777" w:rsidR="004B5AB7" w:rsidRPr="004B5AB7" w:rsidRDefault="004B5AB7" w:rsidP="004B5AB7">
      <w:pPr>
        <w:ind w:left="243" w:right="422"/>
        <w:jc w:val="center"/>
        <w:rPr>
          <w:rFonts w:eastAsia="宋体" w:cs="Times New Roman"/>
        </w:rPr>
      </w:pPr>
      <w:proofErr w:type="spellStart"/>
      <w:r w:rsidRPr="004B5AB7">
        <w:rPr>
          <w:rFonts w:eastAsia="宋体" w:cs="Times New Roman" w:hint="eastAsia"/>
          <w:lang w:eastAsia="zh-CN"/>
        </w:rPr>
        <w:t>Chaowang</w:t>
      </w:r>
      <w:proofErr w:type="spellEnd"/>
      <w:r w:rsidRPr="004B5AB7">
        <w:rPr>
          <w:rFonts w:eastAsia="宋体" w:cs="Times New Roman" w:hint="eastAsia"/>
        </w:rPr>
        <w:t xml:space="preserve"> </w:t>
      </w:r>
      <w:r w:rsidRPr="004B5AB7">
        <w:rPr>
          <w:rFonts w:eastAsia="宋体" w:cs="Times New Roman"/>
          <w:lang w:eastAsia="zh-CN"/>
        </w:rPr>
        <w:t>REN</w:t>
      </w:r>
      <w:r w:rsidRPr="004B5AB7">
        <w:rPr>
          <w:rFonts w:eastAsia="宋体" w:cs="Times New Roman"/>
          <w:vertAlign w:val="superscript"/>
        </w:rPr>
        <w:t>1,</w:t>
      </w:r>
      <w:r w:rsidRPr="004B5AB7">
        <w:rPr>
          <w:rFonts w:eastAsia="宋体" w:cs="Times New Roman"/>
        </w:rPr>
        <w:t xml:space="preserve"> </w:t>
      </w:r>
      <w:proofErr w:type="spellStart"/>
      <w:r w:rsidRPr="004B5AB7">
        <w:rPr>
          <w:rFonts w:eastAsia="宋体" w:cs="Times New Roman" w:hint="eastAsia"/>
          <w:lang w:eastAsia="zh-CN"/>
        </w:rPr>
        <w:t>Zixu</w:t>
      </w:r>
      <w:proofErr w:type="spellEnd"/>
      <w:r w:rsidRPr="004B5AB7">
        <w:rPr>
          <w:rFonts w:eastAsia="宋体" w:cs="Times New Roman" w:hint="eastAsia"/>
          <w:lang w:eastAsia="zh-CN"/>
        </w:rPr>
        <w:t xml:space="preserve"> </w:t>
      </w:r>
      <w:r w:rsidRPr="004B5AB7">
        <w:rPr>
          <w:rFonts w:eastAsia="宋体" w:cs="Times New Roman"/>
          <w:lang w:eastAsia="zh-CN"/>
        </w:rPr>
        <w:t>CHEN</w:t>
      </w:r>
      <w:r w:rsidRPr="004B5AB7">
        <w:rPr>
          <w:rFonts w:eastAsia="宋体" w:cs="Times New Roman"/>
          <w:vertAlign w:val="superscript"/>
        </w:rPr>
        <w:t>2</w:t>
      </w:r>
      <w:r w:rsidRPr="004B5AB7">
        <w:rPr>
          <w:rFonts w:eastAsia="宋体" w:cs="Times New Roman"/>
          <w:vertAlign w:val="superscript"/>
          <w:lang w:eastAsia="zh-CN"/>
        </w:rPr>
        <w:t>,</w:t>
      </w:r>
      <w:r w:rsidRPr="004B5AB7">
        <w:rPr>
          <w:rFonts w:eastAsia="宋体" w:cs="Times New Roman" w:hint="eastAsia"/>
          <w:snapToGrid w:val="0"/>
          <w:color w:val="000000"/>
          <w:lang w:eastAsia="zh-CN"/>
        </w:rPr>
        <w:t xml:space="preserve"> Wanting HUANG</w:t>
      </w:r>
      <w:r w:rsidRPr="004B5AB7">
        <w:rPr>
          <w:rFonts w:eastAsia="宋体" w:cs="Times New Roman" w:hint="eastAsia"/>
          <w:snapToGrid w:val="0"/>
          <w:color w:val="000000"/>
          <w:vertAlign w:val="superscript"/>
          <w:lang w:eastAsia="zh-CN"/>
        </w:rPr>
        <w:t>3</w:t>
      </w:r>
      <w:r w:rsidRPr="004B5AB7">
        <w:rPr>
          <w:rFonts w:eastAsia="宋体" w:cs="Times New Roman" w:hint="eastAsia"/>
          <w:snapToGrid w:val="0"/>
          <w:color w:val="000000"/>
          <w:lang w:eastAsia="zh-CN"/>
        </w:rPr>
        <w:t xml:space="preserve">, </w:t>
      </w:r>
      <w:proofErr w:type="spellStart"/>
      <w:r w:rsidRPr="004B5AB7">
        <w:rPr>
          <w:rFonts w:eastAsia="宋体" w:cs="Times New Roman" w:hint="eastAsia"/>
          <w:snapToGrid w:val="0"/>
          <w:color w:val="000000"/>
          <w:lang w:eastAsia="zh-CN"/>
        </w:rPr>
        <w:t>Cannan</w:t>
      </w:r>
      <w:proofErr w:type="spellEnd"/>
      <w:r w:rsidRPr="004B5AB7">
        <w:rPr>
          <w:rFonts w:eastAsia="宋体" w:cs="Times New Roman" w:hint="eastAsia"/>
          <w:snapToGrid w:val="0"/>
          <w:color w:val="000000"/>
          <w:lang w:eastAsia="zh-CN"/>
        </w:rPr>
        <w:t xml:space="preserve"> CHEN</w:t>
      </w:r>
      <w:r w:rsidRPr="004B5AB7">
        <w:rPr>
          <w:rFonts w:eastAsia="宋体" w:cs="Times New Roman" w:hint="eastAsia"/>
          <w:snapToGrid w:val="0"/>
          <w:color w:val="000000"/>
          <w:vertAlign w:val="superscript"/>
          <w:lang w:eastAsia="zh-CN"/>
        </w:rPr>
        <w:t>4</w:t>
      </w:r>
      <w:r w:rsidRPr="004B5AB7">
        <w:rPr>
          <w:rFonts w:eastAsia="宋体" w:cs="Times New Roman" w:hint="eastAsia"/>
          <w:snapToGrid w:val="0"/>
          <w:color w:val="000000"/>
          <w:lang w:eastAsia="zh-CN"/>
        </w:rPr>
        <w:t xml:space="preserve">, </w:t>
      </w:r>
      <w:proofErr w:type="spellStart"/>
      <w:r w:rsidRPr="004B5AB7">
        <w:rPr>
          <w:rFonts w:eastAsia="宋体" w:cs="Times New Roman" w:hint="eastAsia"/>
          <w:snapToGrid w:val="0"/>
          <w:color w:val="000000"/>
          <w:lang w:eastAsia="zh-CN"/>
        </w:rPr>
        <w:t>Rui</w:t>
      </w:r>
      <w:proofErr w:type="spellEnd"/>
      <w:r w:rsidRPr="004B5AB7">
        <w:rPr>
          <w:rFonts w:eastAsia="宋体" w:cs="Times New Roman" w:hint="eastAsia"/>
          <w:snapToGrid w:val="0"/>
          <w:color w:val="000000"/>
          <w:lang w:eastAsia="zh-CN"/>
        </w:rPr>
        <w:t xml:space="preserve"> GUO</w:t>
      </w:r>
      <w:r w:rsidRPr="004B5AB7">
        <w:rPr>
          <w:rFonts w:eastAsia="宋体" w:cs="Times New Roman" w:hint="eastAsia"/>
          <w:snapToGrid w:val="0"/>
          <w:color w:val="000000"/>
          <w:vertAlign w:val="superscript"/>
          <w:lang w:eastAsia="zh-CN"/>
        </w:rPr>
        <w:t>5</w:t>
      </w:r>
    </w:p>
    <w:p w14:paraId="7FEC44C6" w14:textId="77777777" w:rsidR="004B5AB7" w:rsidRPr="004B5AB7" w:rsidRDefault="004B5AB7" w:rsidP="004B5AB7">
      <w:pPr>
        <w:ind w:left="243" w:right="422"/>
        <w:jc w:val="center"/>
        <w:rPr>
          <w:rFonts w:eastAsia="宋体" w:cs="Times New Roman"/>
        </w:rPr>
      </w:pPr>
    </w:p>
    <w:p w14:paraId="26176395" w14:textId="77777777" w:rsidR="004B5AB7" w:rsidRPr="004B5AB7" w:rsidRDefault="004B5AB7" w:rsidP="004B5AB7">
      <w:pPr>
        <w:kinsoku w:val="0"/>
        <w:overflowPunct w:val="0"/>
        <w:autoSpaceDE w:val="0"/>
        <w:autoSpaceDN w:val="0"/>
        <w:adjustRightInd w:val="0"/>
        <w:spacing w:after="0" w:line="240" w:lineRule="auto"/>
        <w:textAlignment w:val="baseline"/>
        <w:rPr>
          <w:rFonts w:cs="宋体"/>
          <w:i/>
          <w:iCs/>
        </w:rPr>
      </w:pPr>
      <w:r w:rsidRPr="004B5AB7">
        <w:rPr>
          <w:rFonts w:eastAsia="黑体" w:hint="eastAsia"/>
          <w:bCs/>
          <w:i/>
          <w:iCs/>
          <w:vertAlign w:val="superscript"/>
          <w:lang w:eastAsia="zh-CN"/>
        </w:rPr>
        <w:t>1</w:t>
      </w:r>
      <w:r w:rsidRPr="004B5AB7">
        <w:rPr>
          <w:rFonts w:eastAsia="黑体" w:hint="eastAsia"/>
          <w:bCs/>
          <w:i/>
          <w:iCs/>
          <w:lang w:eastAsia="zh-CN"/>
        </w:rPr>
        <w:t>S</w:t>
      </w:r>
      <w:r w:rsidRPr="004B5AB7">
        <w:rPr>
          <w:rFonts w:cs="宋体" w:hint="eastAsia"/>
          <w:i/>
          <w:iCs/>
          <w:lang w:eastAsia="zh-CN"/>
        </w:rPr>
        <w:t>chool of International Studies, Guangdong University of Technology, E-mail: paulren@gdut.edu.cn</w:t>
      </w:r>
    </w:p>
    <w:p w14:paraId="6A540FB0" w14:textId="77777777" w:rsidR="004B5AB7" w:rsidRPr="004B5AB7" w:rsidRDefault="004B5AB7" w:rsidP="004B5AB7">
      <w:pPr>
        <w:kinsoku w:val="0"/>
        <w:overflowPunct w:val="0"/>
        <w:autoSpaceDE w:val="0"/>
        <w:autoSpaceDN w:val="0"/>
        <w:adjustRightInd w:val="0"/>
        <w:spacing w:after="0" w:line="240" w:lineRule="auto"/>
        <w:textAlignment w:val="baseline"/>
        <w:rPr>
          <w:rFonts w:eastAsia="宋体" w:cs="Times New Roman"/>
          <w:bCs/>
          <w:i/>
          <w:iCs/>
        </w:rPr>
      </w:pPr>
      <w:r w:rsidRPr="004B5AB7">
        <w:rPr>
          <w:rFonts w:eastAsia="黑体" w:hint="eastAsia"/>
          <w:bCs/>
          <w:i/>
          <w:iCs/>
          <w:vertAlign w:val="superscript"/>
          <w:lang w:eastAsia="zh-CN"/>
        </w:rPr>
        <w:t>2</w:t>
      </w:r>
      <w:r w:rsidRPr="004B5AB7">
        <w:rPr>
          <w:rFonts w:eastAsia="黑体" w:hint="eastAsia"/>
          <w:bCs/>
          <w:i/>
          <w:iCs/>
          <w:lang w:eastAsia="zh-CN"/>
        </w:rPr>
        <w:t>School of International Studies, Guangdong University of Technology, E-mail: 1143475944@qq.com</w:t>
      </w:r>
    </w:p>
    <w:p w14:paraId="35EAB47F" w14:textId="77777777" w:rsidR="004B5AB7" w:rsidRPr="004B5AB7" w:rsidRDefault="004B5AB7" w:rsidP="004B5AB7">
      <w:pPr>
        <w:kinsoku w:val="0"/>
        <w:overflowPunct w:val="0"/>
        <w:autoSpaceDE w:val="0"/>
        <w:autoSpaceDN w:val="0"/>
        <w:adjustRightInd w:val="0"/>
        <w:spacing w:after="0" w:line="240" w:lineRule="auto"/>
        <w:textAlignment w:val="baseline"/>
        <w:rPr>
          <w:rFonts w:eastAsia="宋体" w:cs="Times New Roman"/>
          <w:bCs/>
          <w:i/>
          <w:iCs/>
        </w:rPr>
      </w:pPr>
      <w:r w:rsidRPr="004B5AB7">
        <w:rPr>
          <w:rFonts w:eastAsia="黑体" w:hint="eastAsia"/>
          <w:bCs/>
          <w:i/>
          <w:iCs/>
          <w:vertAlign w:val="superscript"/>
          <w:lang w:eastAsia="zh-CN"/>
        </w:rPr>
        <w:t>3</w:t>
      </w:r>
      <w:r w:rsidRPr="004B5AB7">
        <w:rPr>
          <w:rFonts w:eastAsia="黑体" w:hint="eastAsia"/>
          <w:bCs/>
          <w:i/>
          <w:iCs/>
          <w:lang w:eastAsia="zh-CN"/>
        </w:rPr>
        <w:t>School of International Studies, Guangdong University of Technology, E-mail: 2013520170@qq.com</w:t>
      </w:r>
    </w:p>
    <w:p w14:paraId="081B32A6" w14:textId="77777777" w:rsidR="004B5AB7" w:rsidRPr="004B5AB7" w:rsidRDefault="004B5AB7" w:rsidP="004B5AB7">
      <w:pPr>
        <w:kinsoku w:val="0"/>
        <w:overflowPunct w:val="0"/>
        <w:autoSpaceDE w:val="0"/>
        <w:autoSpaceDN w:val="0"/>
        <w:adjustRightInd w:val="0"/>
        <w:spacing w:after="0" w:line="240" w:lineRule="auto"/>
        <w:textAlignment w:val="baseline"/>
        <w:rPr>
          <w:rFonts w:eastAsia="宋体" w:cs="Times New Roman"/>
          <w:bCs/>
          <w:i/>
          <w:iCs/>
        </w:rPr>
      </w:pPr>
      <w:r w:rsidRPr="004B5AB7">
        <w:rPr>
          <w:rFonts w:eastAsia="黑体" w:hint="eastAsia"/>
          <w:bCs/>
          <w:i/>
          <w:iCs/>
          <w:vertAlign w:val="superscript"/>
          <w:lang w:eastAsia="zh-CN"/>
        </w:rPr>
        <w:t>4</w:t>
      </w:r>
      <w:r w:rsidRPr="004B5AB7">
        <w:rPr>
          <w:rFonts w:eastAsia="黑体" w:hint="eastAsia"/>
          <w:bCs/>
          <w:i/>
          <w:iCs/>
          <w:lang w:eastAsia="zh-CN"/>
        </w:rPr>
        <w:t>School of International Studies, Guangdong University of Technology, E-mail: 2631863196@qq.com</w:t>
      </w:r>
    </w:p>
    <w:p w14:paraId="1672BADC" w14:textId="77777777" w:rsidR="004B5AB7" w:rsidRPr="004B5AB7" w:rsidRDefault="004B5AB7" w:rsidP="004B5AB7">
      <w:pPr>
        <w:kinsoku w:val="0"/>
        <w:overflowPunct w:val="0"/>
        <w:autoSpaceDE w:val="0"/>
        <w:autoSpaceDN w:val="0"/>
        <w:adjustRightInd w:val="0"/>
        <w:spacing w:after="0" w:line="240" w:lineRule="auto"/>
        <w:textAlignment w:val="baseline"/>
        <w:rPr>
          <w:rFonts w:eastAsia="宋体" w:cs="Times New Roman"/>
          <w:bCs/>
          <w:i/>
          <w:iCs/>
        </w:rPr>
      </w:pPr>
      <w:r w:rsidRPr="004B5AB7">
        <w:rPr>
          <w:rFonts w:eastAsia="黑体" w:hint="eastAsia"/>
          <w:bCs/>
          <w:i/>
          <w:iCs/>
          <w:vertAlign w:val="superscript"/>
          <w:lang w:eastAsia="zh-CN"/>
        </w:rPr>
        <w:t>5</w:t>
      </w:r>
      <w:r w:rsidRPr="004B5AB7">
        <w:rPr>
          <w:rFonts w:eastAsia="黑体" w:hint="eastAsia"/>
          <w:bCs/>
          <w:i/>
          <w:iCs/>
          <w:lang w:eastAsia="zh-CN"/>
        </w:rPr>
        <w:t>School of International Studies, Guangdong University of Technology, E-mail: 986079905@qq.com</w:t>
      </w:r>
    </w:p>
    <w:p w14:paraId="4A77585F" w14:textId="77777777" w:rsidR="004B5AB7" w:rsidRPr="004B5AB7" w:rsidRDefault="004B5AB7" w:rsidP="004B5AB7">
      <w:pPr>
        <w:topLinePunct/>
        <w:spacing w:before="100" w:beforeAutospacing="1" w:after="100" w:afterAutospacing="1"/>
      </w:pPr>
      <w:r w:rsidRPr="004B5AB7">
        <w:rPr>
          <w:lang w:eastAsia="zh-CN"/>
        </w:rPr>
        <w:t xml:space="preserve">The research is financed by the </w:t>
      </w:r>
      <w:r w:rsidRPr="004B5AB7">
        <w:rPr>
          <w:rFonts w:hint="eastAsia"/>
          <w:lang w:eastAsia="zh-CN"/>
        </w:rPr>
        <w:t>G</w:t>
      </w:r>
      <w:r w:rsidRPr="004B5AB7">
        <w:rPr>
          <w:lang w:eastAsia="zh-CN"/>
        </w:rPr>
        <w:t>rant</w:t>
      </w:r>
      <w:r w:rsidRPr="004B5AB7">
        <w:rPr>
          <w:rFonts w:hint="eastAsia"/>
          <w:lang w:eastAsia="zh-CN"/>
        </w:rPr>
        <w:t xml:space="preserve"> </w:t>
      </w:r>
      <w:r w:rsidRPr="004B5AB7">
        <w:rPr>
          <w:lang w:eastAsia="zh-CN"/>
        </w:rPr>
        <w:t>(No. GD21CWY05) from the Guangdong Provincial Fund for the Philosophy and Social Science Planning Project</w:t>
      </w:r>
      <w:r w:rsidRPr="004B5AB7">
        <w:rPr>
          <w:rFonts w:hint="eastAsia"/>
          <w:lang w:eastAsia="zh-CN"/>
        </w:rPr>
        <w:t xml:space="preserve"> and the project of Teaching Innovation (</w:t>
      </w:r>
      <w:r w:rsidRPr="004B5AB7">
        <w:rPr>
          <w:rFonts w:hint="eastAsia"/>
          <w:i/>
          <w:iCs/>
          <w:lang w:eastAsia="zh-CN"/>
        </w:rPr>
        <w:t>The Research on the Ideological and Political Education Teaching Model in English Major Courses Empowered by Educational Information Technology</w:t>
      </w:r>
      <w:r w:rsidRPr="004B5AB7">
        <w:rPr>
          <w:rFonts w:hint="eastAsia"/>
          <w:lang w:eastAsia="zh-CN"/>
        </w:rPr>
        <w:t>) from Guangdong University of Technology</w:t>
      </w:r>
      <w:r w:rsidRPr="004B5AB7">
        <w:rPr>
          <w:lang w:eastAsia="zh-CN"/>
        </w:rPr>
        <w:t xml:space="preserve">. </w:t>
      </w:r>
    </w:p>
    <w:p w14:paraId="5F86152B" w14:textId="77777777" w:rsidR="004B5AB7" w:rsidRPr="004B5AB7" w:rsidRDefault="004B5AB7" w:rsidP="004B5AB7">
      <w:pPr>
        <w:outlineLvl w:val="1"/>
        <w:rPr>
          <w:rFonts w:cs="Times New Roman"/>
          <w:b/>
          <w:bCs/>
        </w:rPr>
      </w:pPr>
      <w:bookmarkStart w:id="34" w:name="_Toc5915"/>
      <w:r w:rsidRPr="004B5AB7">
        <w:rPr>
          <w:rFonts w:cs="Times New Roman"/>
          <w:b/>
          <w:bCs/>
        </w:rPr>
        <w:t>Abstract</w:t>
      </w:r>
      <w:bookmarkEnd w:id="34"/>
    </w:p>
    <w:p w14:paraId="35E6F899" w14:textId="77777777" w:rsidR="004B5AB7" w:rsidRPr="004B5AB7" w:rsidRDefault="004B5AB7" w:rsidP="004B5AB7">
      <w:pPr>
        <w:rPr>
          <w:lang w:eastAsia="zh-CN"/>
        </w:rPr>
      </w:pPr>
      <w:r w:rsidRPr="004B5AB7">
        <w:rPr>
          <w:lang w:eastAsia="zh-CN"/>
        </w:rPr>
        <w:t xml:space="preserve">This project compiles a comprehensive corpus by collecting annual reports from Chinese listed companies over multiple years. Based on the characteristics of these reports, the study examines historical trends, industry-specific variations, and differences between Chinese and Western cultural contexts to identify key factors influencing the translation of annual reports in China. It conducts a multi-level analysis of these reports and summarizes the forms and distribution of related events. Tools like </w:t>
      </w:r>
      <w:proofErr w:type="spellStart"/>
      <w:r w:rsidRPr="004B5AB7">
        <w:rPr>
          <w:lang w:eastAsia="zh-CN"/>
        </w:rPr>
        <w:t>AntConc</w:t>
      </w:r>
      <w:proofErr w:type="spellEnd"/>
      <w:r w:rsidRPr="004B5AB7">
        <w:rPr>
          <w:lang w:eastAsia="zh-CN"/>
        </w:rPr>
        <w:t xml:space="preserve">, </w:t>
      </w:r>
      <w:proofErr w:type="spellStart"/>
      <w:r w:rsidRPr="004B5AB7">
        <w:rPr>
          <w:lang w:eastAsia="zh-CN"/>
        </w:rPr>
        <w:t>WordSmith</w:t>
      </w:r>
      <w:proofErr w:type="spellEnd"/>
      <w:r w:rsidRPr="004B5AB7">
        <w:rPr>
          <w:lang w:eastAsia="zh-CN"/>
        </w:rPr>
        <w:t>, and other corpus analysis software are used to examine the data. Finally, the study makes reasonable predictions regarding potential future trends based on the research findings.</w:t>
      </w:r>
    </w:p>
    <w:p w14:paraId="78DBE796" w14:textId="49283240" w:rsidR="004B5AB7" w:rsidRPr="004B5AB7" w:rsidRDefault="004B5AB7" w:rsidP="004B5AB7">
      <w:pPr>
        <w:rPr>
          <w:lang w:eastAsia="zh-CN"/>
        </w:rPr>
      </w:pPr>
      <w:r>
        <w:rPr>
          <w:b/>
          <w:bCs/>
          <w:lang w:eastAsia="zh-CN"/>
        </w:rPr>
        <w:t>Key</w:t>
      </w:r>
      <w:r w:rsidRPr="004B5AB7">
        <w:rPr>
          <w:b/>
          <w:bCs/>
          <w:lang w:eastAsia="zh-CN"/>
        </w:rPr>
        <w:t>words:</w:t>
      </w:r>
      <w:r w:rsidRPr="004B5AB7">
        <w:rPr>
          <w:rFonts w:hint="eastAsia"/>
          <w:b/>
          <w:bCs/>
          <w:lang w:eastAsia="zh-CN"/>
        </w:rPr>
        <w:t xml:space="preserve"> </w:t>
      </w:r>
      <w:r w:rsidRPr="004B5AB7">
        <w:rPr>
          <w:lang w:eastAsia="zh-CN"/>
        </w:rPr>
        <w:t>Annual reports, Industry Differences, Diachronic Changes</w:t>
      </w:r>
      <w:bookmarkStart w:id="35" w:name="_Toc26413"/>
    </w:p>
    <w:p w14:paraId="275055D0" w14:textId="77777777" w:rsidR="004B5AB7" w:rsidRPr="004B5AB7" w:rsidRDefault="004B5AB7" w:rsidP="004B5AB7">
      <w:pPr>
        <w:widowControl w:val="0"/>
        <w:numPr>
          <w:ilvl w:val="0"/>
          <w:numId w:val="7"/>
        </w:numPr>
        <w:outlineLvl w:val="1"/>
        <w:rPr>
          <w:rFonts w:cs="Times New Roman"/>
          <w:b/>
          <w:bCs/>
        </w:rPr>
      </w:pPr>
      <w:r w:rsidRPr="004B5AB7">
        <w:rPr>
          <w:rFonts w:cs="Times New Roman"/>
          <w:b/>
          <w:bCs/>
          <w:lang w:eastAsia="zh-CN"/>
        </w:rPr>
        <w:t>Introduction</w:t>
      </w:r>
      <w:bookmarkEnd w:id="35"/>
    </w:p>
    <w:p w14:paraId="4FF8CAD4" w14:textId="77777777" w:rsidR="004B5AB7" w:rsidRPr="004B5AB7" w:rsidRDefault="004B5AB7" w:rsidP="004B5AB7">
      <w:pPr>
        <w:rPr>
          <w:rFonts w:cs="Times New Roman"/>
          <w:lang w:eastAsia="zh-CN"/>
        </w:rPr>
      </w:pPr>
      <w:r w:rsidRPr="004B5AB7">
        <w:rPr>
          <w:rFonts w:cs="Times New Roman" w:hint="eastAsia"/>
          <w:lang w:eastAsia="zh-CN"/>
        </w:rPr>
        <w:t xml:space="preserve">This study explores the temporal and industrial variations in the annual reports of Chinese listed companies, set against the backdrop of the 12th and 13th Five-Year Plans. </w:t>
      </w:r>
      <w:proofErr w:type="spellStart"/>
      <w:r w:rsidRPr="004B5AB7">
        <w:rPr>
          <w:rFonts w:cs="Times New Roman" w:hint="eastAsia"/>
          <w:lang w:eastAsia="zh-CN"/>
        </w:rPr>
        <w:t>Fuoli</w:t>
      </w:r>
      <w:proofErr w:type="spellEnd"/>
      <w:r w:rsidRPr="004B5AB7">
        <w:rPr>
          <w:rFonts w:cs="Times New Roman" w:hint="eastAsia"/>
          <w:lang w:eastAsia="zh-CN"/>
        </w:rPr>
        <w:t xml:space="preserve"> (2017) believed the</w:t>
      </w:r>
      <w:r w:rsidRPr="004B5AB7">
        <w:rPr>
          <w:rFonts w:cs="Times New Roman" w:hint="eastAsia"/>
        </w:rPr>
        <w:t xml:space="preserve"> annual corporate report is a formal document that contains legally required and voluntary disclosure information, both digital and textual, about a company's financial position and future prospects.</w:t>
      </w:r>
      <w:r w:rsidRPr="004B5AB7">
        <w:rPr>
          <w:rFonts w:cs="Times New Roman" w:hint="eastAsia"/>
          <w:lang w:eastAsia="zh-CN"/>
        </w:rPr>
        <w:t xml:space="preserve"> It aims to examine how these reports have evolved over time and across industries, considering the objectives and policies outlined in China</w:t>
      </w:r>
      <w:r w:rsidRPr="004B5AB7">
        <w:rPr>
          <w:rFonts w:cs="Times New Roman" w:hint="eastAsia"/>
          <w:lang w:eastAsia="zh-CN"/>
        </w:rPr>
        <w:t>’</w:t>
      </w:r>
      <w:r w:rsidRPr="004B5AB7">
        <w:rPr>
          <w:rFonts w:cs="Times New Roman" w:hint="eastAsia"/>
          <w:lang w:eastAsia="zh-CN"/>
        </w:rPr>
        <w:t>s national economic development plans. By investigating the changes and adaptations companies have made in response to these goals, as well as the broader economic and regulatory landscapes, this research seeks to provide a nuanced understanding of corporate reporting dynamics in China.</w:t>
      </w:r>
    </w:p>
    <w:p w14:paraId="1689FEAF" w14:textId="77777777" w:rsidR="004B5AB7" w:rsidRPr="004B5AB7" w:rsidRDefault="004B5AB7" w:rsidP="004B5AB7">
      <w:pPr>
        <w:rPr>
          <w:rFonts w:cs="Times New Roman"/>
          <w:lang w:eastAsia="zh-CN"/>
        </w:rPr>
      </w:pPr>
      <w:r w:rsidRPr="004B5AB7">
        <w:rPr>
          <w:rFonts w:cs="Times New Roman" w:hint="eastAsia"/>
          <w:lang w:eastAsia="zh-CN"/>
        </w:rPr>
        <w:t>The primary objective of this research is to analyze the temporal and industrial dynamics within the annual reports of Chinese listed companies, within the context of the 12th and 13th Five-Year Plans. By examining reports from different time periods and industries, the study aims to identify trends, shifts, and sector-specific practices in reporting, aligned with the strategic objectives outlined in these national plans. Additionally, it seeks to answer the following questions:</w:t>
      </w:r>
    </w:p>
    <w:p w14:paraId="46FC46FB" w14:textId="77777777" w:rsidR="004B5AB7" w:rsidRPr="004B5AB7" w:rsidRDefault="004B5AB7" w:rsidP="004B5AB7">
      <w:pPr>
        <w:rPr>
          <w:rFonts w:cs="Times New Roman"/>
          <w:lang w:eastAsia="zh-CN"/>
        </w:rPr>
      </w:pPr>
      <w:r w:rsidRPr="004B5AB7">
        <w:rPr>
          <w:rFonts w:cs="Times New Roman" w:hint="eastAsia"/>
          <w:lang w:eastAsia="zh-CN"/>
        </w:rPr>
        <w:t>How have the keywords in the annual reports of Chinese real estate companies changed over time, compared to BNC?</w:t>
      </w:r>
    </w:p>
    <w:p w14:paraId="573BE8FE" w14:textId="77777777" w:rsidR="004B5AB7" w:rsidRPr="004B5AB7" w:rsidRDefault="004B5AB7" w:rsidP="004B5AB7">
      <w:pPr>
        <w:rPr>
          <w:rFonts w:cs="Times New Roman"/>
          <w:lang w:eastAsia="zh-CN"/>
        </w:rPr>
      </w:pPr>
      <w:r w:rsidRPr="004B5AB7">
        <w:rPr>
          <w:rFonts w:cs="Times New Roman" w:hint="eastAsia"/>
          <w:lang w:eastAsia="zh-CN"/>
        </w:rPr>
        <w:t>What are the specific reporting practices and trends in industries such as real estate, manufacturing, finance, and technology, across various time periods, in light of the strategic objectives set forth in the national economic development plans?</w:t>
      </w:r>
    </w:p>
    <w:p w14:paraId="30664200" w14:textId="77777777" w:rsidR="004B5AB7" w:rsidRPr="004B5AB7" w:rsidRDefault="004B5AB7" w:rsidP="004B5AB7">
      <w:pPr>
        <w:widowControl w:val="0"/>
        <w:numPr>
          <w:ilvl w:val="0"/>
          <w:numId w:val="7"/>
        </w:numPr>
        <w:outlineLvl w:val="1"/>
        <w:rPr>
          <w:rFonts w:cs="Times New Roman"/>
          <w:b/>
          <w:bCs/>
        </w:rPr>
      </w:pPr>
      <w:bookmarkStart w:id="36" w:name="_Toc29743"/>
      <w:r w:rsidRPr="004B5AB7">
        <w:rPr>
          <w:rFonts w:cs="Times New Roman"/>
          <w:b/>
          <w:bCs/>
          <w:lang w:eastAsia="zh-CN"/>
        </w:rPr>
        <w:t>Literature Review</w:t>
      </w:r>
      <w:bookmarkEnd w:id="36"/>
    </w:p>
    <w:p w14:paraId="5DFEB8CA" w14:textId="77777777" w:rsidR="004B5AB7" w:rsidRPr="004B5AB7" w:rsidRDefault="004B5AB7" w:rsidP="004B5AB7">
      <w:pPr>
        <w:rPr>
          <w:lang w:eastAsia="zh-CN"/>
        </w:rPr>
      </w:pPr>
      <w:bookmarkStart w:id="37" w:name="_Toc3604"/>
      <w:r w:rsidRPr="004B5AB7">
        <w:rPr>
          <w:rFonts w:hint="eastAsia"/>
          <w:lang w:eastAsia="zh-CN"/>
        </w:rPr>
        <w:t>Corpora have become valuable tools for applications in various fields. The term "corpus" originated from Latin and was initially used in linguistic research. The earliest definition of a corpus can be traced back to 1982, when Professor Francis of Brown University (1982) described a corpus as a collection of texts used for language analysis, representative of a particular language, dialect, or specific aspect of a language. Later, Professor J. Sinclair from the University of Birmingham (1991) in the UK proposed his own definition of a corpus</w:t>
      </w:r>
      <w:r w:rsidRPr="004B5AB7">
        <w:rPr>
          <w:rFonts w:hint="eastAsia"/>
          <w:lang w:eastAsia="zh-CN"/>
        </w:rPr>
        <w:t>—</w:t>
      </w:r>
      <w:r w:rsidRPr="004B5AB7">
        <w:rPr>
          <w:rFonts w:hint="eastAsia"/>
          <w:lang w:eastAsia="zh-CN"/>
        </w:rPr>
        <w:t xml:space="preserve"> a naturally occurring collection of language used to reflect the state and changes of a language. Professor Mona Baker from the University of Manchester (1993) was the first to apply corpora to translation studies. In her paper Corpus Linguistics and Translation Studies: Implications and Applications, she elaborated on the theoretical value, practical significance, and specific pathways for using corpora in translation studies. This paper is hailed as the seminal work in corpus-based translation studies, sparking a surge of research in the field.</w:t>
      </w:r>
    </w:p>
    <w:p w14:paraId="1003FF78" w14:textId="77777777" w:rsidR="004B5AB7" w:rsidRPr="004B5AB7" w:rsidRDefault="004B5AB7" w:rsidP="004B5AB7">
      <w:pPr>
        <w:rPr>
          <w:lang w:eastAsia="zh-CN"/>
        </w:rPr>
      </w:pPr>
      <w:r w:rsidRPr="004B5AB7">
        <w:rPr>
          <w:rFonts w:hint="eastAsia"/>
          <w:lang w:eastAsia="zh-CN"/>
        </w:rPr>
        <w:lastRenderedPageBreak/>
        <w:t>The annual report plays a crucial role in communicating and shaping the reputation of companies to the public. According to Fulkerson</w:t>
      </w:r>
      <w:r w:rsidRPr="004B5AB7">
        <w:rPr>
          <w:rFonts w:hint="eastAsia"/>
          <w:lang w:eastAsia="zh-CN"/>
        </w:rPr>
        <w:t>’</w:t>
      </w:r>
      <w:r w:rsidRPr="004B5AB7">
        <w:rPr>
          <w:rFonts w:hint="eastAsia"/>
          <w:lang w:eastAsia="zh-CN"/>
        </w:rPr>
        <w:t>s (1996) research on the importance of annual reports to investors, two-thirds of portfolio managers and 54% of security analysts consider annual reports the most important document a public corporation can produce.</w:t>
      </w:r>
    </w:p>
    <w:p w14:paraId="046C4928" w14:textId="77777777" w:rsidR="004B5AB7" w:rsidRPr="004B5AB7" w:rsidRDefault="004B5AB7" w:rsidP="004B5AB7">
      <w:pPr>
        <w:rPr>
          <w:lang w:eastAsia="zh-CN"/>
        </w:rPr>
      </w:pPr>
      <w:proofErr w:type="spellStart"/>
      <w:proofErr w:type="gramStart"/>
      <w:r w:rsidRPr="004B5AB7">
        <w:rPr>
          <w:rFonts w:hint="eastAsia"/>
          <w:lang w:eastAsia="zh-CN"/>
        </w:rPr>
        <w:t>Gui</w:t>
      </w:r>
      <w:proofErr w:type="spellEnd"/>
      <w:proofErr w:type="gramEnd"/>
      <w:r w:rsidRPr="004B5AB7">
        <w:rPr>
          <w:rFonts w:hint="eastAsia"/>
          <w:lang w:eastAsia="zh-CN"/>
        </w:rPr>
        <w:t xml:space="preserve"> (2006) believed that high-frequency words refer to words that are frequently used during a specific period. These words are characterized by high usage, wide distribution, strong stability, broad circulation, and a strong combinatory ability. According to statistics from the Brown Corpus, the top 3,000 words cover 84% of the text, with the top 1,000 words covering 72%.</w:t>
      </w:r>
    </w:p>
    <w:p w14:paraId="493F3D9A" w14:textId="77777777" w:rsidR="004B5AB7" w:rsidRPr="004B5AB7" w:rsidRDefault="004B5AB7" w:rsidP="004B5AB7">
      <w:pPr>
        <w:rPr>
          <w:lang w:eastAsia="zh-CN"/>
        </w:rPr>
      </w:pPr>
      <w:r w:rsidRPr="004B5AB7">
        <w:rPr>
          <w:rFonts w:hint="eastAsia"/>
          <w:lang w:eastAsia="zh-CN"/>
        </w:rPr>
        <w:t>While there is some existing literature on the English translation of corporate annual reports based on corpus analysis, much of the domestic research in corpus-based translation studies has focused on literary genres, with comparatively little attention given to non-literary genres, especially corporate texts. The translation of corporate profiles has attracted increasing scholarly attention in recent years, with most studies adopting qualitative research methods. These studies primarily focus on the differences between Chinese companies and foreign-listed companies in three areas: vocabulary, syntax, and discourse. However, there is a lack of sufficient literature on the diachronic analysis of annual reports from China.</w:t>
      </w:r>
    </w:p>
    <w:p w14:paraId="1A2B0E05" w14:textId="77777777" w:rsidR="004B5AB7" w:rsidRPr="004B5AB7" w:rsidRDefault="004B5AB7" w:rsidP="004B5AB7">
      <w:pPr>
        <w:rPr>
          <w:b/>
          <w:bCs/>
        </w:rPr>
      </w:pPr>
      <w:r w:rsidRPr="004B5AB7">
        <w:rPr>
          <w:rFonts w:hint="eastAsia"/>
          <w:lang w:eastAsia="zh-CN"/>
        </w:rPr>
        <w:t>Therefore, this study aims to fill this gap by constructing a corpus of annual reports from China's real estate industry and analyzing its linguistic changes. The study will focus on the use of high-frequency words and their changes over time to reveal industry trends and the evolution of language styles. Through this method, we can gain a deeper understanding of the linguistic characteristics of corporate annual reports and how these characteristics reflect the business conditions and market strategies of enterprises.</w:t>
      </w:r>
    </w:p>
    <w:p w14:paraId="00C59DD4" w14:textId="77777777" w:rsidR="004B5AB7" w:rsidRPr="004B5AB7" w:rsidRDefault="004B5AB7" w:rsidP="004B5AB7">
      <w:pPr>
        <w:widowControl w:val="0"/>
        <w:numPr>
          <w:ilvl w:val="0"/>
          <w:numId w:val="7"/>
        </w:numPr>
        <w:outlineLvl w:val="1"/>
        <w:rPr>
          <w:rFonts w:cs="Times New Roman"/>
          <w:b/>
          <w:bCs/>
        </w:rPr>
      </w:pPr>
      <w:r w:rsidRPr="004B5AB7">
        <w:rPr>
          <w:rFonts w:cs="Times New Roman"/>
          <w:b/>
          <w:bCs/>
          <w:lang w:eastAsia="zh-CN"/>
        </w:rPr>
        <w:t>Methodology</w:t>
      </w:r>
      <w:bookmarkEnd w:id="37"/>
    </w:p>
    <w:p w14:paraId="3844707C" w14:textId="77777777" w:rsidR="004B5AB7" w:rsidRPr="004B5AB7" w:rsidRDefault="004B5AB7" w:rsidP="004B5AB7">
      <w:pPr>
        <w:rPr>
          <w:lang w:eastAsia="zh-CN"/>
        </w:rPr>
      </w:pPr>
      <w:bookmarkStart w:id="38" w:name="_Toc28391"/>
      <w:r w:rsidRPr="004B5AB7">
        <w:rPr>
          <w:rFonts w:hint="eastAsia"/>
          <w:lang w:eastAsia="zh-CN"/>
        </w:rPr>
        <w:t xml:space="preserve">This research builds a specialized corpus of annual reports from listed companies in China, covering the period from 2001 to 2021. For in-depth analysis, we divide the corpus into four periods, each defined by the national Five-Year Plans. We then use corpus analysis tools, such as </w:t>
      </w:r>
      <w:proofErr w:type="spellStart"/>
      <w:r w:rsidRPr="004B5AB7">
        <w:rPr>
          <w:rFonts w:hint="eastAsia"/>
          <w:lang w:eastAsia="zh-CN"/>
        </w:rPr>
        <w:t>AntConc</w:t>
      </w:r>
      <w:proofErr w:type="spellEnd"/>
      <w:r w:rsidRPr="004B5AB7">
        <w:rPr>
          <w:rFonts w:hint="eastAsia"/>
          <w:lang w:eastAsia="zh-CN"/>
        </w:rPr>
        <w:t xml:space="preserve"> (2023) and </w:t>
      </w:r>
      <w:proofErr w:type="spellStart"/>
      <w:r w:rsidRPr="004B5AB7">
        <w:rPr>
          <w:rFonts w:hint="eastAsia"/>
          <w:lang w:eastAsia="zh-CN"/>
        </w:rPr>
        <w:t>WordSmith</w:t>
      </w:r>
      <w:proofErr w:type="spellEnd"/>
      <w:r w:rsidRPr="004B5AB7">
        <w:rPr>
          <w:rFonts w:hint="eastAsia"/>
          <w:lang w:eastAsia="zh-CN"/>
        </w:rPr>
        <w:t xml:space="preserve"> (2009), to examine patterns within the corpus. Wei (2002) believed that the keyword table function of </w:t>
      </w:r>
      <w:proofErr w:type="spellStart"/>
      <w:r w:rsidRPr="004B5AB7">
        <w:rPr>
          <w:rFonts w:hint="eastAsia"/>
          <w:lang w:eastAsia="zh-CN"/>
        </w:rPr>
        <w:t>AntConc</w:t>
      </w:r>
      <w:proofErr w:type="spellEnd"/>
      <w:r w:rsidRPr="004B5AB7">
        <w:rPr>
          <w:rFonts w:hint="eastAsia"/>
          <w:lang w:eastAsia="zh-CN"/>
        </w:rPr>
        <w:t xml:space="preserve"> is useful for analyzing high-frequency words to explore the themes and content features of the corpus.</w:t>
      </w:r>
    </w:p>
    <w:p w14:paraId="349C0DCE" w14:textId="77777777" w:rsidR="004B5AB7" w:rsidRPr="004B5AB7" w:rsidRDefault="004B5AB7" w:rsidP="004B5AB7">
      <w:pPr>
        <w:rPr>
          <w:lang w:eastAsia="zh-CN"/>
        </w:rPr>
      </w:pPr>
      <w:r w:rsidRPr="004B5AB7">
        <w:rPr>
          <w:rFonts w:hint="eastAsia"/>
          <w:lang w:eastAsia="zh-CN"/>
        </w:rPr>
        <w:t xml:space="preserve">First, we compare the corpora of companies within the same industry across different time periods by creating keyword lists. For example, Zhang </w:t>
      </w:r>
      <w:proofErr w:type="spellStart"/>
      <w:r w:rsidRPr="004B5AB7">
        <w:rPr>
          <w:rFonts w:hint="eastAsia"/>
          <w:lang w:eastAsia="zh-CN"/>
        </w:rPr>
        <w:t>Xuhua</w:t>
      </w:r>
      <w:proofErr w:type="spellEnd"/>
      <w:r w:rsidRPr="004B5AB7">
        <w:rPr>
          <w:rFonts w:hint="eastAsia"/>
          <w:lang w:eastAsia="zh-CN"/>
        </w:rPr>
        <w:t xml:space="preserve"> (2021) published Patterns and Meanings of High-Frequency Nouns in English and Chinese. Through corpus-driven research, the book analyzes the typical usage of high-frequency nouns in both languages, exploring the pragmatic meanings they convey, the attitudes of language users, and the co-selective relationships between form and meaning. It also innovatively compares the use and meanings of semantically corresponding nouns in English and Chinese. Creating keyword lists enables us to observe changes and trends in the industry over time.</w:t>
      </w:r>
    </w:p>
    <w:p w14:paraId="61CA6516" w14:textId="77777777" w:rsidR="004B5AB7" w:rsidRPr="004B5AB7" w:rsidRDefault="004B5AB7" w:rsidP="004B5AB7">
      <w:pPr>
        <w:rPr>
          <w:lang w:eastAsia="zh-CN"/>
        </w:rPr>
      </w:pPr>
      <w:r w:rsidRPr="004B5AB7">
        <w:rPr>
          <w:rFonts w:hint="eastAsia"/>
          <w:lang w:eastAsia="zh-CN"/>
        </w:rPr>
        <w:t xml:space="preserve">Secondly, by analyzing the collocations of words that show significant differences, we further investigate the reasons behind the changes in the industry. Firth (1957) said, "You shall know a word by the company it keeps." According to Firth, the law of companionship between lexical items, the mutual expectations and attractions between them, and the class associations of collocating elements are all formal properties of word collocation and key aspects of collocation research. The study of collocation focuses on lexical items. By observing, analyzing, and summarizing the typical behavior of words in a given context, we can identify their </w:t>
      </w:r>
      <w:proofErr w:type="spellStart"/>
      <w:r w:rsidRPr="004B5AB7">
        <w:rPr>
          <w:rFonts w:hint="eastAsia"/>
          <w:lang w:eastAsia="zh-CN"/>
        </w:rPr>
        <w:t>collocational</w:t>
      </w:r>
      <w:proofErr w:type="spellEnd"/>
      <w:r w:rsidRPr="004B5AB7">
        <w:rPr>
          <w:rFonts w:hint="eastAsia"/>
          <w:lang w:eastAsia="zh-CN"/>
        </w:rPr>
        <w:t xml:space="preserve"> partners, common grammatical forms, and associated meanings and functions. This approach helps us better understand the dynamics and mechanisms driving change within the industry.</w:t>
      </w:r>
    </w:p>
    <w:p w14:paraId="2C94E13F" w14:textId="77777777" w:rsidR="004B5AB7" w:rsidRPr="004B5AB7" w:rsidRDefault="004B5AB7" w:rsidP="004B5AB7">
      <w:pPr>
        <w:rPr>
          <w:b/>
          <w:bCs/>
        </w:rPr>
      </w:pPr>
      <w:r w:rsidRPr="004B5AB7">
        <w:rPr>
          <w:rFonts w:hint="eastAsia"/>
          <w:lang w:eastAsia="zh-CN"/>
        </w:rPr>
        <w:t>Overall, these analyses provide a comprehensive understanding of the diachronic changes and differences in the real estate industry in China, offering valuable insights for future research and decision-making.</w:t>
      </w:r>
    </w:p>
    <w:p w14:paraId="66920913" w14:textId="77777777" w:rsidR="004B5AB7" w:rsidRPr="004B5AB7" w:rsidRDefault="004B5AB7" w:rsidP="004B5AB7">
      <w:pPr>
        <w:widowControl w:val="0"/>
        <w:numPr>
          <w:ilvl w:val="0"/>
          <w:numId w:val="7"/>
        </w:numPr>
        <w:outlineLvl w:val="1"/>
        <w:rPr>
          <w:rFonts w:cs="Times New Roman"/>
          <w:b/>
          <w:bCs/>
        </w:rPr>
      </w:pPr>
      <w:r w:rsidRPr="004B5AB7">
        <w:rPr>
          <w:rFonts w:cs="Times New Roman" w:hint="eastAsia"/>
          <w:b/>
          <w:bCs/>
          <w:lang w:eastAsia="zh-CN"/>
        </w:rPr>
        <w:t>Results and Discussion</w:t>
      </w:r>
      <w:bookmarkEnd w:id="38"/>
    </w:p>
    <w:p w14:paraId="0B72F9EB" w14:textId="77777777" w:rsidR="004B5AB7" w:rsidRPr="004B5AB7" w:rsidRDefault="004B5AB7" w:rsidP="004B5AB7">
      <w:r w:rsidRPr="004B5AB7">
        <w:rPr>
          <w:rFonts w:hint="eastAsia"/>
          <w:lang w:eastAsia="zh-CN"/>
        </w:rPr>
        <w:t>In order to reveal the process of development of the real estate industry in China, we compared the annual reports with the BNC to generate the keyword lists in different periods. Then, the top frequency words were summarized to show the features of the real estate industry during the past two decades.</w:t>
      </w:r>
    </w:p>
    <w:p w14:paraId="54EA61F2" w14:textId="77777777" w:rsidR="004B5AB7" w:rsidRPr="004B5AB7" w:rsidRDefault="004B5AB7" w:rsidP="004B5AB7">
      <w:pPr>
        <w:keepNext/>
        <w:spacing w:before="120" w:after="60"/>
        <w:outlineLvl w:val="3"/>
        <w:rPr>
          <w:rFonts w:eastAsia="宋体"/>
          <w:bCs/>
          <w:i/>
          <w:iCs/>
          <w:szCs w:val="28"/>
        </w:rPr>
      </w:pPr>
      <w:r w:rsidRPr="004B5AB7">
        <w:rPr>
          <w:rFonts w:eastAsia="宋体" w:hint="eastAsia"/>
          <w:bCs/>
          <w:i/>
          <w:iCs/>
          <w:szCs w:val="28"/>
          <w:lang w:eastAsia="zh-CN"/>
        </w:rPr>
        <w:t xml:space="preserve">4.1 </w:t>
      </w:r>
      <w:r w:rsidRPr="004B5AB7">
        <w:rPr>
          <w:rFonts w:eastAsia="宋体"/>
          <w:bCs/>
          <w:i/>
          <w:iCs/>
          <w:szCs w:val="28"/>
        </w:rPr>
        <w:t xml:space="preserve">Comparison between </w:t>
      </w:r>
      <w:r w:rsidRPr="004B5AB7">
        <w:rPr>
          <w:rFonts w:eastAsia="宋体" w:hint="eastAsia"/>
          <w:bCs/>
          <w:i/>
          <w:iCs/>
          <w:szCs w:val="28"/>
          <w:lang w:eastAsia="zh-CN"/>
        </w:rPr>
        <w:t>the Corpus of Annual Reports from Chinese Real Estate Industry</w:t>
      </w:r>
      <w:r w:rsidRPr="004B5AB7">
        <w:rPr>
          <w:rFonts w:eastAsia="宋体"/>
          <w:bCs/>
          <w:i/>
          <w:iCs/>
          <w:szCs w:val="28"/>
        </w:rPr>
        <w:t xml:space="preserve"> and BNC</w:t>
      </w:r>
    </w:p>
    <w:p w14:paraId="3EBC55E2" w14:textId="77777777" w:rsidR="004B5AB7" w:rsidRPr="004B5AB7" w:rsidRDefault="004B5AB7" w:rsidP="004B5AB7">
      <w:pPr>
        <w:rPr>
          <w:lang w:eastAsia="zh-CN"/>
        </w:rPr>
      </w:pPr>
      <w:bookmarkStart w:id="39" w:name="_Hlk174276298"/>
      <w:r w:rsidRPr="004B5AB7">
        <w:rPr>
          <w:rFonts w:hint="eastAsia"/>
          <w:lang w:eastAsia="zh-CN"/>
        </w:rPr>
        <w:t xml:space="preserve">First, we selected the annual reports of five publicly listed real estate companies from the 10th Five-Year Plan period (2001-2005) and built the </w:t>
      </w:r>
      <w:proofErr w:type="spellStart"/>
      <w:r w:rsidRPr="004B5AB7">
        <w:rPr>
          <w:rFonts w:hint="eastAsia"/>
          <w:lang w:eastAsia="zh-CN"/>
        </w:rPr>
        <w:t>Subcorpus</w:t>
      </w:r>
      <w:proofErr w:type="spellEnd"/>
      <w:r w:rsidRPr="004B5AB7">
        <w:rPr>
          <w:rFonts w:hint="eastAsia"/>
          <w:lang w:eastAsia="zh-CN"/>
        </w:rPr>
        <w:t xml:space="preserve"> 1, as our target corpus, focusing specifically on the "Management's Discussion and Analysis" section. The BNC corpus was used as the reference corpus. We generated a list of keywords by comparing the two corpora.</w:t>
      </w:r>
    </w:p>
    <w:p w14:paraId="5A379831" w14:textId="77777777" w:rsidR="004B5AB7" w:rsidRPr="004B5AB7" w:rsidRDefault="004B5AB7" w:rsidP="004B5AB7">
      <w:pPr>
        <w:keepNext/>
        <w:keepLines/>
        <w:rPr>
          <w:lang w:eastAsia="zh-CN"/>
        </w:rPr>
      </w:pPr>
    </w:p>
    <w:p w14:paraId="21D66885" w14:textId="77777777" w:rsidR="004B5AB7" w:rsidRPr="004B5AB7" w:rsidRDefault="004B5AB7" w:rsidP="004B5AB7">
      <w:pPr>
        <w:keepNext/>
        <w:keepLines/>
        <w:jc w:val="left"/>
        <w:rPr>
          <w:rFonts w:cs="Times New Roman"/>
        </w:rPr>
      </w:pPr>
      <w:r w:rsidRPr="004B5AB7">
        <w:rPr>
          <w:rFonts w:cs="Times New Roman" w:hint="eastAsia"/>
        </w:rPr>
        <w:t>Table</w:t>
      </w:r>
      <w:r w:rsidRPr="004B5AB7">
        <w:rPr>
          <w:rFonts w:cs="Times New Roman" w:hint="eastAsia"/>
          <w:lang w:eastAsia="zh-CN"/>
        </w:rPr>
        <w:t xml:space="preserve"> 1. The </w:t>
      </w:r>
      <w:r w:rsidRPr="004B5AB7">
        <w:rPr>
          <w:rFonts w:cs="Times New Roman" w:hint="eastAsia"/>
        </w:rPr>
        <w:t>Keyword</w:t>
      </w:r>
      <w:r w:rsidRPr="004B5AB7">
        <w:rPr>
          <w:rFonts w:eastAsia="宋体" w:cs="Times New Roman" w:hint="eastAsia"/>
          <w:lang w:eastAsia="zh-CN"/>
        </w:rPr>
        <w:t>s</w:t>
      </w:r>
      <w:r w:rsidRPr="004B5AB7">
        <w:rPr>
          <w:rFonts w:cs="Times New Roman" w:hint="eastAsia"/>
        </w:rPr>
        <w:t xml:space="preserve"> of Real Estate Companies </w:t>
      </w:r>
      <w:r w:rsidRPr="004B5AB7">
        <w:rPr>
          <w:rFonts w:cs="Times New Roman" w:hint="eastAsia"/>
          <w:lang w:eastAsia="zh-CN"/>
        </w:rPr>
        <w:t>d</w:t>
      </w:r>
      <w:r w:rsidRPr="004B5AB7">
        <w:rPr>
          <w:rFonts w:cs="Times New Roman" w:hint="eastAsia"/>
        </w:rPr>
        <w:t>uring the 1</w:t>
      </w:r>
      <w:r w:rsidRPr="004B5AB7">
        <w:rPr>
          <w:rFonts w:cs="Times New Roman" w:hint="eastAsia"/>
          <w:lang w:eastAsia="zh-CN"/>
        </w:rPr>
        <w:t>0</w:t>
      </w:r>
      <w:r w:rsidRPr="004B5AB7">
        <w:rPr>
          <w:rFonts w:cs="Times New Roman" w:hint="eastAsia"/>
        </w:rPr>
        <w:t>th Five-Year Plan Period</w:t>
      </w:r>
    </w:p>
    <w:tbl>
      <w:tblPr>
        <w:tblW w:w="9592" w:type="dxa"/>
        <w:jc w:val="center"/>
        <w:tblBorders>
          <w:top w:val="single" w:sz="4" w:space="0" w:color="auto"/>
          <w:bottom w:val="single" w:sz="4" w:space="0" w:color="auto"/>
        </w:tblBorders>
        <w:tblLayout w:type="fixed"/>
        <w:tblLook w:val="04A0" w:firstRow="1" w:lastRow="0" w:firstColumn="1" w:lastColumn="0" w:noHBand="0" w:noVBand="1"/>
      </w:tblPr>
      <w:tblGrid>
        <w:gridCol w:w="1268"/>
        <w:gridCol w:w="677"/>
        <w:gridCol w:w="1775"/>
        <w:gridCol w:w="1105"/>
        <w:gridCol w:w="2093"/>
        <w:gridCol w:w="1239"/>
        <w:gridCol w:w="1435"/>
      </w:tblGrid>
      <w:tr w:rsidR="004B5AB7" w:rsidRPr="004B5AB7" w14:paraId="47981D99" w14:textId="77777777" w:rsidTr="00A944CB">
        <w:trPr>
          <w:trHeight w:val="278"/>
          <w:jc w:val="center"/>
        </w:trPr>
        <w:tc>
          <w:tcPr>
            <w:tcW w:w="1268" w:type="dxa"/>
            <w:tcBorders>
              <w:top w:val="single" w:sz="4" w:space="0" w:color="auto"/>
              <w:bottom w:val="single" w:sz="4" w:space="0" w:color="auto"/>
            </w:tcBorders>
            <w:shd w:val="clear" w:color="4874CB" w:fill="FFFFFF"/>
            <w:vAlign w:val="center"/>
          </w:tcPr>
          <w:bookmarkEnd w:id="39"/>
          <w:p w14:paraId="39746C31" w14:textId="77777777" w:rsidR="004B5AB7" w:rsidRPr="004B5AB7" w:rsidRDefault="004B5AB7" w:rsidP="004B5AB7">
            <w:pPr>
              <w:keepNext/>
              <w:keepLines/>
              <w:rPr>
                <w:rFonts w:cs="Times New Roman"/>
              </w:rPr>
            </w:pPr>
            <w:r w:rsidRPr="004B5AB7">
              <w:rPr>
                <w:rFonts w:cs="Times New Roman" w:hint="eastAsia"/>
                <w:lang w:eastAsia="zh-CN"/>
              </w:rPr>
              <w:t>Type</w:t>
            </w:r>
          </w:p>
        </w:tc>
        <w:tc>
          <w:tcPr>
            <w:tcW w:w="677" w:type="dxa"/>
            <w:tcBorders>
              <w:top w:val="single" w:sz="4" w:space="0" w:color="auto"/>
              <w:bottom w:val="single" w:sz="4" w:space="0" w:color="auto"/>
            </w:tcBorders>
            <w:shd w:val="clear" w:color="4874CB" w:fill="FFFFFF"/>
            <w:vAlign w:val="center"/>
          </w:tcPr>
          <w:p w14:paraId="42675E48" w14:textId="77777777" w:rsidR="004B5AB7" w:rsidRPr="004B5AB7" w:rsidRDefault="004B5AB7" w:rsidP="004B5AB7">
            <w:pPr>
              <w:keepNext/>
              <w:keepLines/>
              <w:rPr>
                <w:rFonts w:cs="Times New Roman"/>
              </w:rPr>
            </w:pPr>
            <w:r w:rsidRPr="004B5AB7">
              <w:rPr>
                <w:rFonts w:cs="Times New Roman" w:hint="eastAsia"/>
                <w:lang w:eastAsia="zh-CN"/>
              </w:rPr>
              <w:t>Rank</w:t>
            </w:r>
          </w:p>
        </w:tc>
        <w:tc>
          <w:tcPr>
            <w:tcW w:w="1775" w:type="dxa"/>
            <w:tcBorders>
              <w:top w:val="single" w:sz="4" w:space="0" w:color="auto"/>
              <w:bottom w:val="single" w:sz="4" w:space="0" w:color="auto"/>
            </w:tcBorders>
            <w:shd w:val="clear" w:color="4874CB" w:fill="FFFFFF"/>
            <w:vAlign w:val="center"/>
          </w:tcPr>
          <w:p w14:paraId="1298B8C4" w14:textId="77777777" w:rsidR="004B5AB7" w:rsidRPr="004B5AB7" w:rsidRDefault="004B5AB7" w:rsidP="004B5AB7">
            <w:pPr>
              <w:keepNext/>
              <w:keepLines/>
              <w:rPr>
                <w:rFonts w:cs="Times New Roman"/>
              </w:rPr>
            </w:pPr>
            <w:proofErr w:type="spellStart"/>
            <w:r w:rsidRPr="004B5AB7">
              <w:rPr>
                <w:rFonts w:cs="Times New Roman" w:hint="eastAsia"/>
                <w:lang w:eastAsia="zh-CN"/>
              </w:rPr>
              <w:t>Freq_</w:t>
            </w:r>
            <w:r w:rsidRPr="004B5AB7">
              <w:rPr>
                <w:rFonts w:eastAsia="宋体" w:cs="Times New Roman" w:hint="eastAsia"/>
                <w:lang w:eastAsia="zh-CN"/>
              </w:rPr>
              <w:t>Subcorpus</w:t>
            </w:r>
            <w:proofErr w:type="spellEnd"/>
            <w:r w:rsidRPr="004B5AB7">
              <w:rPr>
                <w:rFonts w:eastAsia="宋体" w:cs="Times New Roman" w:hint="eastAsia"/>
                <w:lang w:eastAsia="zh-CN"/>
              </w:rPr>
              <w:t xml:space="preserve"> 1</w:t>
            </w:r>
          </w:p>
        </w:tc>
        <w:tc>
          <w:tcPr>
            <w:tcW w:w="1105" w:type="dxa"/>
            <w:tcBorders>
              <w:top w:val="single" w:sz="4" w:space="0" w:color="auto"/>
              <w:bottom w:val="single" w:sz="4" w:space="0" w:color="auto"/>
            </w:tcBorders>
            <w:shd w:val="clear" w:color="4874CB" w:fill="FFFFFF"/>
            <w:vAlign w:val="center"/>
          </w:tcPr>
          <w:p w14:paraId="07F4EB0F" w14:textId="77777777" w:rsidR="004B5AB7" w:rsidRPr="004B5AB7" w:rsidRDefault="004B5AB7" w:rsidP="004B5AB7">
            <w:pPr>
              <w:keepNext/>
              <w:keepLines/>
              <w:rPr>
                <w:rFonts w:cs="Times New Roman"/>
              </w:rPr>
            </w:pPr>
            <w:proofErr w:type="spellStart"/>
            <w:r w:rsidRPr="004B5AB7">
              <w:rPr>
                <w:rFonts w:cs="Times New Roman" w:hint="eastAsia"/>
                <w:lang w:eastAsia="zh-CN"/>
              </w:rPr>
              <w:t>Freq_</w:t>
            </w:r>
            <w:r w:rsidRPr="004B5AB7">
              <w:rPr>
                <w:rFonts w:cs="Times New Roman" w:hint="eastAsia"/>
              </w:rPr>
              <w:t>BNC</w:t>
            </w:r>
            <w:proofErr w:type="spellEnd"/>
          </w:p>
        </w:tc>
        <w:tc>
          <w:tcPr>
            <w:tcW w:w="2093" w:type="dxa"/>
            <w:tcBorders>
              <w:top w:val="single" w:sz="4" w:space="0" w:color="auto"/>
              <w:bottom w:val="single" w:sz="4" w:space="0" w:color="auto"/>
            </w:tcBorders>
            <w:shd w:val="clear" w:color="4874CB" w:fill="FFFFFF"/>
            <w:vAlign w:val="center"/>
          </w:tcPr>
          <w:p w14:paraId="59EA463C" w14:textId="77777777" w:rsidR="004B5AB7" w:rsidRPr="004B5AB7" w:rsidRDefault="004B5AB7" w:rsidP="004B5AB7">
            <w:pPr>
              <w:keepNext/>
              <w:keepLines/>
              <w:rPr>
                <w:rFonts w:cs="Times New Roman"/>
              </w:rPr>
            </w:pPr>
            <w:proofErr w:type="spellStart"/>
            <w:r w:rsidRPr="004B5AB7">
              <w:rPr>
                <w:rFonts w:cs="Times New Roman" w:hint="eastAsia"/>
                <w:lang w:eastAsia="zh-CN"/>
              </w:rPr>
              <w:t>Range_</w:t>
            </w:r>
            <w:r w:rsidRPr="004B5AB7">
              <w:rPr>
                <w:rFonts w:eastAsia="宋体" w:cs="Times New Roman" w:hint="eastAsia"/>
                <w:lang w:eastAsia="zh-CN"/>
              </w:rPr>
              <w:t>Subcorpus</w:t>
            </w:r>
            <w:proofErr w:type="spellEnd"/>
            <w:r w:rsidRPr="004B5AB7">
              <w:rPr>
                <w:rFonts w:eastAsia="宋体" w:cs="Times New Roman" w:hint="eastAsia"/>
                <w:lang w:eastAsia="zh-CN"/>
              </w:rPr>
              <w:t xml:space="preserve"> 1</w:t>
            </w:r>
          </w:p>
        </w:tc>
        <w:tc>
          <w:tcPr>
            <w:tcW w:w="1239" w:type="dxa"/>
            <w:tcBorders>
              <w:top w:val="single" w:sz="4" w:space="0" w:color="auto"/>
              <w:bottom w:val="single" w:sz="4" w:space="0" w:color="auto"/>
            </w:tcBorders>
            <w:shd w:val="clear" w:color="4874CB" w:fill="FFFFFF"/>
            <w:vAlign w:val="center"/>
          </w:tcPr>
          <w:p w14:paraId="0B9556F3" w14:textId="77777777" w:rsidR="004B5AB7" w:rsidRPr="004B5AB7" w:rsidRDefault="004B5AB7" w:rsidP="004B5AB7">
            <w:pPr>
              <w:keepNext/>
              <w:keepLines/>
              <w:rPr>
                <w:rFonts w:cs="Times New Roman"/>
              </w:rPr>
            </w:pPr>
            <w:proofErr w:type="spellStart"/>
            <w:r w:rsidRPr="004B5AB7">
              <w:rPr>
                <w:rFonts w:cs="Times New Roman" w:hint="eastAsia"/>
                <w:lang w:eastAsia="zh-CN"/>
              </w:rPr>
              <w:t>Range_</w:t>
            </w:r>
            <w:r w:rsidRPr="004B5AB7">
              <w:rPr>
                <w:rFonts w:cs="Times New Roman" w:hint="eastAsia"/>
              </w:rPr>
              <w:t>BNC</w:t>
            </w:r>
            <w:proofErr w:type="spellEnd"/>
          </w:p>
        </w:tc>
        <w:tc>
          <w:tcPr>
            <w:tcW w:w="1435" w:type="dxa"/>
            <w:tcBorders>
              <w:top w:val="single" w:sz="4" w:space="0" w:color="auto"/>
              <w:bottom w:val="single" w:sz="4" w:space="0" w:color="auto"/>
            </w:tcBorders>
            <w:shd w:val="clear" w:color="4874CB" w:fill="FFFFFF"/>
            <w:vAlign w:val="center"/>
          </w:tcPr>
          <w:p w14:paraId="7B355202" w14:textId="77777777" w:rsidR="004B5AB7" w:rsidRPr="004B5AB7" w:rsidRDefault="004B5AB7" w:rsidP="004B5AB7">
            <w:pPr>
              <w:keepNext/>
              <w:keepLines/>
              <w:rPr>
                <w:rFonts w:cs="Times New Roman"/>
              </w:rPr>
            </w:pPr>
            <w:proofErr w:type="spellStart"/>
            <w:r w:rsidRPr="004B5AB7">
              <w:rPr>
                <w:rFonts w:cs="Times New Roman" w:hint="eastAsia"/>
                <w:lang w:eastAsia="zh-CN"/>
              </w:rPr>
              <w:t>Keyness</w:t>
            </w:r>
            <w:proofErr w:type="spellEnd"/>
            <w:r w:rsidRPr="004B5AB7">
              <w:rPr>
                <w:rFonts w:cs="Times New Roman" w:hint="eastAsia"/>
                <w:lang w:eastAsia="zh-CN"/>
              </w:rPr>
              <w:t xml:space="preserve"> (Likelihood)</w:t>
            </w:r>
          </w:p>
        </w:tc>
      </w:tr>
      <w:tr w:rsidR="004B5AB7" w:rsidRPr="004B5AB7" w14:paraId="11B4BB7C" w14:textId="77777777" w:rsidTr="00A944CB">
        <w:trPr>
          <w:trHeight w:val="278"/>
          <w:jc w:val="center"/>
        </w:trPr>
        <w:tc>
          <w:tcPr>
            <w:tcW w:w="1268" w:type="dxa"/>
            <w:tcBorders>
              <w:top w:val="single" w:sz="4" w:space="0" w:color="auto"/>
            </w:tcBorders>
            <w:shd w:val="clear" w:color="D9E1F4" w:fill="FFFFFF"/>
            <w:vAlign w:val="center"/>
          </w:tcPr>
          <w:p w14:paraId="31B44EA0" w14:textId="77777777" w:rsidR="004B5AB7" w:rsidRPr="004B5AB7" w:rsidRDefault="004B5AB7" w:rsidP="004B5AB7">
            <w:pPr>
              <w:keepNext/>
              <w:keepLines/>
              <w:rPr>
                <w:rFonts w:cs="Times New Roman"/>
              </w:rPr>
            </w:pPr>
            <w:r w:rsidRPr="004B5AB7">
              <w:rPr>
                <w:rFonts w:cs="Times New Roman" w:hint="eastAsia"/>
                <w:lang w:eastAsia="zh-CN"/>
              </w:rPr>
              <w:t>company</w:t>
            </w:r>
          </w:p>
        </w:tc>
        <w:tc>
          <w:tcPr>
            <w:tcW w:w="677" w:type="dxa"/>
            <w:tcBorders>
              <w:top w:val="single" w:sz="4" w:space="0" w:color="auto"/>
            </w:tcBorders>
            <w:shd w:val="clear" w:color="D9E1F4" w:fill="FFFFFF"/>
            <w:vAlign w:val="center"/>
          </w:tcPr>
          <w:p w14:paraId="6D391402" w14:textId="77777777" w:rsidR="004B5AB7" w:rsidRPr="004B5AB7" w:rsidRDefault="004B5AB7" w:rsidP="004B5AB7">
            <w:pPr>
              <w:keepNext/>
              <w:keepLines/>
              <w:rPr>
                <w:rFonts w:cs="Times New Roman"/>
              </w:rPr>
            </w:pPr>
            <w:r w:rsidRPr="004B5AB7">
              <w:rPr>
                <w:rFonts w:cs="Times New Roman" w:hint="eastAsia"/>
                <w:lang w:eastAsia="zh-CN"/>
              </w:rPr>
              <w:t>3</w:t>
            </w:r>
          </w:p>
        </w:tc>
        <w:tc>
          <w:tcPr>
            <w:tcW w:w="1775" w:type="dxa"/>
            <w:tcBorders>
              <w:top w:val="single" w:sz="4" w:space="0" w:color="auto"/>
            </w:tcBorders>
            <w:shd w:val="clear" w:color="D9E1F4" w:fill="FFFFFF"/>
            <w:vAlign w:val="center"/>
          </w:tcPr>
          <w:p w14:paraId="41C1804C" w14:textId="77777777" w:rsidR="004B5AB7" w:rsidRPr="004B5AB7" w:rsidRDefault="004B5AB7" w:rsidP="004B5AB7">
            <w:pPr>
              <w:keepNext/>
              <w:keepLines/>
              <w:rPr>
                <w:rFonts w:cs="Times New Roman"/>
              </w:rPr>
            </w:pPr>
            <w:r w:rsidRPr="004B5AB7">
              <w:rPr>
                <w:rFonts w:cs="Times New Roman" w:hint="eastAsia"/>
                <w:lang w:eastAsia="zh-CN"/>
              </w:rPr>
              <w:t>1765</w:t>
            </w:r>
          </w:p>
        </w:tc>
        <w:tc>
          <w:tcPr>
            <w:tcW w:w="1105" w:type="dxa"/>
            <w:tcBorders>
              <w:top w:val="single" w:sz="4" w:space="0" w:color="auto"/>
            </w:tcBorders>
            <w:shd w:val="clear" w:color="D9E1F4" w:fill="FFFFFF"/>
            <w:vAlign w:val="center"/>
          </w:tcPr>
          <w:p w14:paraId="3763A8EB" w14:textId="77777777" w:rsidR="004B5AB7" w:rsidRPr="004B5AB7" w:rsidRDefault="004B5AB7" w:rsidP="004B5AB7">
            <w:pPr>
              <w:keepNext/>
              <w:keepLines/>
              <w:rPr>
                <w:rFonts w:cs="Times New Roman"/>
              </w:rPr>
            </w:pPr>
            <w:r w:rsidRPr="004B5AB7">
              <w:rPr>
                <w:rFonts w:cs="Times New Roman" w:hint="eastAsia"/>
                <w:lang w:eastAsia="zh-CN"/>
              </w:rPr>
              <w:t>0</w:t>
            </w:r>
          </w:p>
        </w:tc>
        <w:tc>
          <w:tcPr>
            <w:tcW w:w="2093" w:type="dxa"/>
            <w:tcBorders>
              <w:top w:val="single" w:sz="4" w:space="0" w:color="auto"/>
            </w:tcBorders>
            <w:shd w:val="clear" w:color="D9E1F4" w:fill="FFFFFF"/>
            <w:vAlign w:val="center"/>
          </w:tcPr>
          <w:p w14:paraId="055419E3" w14:textId="77777777" w:rsidR="004B5AB7" w:rsidRPr="004B5AB7" w:rsidRDefault="004B5AB7" w:rsidP="004B5AB7">
            <w:pPr>
              <w:keepNext/>
              <w:keepLines/>
              <w:rPr>
                <w:rFonts w:cs="Times New Roman"/>
              </w:rPr>
            </w:pPr>
            <w:r w:rsidRPr="004B5AB7">
              <w:rPr>
                <w:rFonts w:cs="Times New Roman" w:hint="eastAsia"/>
                <w:lang w:eastAsia="zh-CN"/>
              </w:rPr>
              <w:t>28</w:t>
            </w:r>
          </w:p>
        </w:tc>
        <w:tc>
          <w:tcPr>
            <w:tcW w:w="1239" w:type="dxa"/>
            <w:tcBorders>
              <w:top w:val="single" w:sz="4" w:space="0" w:color="auto"/>
            </w:tcBorders>
            <w:shd w:val="clear" w:color="D9E1F4" w:fill="FFFFFF"/>
            <w:vAlign w:val="center"/>
          </w:tcPr>
          <w:p w14:paraId="0671DD21" w14:textId="77777777" w:rsidR="004B5AB7" w:rsidRPr="004B5AB7" w:rsidRDefault="004B5AB7" w:rsidP="004B5AB7">
            <w:pPr>
              <w:keepNext/>
              <w:keepLines/>
              <w:rPr>
                <w:rFonts w:cs="Times New Roman"/>
              </w:rPr>
            </w:pPr>
            <w:r w:rsidRPr="004B5AB7">
              <w:rPr>
                <w:rFonts w:cs="Times New Roman" w:hint="eastAsia"/>
                <w:lang w:eastAsia="zh-CN"/>
              </w:rPr>
              <w:t>0</w:t>
            </w:r>
          </w:p>
        </w:tc>
        <w:tc>
          <w:tcPr>
            <w:tcW w:w="1435" w:type="dxa"/>
            <w:tcBorders>
              <w:top w:val="single" w:sz="4" w:space="0" w:color="auto"/>
            </w:tcBorders>
            <w:shd w:val="clear" w:color="D9E1F4" w:fill="FFFFFF"/>
            <w:vAlign w:val="center"/>
          </w:tcPr>
          <w:p w14:paraId="593CEF49" w14:textId="77777777" w:rsidR="004B5AB7" w:rsidRPr="004B5AB7" w:rsidRDefault="004B5AB7" w:rsidP="004B5AB7">
            <w:pPr>
              <w:keepNext/>
              <w:keepLines/>
              <w:rPr>
                <w:rFonts w:cs="Times New Roman"/>
              </w:rPr>
            </w:pPr>
            <w:r w:rsidRPr="004B5AB7">
              <w:rPr>
                <w:rFonts w:cs="Times New Roman" w:hint="eastAsia"/>
                <w:lang w:eastAsia="zh-CN"/>
              </w:rPr>
              <w:t>2731.736</w:t>
            </w:r>
          </w:p>
        </w:tc>
      </w:tr>
      <w:tr w:rsidR="004B5AB7" w:rsidRPr="004B5AB7" w14:paraId="20D234F4" w14:textId="77777777" w:rsidTr="00A944CB">
        <w:trPr>
          <w:trHeight w:val="278"/>
          <w:jc w:val="center"/>
        </w:trPr>
        <w:tc>
          <w:tcPr>
            <w:tcW w:w="1268" w:type="dxa"/>
            <w:shd w:val="clear" w:color="auto" w:fill="FFFFFF"/>
            <w:vAlign w:val="center"/>
          </w:tcPr>
          <w:p w14:paraId="5D89301A" w14:textId="77777777" w:rsidR="004B5AB7" w:rsidRPr="004B5AB7" w:rsidRDefault="004B5AB7" w:rsidP="004B5AB7">
            <w:pPr>
              <w:keepNext/>
              <w:keepLines/>
              <w:rPr>
                <w:rFonts w:cs="Times New Roman"/>
              </w:rPr>
            </w:pPr>
            <w:r w:rsidRPr="004B5AB7">
              <w:rPr>
                <w:rFonts w:cs="Times New Roman" w:hint="eastAsia"/>
              </w:rPr>
              <w:t>RMB</w:t>
            </w:r>
          </w:p>
        </w:tc>
        <w:tc>
          <w:tcPr>
            <w:tcW w:w="677" w:type="dxa"/>
            <w:shd w:val="clear" w:color="auto" w:fill="FFFFFF"/>
            <w:vAlign w:val="center"/>
          </w:tcPr>
          <w:p w14:paraId="73074E27" w14:textId="77777777" w:rsidR="004B5AB7" w:rsidRPr="004B5AB7" w:rsidRDefault="004B5AB7" w:rsidP="004B5AB7">
            <w:pPr>
              <w:keepNext/>
              <w:keepLines/>
              <w:rPr>
                <w:rFonts w:cs="Times New Roman"/>
              </w:rPr>
            </w:pPr>
            <w:r w:rsidRPr="004B5AB7">
              <w:rPr>
                <w:rFonts w:cs="Times New Roman" w:hint="eastAsia"/>
                <w:lang w:eastAsia="zh-CN"/>
              </w:rPr>
              <w:t>6</w:t>
            </w:r>
          </w:p>
        </w:tc>
        <w:tc>
          <w:tcPr>
            <w:tcW w:w="1775" w:type="dxa"/>
            <w:shd w:val="clear" w:color="auto" w:fill="FFFFFF"/>
            <w:vAlign w:val="center"/>
          </w:tcPr>
          <w:p w14:paraId="7A4E1FE8" w14:textId="77777777" w:rsidR="004B5AB7" w:rsidRPr="004B5AB7" w:rsidRDefault="004B5AB7" w:rsidP="004B5AB7">
            <w:pPr>
              <w:keepNext/>
              <w:keepLines/>
              <w:rPr>
                <w:rFonts w:cs="Times New Roman"/>
              </w:rPr>
            </w:pPr>
            <w:r w:rsidRPr="004B5AB7">
              <w:rPr>
                <w:rFonts w:cs="Times New Roman" w:hint="eastAsia"/>
                <w:lang w:eastAsia="zh-CN"/>
              </w:rPr>
              <w:t>1006</w:t>
            </w:r>
          </w:p>
        </w:tc>
        <w:tc>
          <w:tcPr>
            <w:tcW w:w="1105" w:type="dxa"/>
            <w:shd w:val="clear" w:color="auto" w:fill="FFFFFF"/>
            <w:vAlign w:val="center"/>
          </w:tcPr>
          <w:p w14:paraId="222AFD4C" w14:textId="77777777" w:rsidR="004B5AB7" w:rsidRPr="004B5AB7" w:rsidRDefault="004B5AB7" w:rsidP="004B5AB7">
            <w:pPr>
              <w:keepNext/>
              <w:keepLines/>
              <w:rPr>
                <w:rFonts w:cs="Times New Roman"/>
              </w:rPr>
            </w:pPr>
            <w:r w:rsidRPr="004B5AB7">
              <w:rPr>
                <w:rFonts w:cs="Times New Roman" w:hint="eastAsia"/>
                <w:lang w:eastAsia="zh-CN"/>
              </w:rPr>
              <w:t>0</w:t>
            </w:r>
          </w:p>
        </w:tc>
        <w:tc>
          <w:tcPr>
            <w:tcW w:w="2093" w:type="dxa"/>
            <w:shd w:val="clear" w:color="auto" w:fill="FFFFFF"/>
            <w:vAlign w:val="center"/>
          </w:tcPr>
          <w:p w14:paraId="66440361" w14:textId="77777777" w:rsidR="004B5AB7" w:rsidRPr="004B5AB7" w:rsidRDefault="004B5AB7" w:rsidP="004B5AB7">
            <w:pPr>
              <w:keepNext/>
              <w:keepLines/>
              <w:rPr>
                <w:rFonts w:cs="Times New Roman"/>
              </w:rPr>
            </w:pPr>
            <w:r w:rsidRPr="004B5AB7">
              <w:rPr>
                <w:rFonts w:cs="Times New Roman" w:hint="eastAsia"/>
                <w:lang w:eastAsia="zh-CN"/>
              </w:rPr>
              <w:t>28</w:t>
            </w:r>
          </w:p>
        </w:tc>
        <w:tc>
          <w:tcPr>
            <w:tcW w:w="1239" w:type="dxa"/>
            <w:shd w:val="clear" w:color="auto" w:fill="FFFFFF"/>
            <w:vAlign w:val="center"/>
          </w:tcPr>
          <w:p w14:paraId="5A4297F9" w14:textId="77777777" w:rsidR="004B5AB7" w:rsidRPr="004B5AB7" w:rsidRDefault="004B5AB7" w:rsidP="004B5AB7">
            <w:pPr>
              <w:keepNext/>
              <w:keepLines/>
              <w:rPr>
                <w:rFonts w:cs="Times New Roman"/>
              </w:rPr>
            </w:pPr>
            <w:r w:rsidRPr="004B5AB7">
              <w:rPr>
                <w:rFonts w:cs="Times New Roman" w:hint="eastAsia"/>
                <w:lang w:eastAsia="zh-CN"/>
              </w:rPr>
              <w:t>0</w:t>
            </w:r>
          </w:p>
        </w:tc>
        <w:tc>
          <w:tcPr>
            <w:tcW w:w="1435" w:type="dxa"/>
            <w:shd w:val="clear" w:color="auto" w:fill="FFFFFF"/>
            <w:vAlign w:val="center"/>
          </w:tcPr>
          <w:p w14:paraId="47CD0F56" w14:textId="77777777" w:rsidR="004B5AB7" w:rsidRPr="004B5AB7" w:rsidRDefault="004B5AB7" w:rsidP="004B5AB7">
            <w:pPr>
              <w:keepNext/>
              <w:keepLines/>
              <w:rPr>
                <w:rFonts w:cs="Times New Roman"/>
              </w:rPr>
            </w:pPr>
            <w:r w:rsidRPr="004B5AB7">
              <w:rPr>
                <w:rFonts w:cs="Times New Roman" w:hint="eastAsia"/>
                <w:lang w:eastAsia="zh-CN"/>
              </w:rPr>
              <w:t>1552.893</w:t>
            </w:r>
          </w:p>
        </w:tc>
      </w:tr>
      <w:tr w:rsidR="004B5AB7" w:rsidRPr="004B5AB7" w14:paraId="5CB01DFE" w14:textId="77777777" w:rsidTr="00A944CB">
        <w:trPr>
          <w:trHeight w:val="278"/>
          <w:jc w:val="center"/>
        </w:trPr>
        <w:tc>
          <w:tcPr>
            <w:tcW w:w="1268" w:type="dxa"/>
            <w:shd w:val="clear" w:color="D9E1F4" w:fill="FFFFFF"/>
            <w:vAlign w:val="center"/>
          </w:tcPr>
          <w:p w14:paraId="3B463EE5" w14:textId="77777777" w:rsidR="004B5AB7" w:rsidRPr="004B5AB7" w:rsidRDefault="004B5AB7" w:rsidP="004B5AB7">
            <w:pPr>
              <w:keepNext/>
              <w:keepLines/>
              <w:rPr>
                <w:rFonts w:cs="Times New Roman"/>
              </w:rPr>
            </w:pPr>
            <w:r w:rsidRPr="004B5AB7">
              <w:rPr>
                <w:rFonts w:cs="Times New Roman" w:hint="eastAsia"/>
                <w:lang w:eastAsia="zh-CN"/>
              </w:rPr>
              <w:t>group</w:t>
            </w:r>
          </w:p>
        </w:tc>
        <w:tc>
          <w:tcPr>
            <w:tcW w:w="677" w:type="dxa"/>
            <w:shd w:val="clear" w:color="D9E1F4" w:fill="FFFFFF"/>
            <w:vAlign w:val="center"/>
          </w:tcPr>
          <w:p w14:paraId="10E7B142" w14:textId="77777777" w:rsidR="004B5AB7" w:rsidRPr="004B5AB7" w:rsidRDefault="004B5AB7" w:rsidP="004B5AB7">
            <w:pPr>
              <w:keepNext/>
              <w:keepLines/>
              <w:rPr>
                <w:rFonts w:cs="Times New Roman"/>
              </w:rPr>
            </w:pPr>
            <w:r w:rsidRPr="004B5AB7">
              <w:rPr>
                <w:rFonts w:cs="Times New Roman" w:hint="eastAsia"/>
                <w:lang w:eastAsia="zh-CN"/>
              </w:rPr>
              <w:t>8</w:t>
            </w:r>
          </w:p>
        </w:tc>
        <w:tc>
          <w:tcPr>
            <w:tcW w:w="1775" w:type="dxa"/>
            <w:shd w:val="clear" w:color="D9E1F4" w:fill="FFFFFF"/>
            <w:vAlign w:val="center"/>
          </w:tcPr>
          <w:p w14:paraId="2387F131" w14:textId="77777777" w:rsidR="004B5AB7" w:rsidRPr="004B5AB7" w:rsidRDefault="004B5AB7" w:rsidP="004B5AB7">
            <w:pPr>
              <w:keepNext/>
              <w:keepLines/>
              <w:rPr>
                <w:rFonts w:cs="Times New Roman"/>
              </w:rPr>
            </w:pPr>
            <w:r w:rsidRPr="004B5AB7">
              <w:rPr>
                <w:rFonts w:cs="Times New Roman" w:hint="eastAsia"/>
                <w:lang w:eastAsia="zh-CN"/>
              </w:rPr>
              <w:t>642</w:t>
            </w:r>
          </w:p>
        </w:tc>
        <w:tc>
          <w:tcPr>
            <w:tcW w:w="1105" w:type="dxa"/>
            <w:shd w:val="clear" w:color="D9E1F4" w:fill="FFFFFF"/>
            <w:vAlign w:val="center"/>
          </w:tcPr>
          <w:p w14:paraId="313CB1D4" w14:textId="77777777" w:rsidR="004B5AB7" w:rsidRPr="004B5AB7" w:rsidRDefault="004B5AB7" w:rsidP="004B5AB7">
            <w:pPr>
              <w:keepNext/>
              <w:keepLines/>
              <w:rPr>
                <w:rFonts w:cs="Times New Roman"/>
              </w:rPr>
            </w:pPr>
            <w:r w:rsidRPr="004B5AB7">
              <w:rPr>
                <w:rFonts w:cs="Times New Roman" w:hint="eastAsia"/>
                <w:lang w:eastAsia="zh-CN"/>
              </w:rPr>
              <w:t>1</w:t>
            </w:r>
          </w:p>
        </w:tc>
        <w:tc>
          <w:tcPr>
            <w:tcW w:w="2093" w:type="dxa"/>
            <w:shd w:val="clear" w:color="D9E1F4" w:fill="FFFFFF"/>
            <w:vAlign w:val="center"/>
          </w:tcPr>
          <w:p w14:paraId="007EE15E" w14:textId="77777777" w:rsidR="004B5AB7" w:rsidRPr="004B5AB7" w:rsidRDefault="004B5AB7" w:rsidP="004B5AB7">
            <w:pPr>
              <w:keepNext/>
              <w:keepLines/>
              <w:rPr>
                <w:rFonts w:cs="Times New Roman"/>
              </w:rPr>
            </w:pPr>
            <w:r w:rsidRPr="004B5AB7">
              <w:rPr>
                <w:rFonts w:cs="Times New Roman" w:hint="eastAsia"/>
                <w:lang w:eastAsia="zh-CN"/>
              </w:rPr>
              <w:t>24</w:t>
            </w:r>
          </w:p>
        </w:tc>
        <w:tc>
          <w:tcPr>
            <w:tcW w:w="1239" w:type="dxa"/>
            <w:shd w:val="clear" w:color="D9E1F4" w:fill="FFFFFF"/>
            <w:vAlign w:val="center"/>
          </w:tcPr>
          <w:p w14:paraId="1E989457" w14:textId="77777777" w:rsidR="004B5AB7" w:rsidRPr="004B5AB7" w:rsidRDefault="004B5AB7" w:rsidP="004B5AB7">
            <w:pPr>
              <w:keepNext/>
              <w:keepLines/>
              <w:rPr>
                <w:rFonts w:cs="Times New Roman"/>
              </w:rPr>
            </w:pPr>
            <w:r w:rsidRPr="004B5AB7">
              <w:rPr>
                <w:rFonts w:cs="Times New Roman" w:hint="eastAsia"/>
                <w:lang w:eastAsia="zh-CN"/>
              </w:rPr>
              <w:t>1</w:t>
            </w:r>
          </w:p>
        </w:tc>
        <w:tc>
          <w:tcPr>
            <w:tcW w:w="1435" w:type="dxa"/>
            <w:shd w:val="clear" w:color="D9E1F4" w:fill="FFFFFF"/>
            <w:vAlign w:val="center"/>
          </w:tcPr>
          <w:p w14:paraId="5E7F8221" w14:textId="77777777" w:rsidR="004B5AB7" w:rsidRPr="004B5AB7" w:rsidRDefault="004B5AB7" w:rsidP="004B5AB7">
            <w:pPr>
              <w:keepNext/>
              <w:keepLines/>
              <w:rPr>
                <w:rFonts w:cs="Times New Roman"/>
              </w:rPr>
            </w:pPr>
            <w:r w:rsidRPr="004B5AB7">
              <w:rPr>
                <w:rFonts w:cs="Times New Roman" w:hint="eastAsia"/>
                <w:lang w:eastAsia="zh-CN"/>
              </w:rPr>
              <w:t>976.066</w:t>
            </w:r>
          </w:p>
        </w:tc>
      </w:tr>
      <w:tr w:rsidR="004B5AB7" w:rsidRPr="004B5AB7" w14:paraId="0AE4105F" w14:textId="77777777" w:rsidTr="00A944CB">
        <w:trPr>
          <w:trHeight w:val="278"/>
          <w:jc w:val="center"/>
        </w:trPr>
        <w:tc>
          <w:tcPr>
            <w:tcW w:w="1268" w:type="dxa"/>
            <w:shd w:val="clear" w:color="auto" w:fill="FFFFFF"/>
            <w:vAlign w:val="center"/>
          </w:tcPr>
          <w:p w14:paraId="6B7B6DF1" w14:textId="77777777" w:rsidR="004B5AB7" w:rsidRPr="004B5AB7" w:rsidRDefault="004B5AB7" w:rsidP="004B5AB7">
            <w:pPr>
              <w:rPr>
                <w:rFonts w:cs="Times New Roman"/>
              </w:rPr>
            </w:pPr>
            <w:r w:rsidRPr="004B5AB7">
              <w:rPr>
                <w:rFonts w:cs="Times New Roman" w:hint="eastAsia"/>
                <w:lang w:eastAsia="zh-CN"/>
              </w:rPr>
              <w:t>profit</w:t>
            </w:r>
          </w:p>
        </w:tc>
        <w:tc>
          <w:tcPr>
            <w:tcW w:w="677" w:type="dxa"/>
            <w:shd w:val="clear" w:color="auto" w:fill="FFFFFF"/>
            <w:vAlign w:val="center"/>
          </w:tcPr>
          <w:p w14:paraId="79359A21" w14:textId="77777777" w:rsidR="004B5AB7" w:rsidRPr="004B5AB7" w:rsidRDefault="004B5AB7" w:rsidP="004B5AB7">
            <w:pPr>
              <w:rPr>
                <w:rFonts w:cs="Times New Roman"/>
              </w:rPr>
            </w:pPr>
            <w:r w:rsidRPr="004B5AB7">
              <w:rPr>
                <w:rFonts w:cs="Times New Roman" w:hint="eastAsia"/>
                <w:lang w:eastAsia="zh-CN"/>
              </w:rPr>
              <w:t>10</w:t>
            </w:r>
          </w:p>
        </w:tc>
        <w:tc>
          <w:tcPr>
            <w:tcW w:w="1775" w:type="dxa"/>
            <w:shd w:val="clear" w:color="auto" w:fill="FFFFFF"/>
            <w:vAlign w:val="center"/>
          </w:tcPr>
          <w:p w14:paraId="1866CD44" w14:textId="77777777" w:rsidR="004B5AB7" w:rsidRPr="004B5AB7" w:rsidRDefault="004B5AB7" w:rsidP="004B5AB7">
            <w:pPr>
              <w:rPr>
                <w:rFonts w:cs="Times New Roman"/>
              </w:rPr>
            </w:pPr>
            <w:r w:rsidRPr="004B5AB7">
              <w:rPr>
                <w:rFonts w:cs="Times New Roman" w:hint="eastAsia"/>
                <w:lang w:eastAsia="zh-CN"/>
              </w:rPr>
              <w:t>576</w:t>
            </w:r>
          </w:p>
        </w:tc>
        <w:tc>
          <w:tcPr>
            <w:tcW w:w="1105" w:type="dxa"/>
            <w:shd w:val="clear" w:color="auto" w:fill="FFFFFF"/>
            <w:vAlign w:val="center"/>
          </w:tcPr>
          <w:p w14:paraId="3ADD651F"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auto" w:fill="FFFFFF"/>
            <w:vAlign w:val="center"/>
          </w:tcPr>
          <w:p w14:paraId="5A7D31AC" w14:textId="77777777" w:rsidR="004B5AB7" w:rsidRPr="004B5AB7" w:rsidRDefault="004B5AB7" w:rsidP="004B5AB7">
            <w:pPr>
              <w:rPr>
                <w:rFonts w:cs="Times New Roman"/>
              </w:rPr>
            </w:pPr>
            <w:r w:rsidRPr="004B5AB7">
              <w:rPr>
                <w:rFonts w:cs="Times New Roman" w:hint="eastAsia"/>
                <w:lang w:eastAsia="zh-CN"/>
              </w:rPr>
              <w:t>28</w:t>
            </w:r>
          </w:p>
        </w:tc>
        <w:tc>
          <w:tcPr>
            <w:tcW w:w="1239" w:type="dxa"/>
            <w:shd w:val="clear" w:color="auto" w:fill="FFFFFF"/>
            <w:vAlign w:val="center"/>
          </w:tcPr>
          <w:p w14:paraId="0FE78468"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auto" w:fill="FFFFFF"/>
            <w:vAlign w:val="center"/>
          </w:tcPr>
          <w:p w14:paraId="3FCF32FE" w14:textId="77777777" w:rsidR="004B5AB7" w:rsidRPr="004B5AB7" w:rsidRDefault="004B5AB7" w:rsidP="004B5AB7">
            <w:pPr>
              <w:rPr>
                <w:rFonts w:cs="Times New Roman"/>
              </w:rPr>
            </w:pPr>
            <w:r w:rsidRPr="004B5AB7">
              <w:rPr>
                <w:rFonts w:cs="Times New Roman" w:hint="eastAsia"/>
                <w:lang w:eastAsia="zh-CN"/>
              </w:rPr>
              <w:t>887.803</w:t>
            </w:r>
          </w:p>
        </w:tc>
      </w:tr>
      <w:tr w:rsidR="004B5AB7" w:rsidRPr="004B5AB7" w14:paraId="776400C5" w14:textId="77777777" w:rsidTr="00A944CB">
        <w:trPr>
          <w:trHeight w:val="278"/>
          <w:jc w:val="center"/>
        </w:trPr>
        <w:tc>
          <w:tcPr>
            <w:tcW w:w="1268" w:type="dxa"/>
            <w:shd w:val="clear" w:color="D9E1F4" w:fill="FFFFFF"/>
            <w:vAlign w:val="center"/>
          </w:tcPr>
          <w:p w14:paraId="6A54B4AC" w14:textId="77777777" w:rsidR="004B5AB7" w:rsidRPr="004B5AB7" w:rsidRDefault="004B5AB7" w:rsidP="004B5AB7">
            <w:pPr>
              <w:rPr>
                <w:rFonts w:cs="Times New Roman"/>
              </w:rPr>
            </w:pPr>
            <w:r w:rsidRPr="004B5AB7">
              <w:rPr>
                <w:rFonts w:cs="Times New Roman" w:hint="eastAsia"/>
                <w:lang w:eastAsia="zh-CN"/>
              </w:rPr>
              <w:t>year</w:t>
            </w:r>
          </w:p>
        </w:tc>
        <w:tc>
          <w:tcPr>
            <w:tcW w:w="677" w:type="dxa"/>
            <w:shd w:val="clear" w:color="D9E1F4" w:fill="FFFFFF"/>
            <w:vAlign w:val="center"/>
          </w:tcPr>
          <w:p w14:paraId="4EA4121C" w14:textId="77777777" w:rsidR="004B5AB7" w:rsidRPr="004B5AB7" w:rsidRDefault="004B5AB7" w:rsidP="004B5AB7">
            <w:pPr>
              <w:rPr>
                <w:rFonts w:cs="Times New Roman"/>
              </w:rPr>
            </w:pPr>
            <w:r w:rsidRPr="004B5AB7">
              <w:rPr>
                <w:rFonts w:cs="Times New Roman" w:hint="eastAsia"/>
                <w:lang w:eastAsia="zh-CN"/>
              </w:rPr>
              <w:t>11</w:t>
            </w:r>
          </w:p>
        </w:tc>
        <w:tc>
          <w:tcPr>
            <w:tcW w:w="1775" w:type="dxa"/>
            <w:shd w:val="clear" w:color="D9E1F4" w:fill="FFFFFF"/>
            <w:vAlign w:val="center"/>
          </w:tcPr>
          <w:p w14:paraId="07579E08" w14:textId="77777777" w:rsidR="004B5AB7" w:rsidRPr="004B5AB7" w:rsidRDefault="004B5AB7" w:rsidP="004B5AB7">
            <w:pPr>
              <w:rPr>
                <w:rFonts w:cs="Times New Roman"/>
              </w:rPr>
            </w:pPr>
            <w:r w:rsidRPr="004B5AB7">
              <w:rPr>
                <w:rFonts w:cs="Times New Roman" w:hint="eastAsia"/>
                <w:lang w:eastAsia="zh-CN"/>
              </w:rPr>
              <w:t>680</w:t>
            </w:r>
          </w:p>
        </w:tc>
        <w:tc>
          <w:tcPr>
            <w:tcW w:w="1105" w:type="dxa"/>
            <w:shd w:val="clear" w:color="D9E1F4" w:fill="FFFFFF"/>
            <w:vAlign w:val="center"/>
          </w:tcPr>
          <w:p w14:paraId="475654EC" w14:textId="77777777" w:rsidR="004B5AB7" w:rsidRPr="004B5AB7" w:rsidRDefault="004B5AB7" w:rsidP="004B5AB7">
            <w:pPr>
              <w:rPr>
                <w:rFonts w:cs="Times New Roman"/>
              </w:rPr>
            </w:pPr>
            <w:r w:rsidRPr="004B5AB7">
              <w:rPr>
                <w:rFonts w:cs="Times New Roman" w:hint="eastAsia"/>
                <w:lang w:eastAsia="zh-CN"/>
              </w:rPr>
              <w:t>21</w:t>
            </w:r>
          </w:p>
        </w:tc>
        <w:tc>
          <w:tcPr>
            <w:tcW w:w="2093" w:type="dxa"/>
            <w:shd w:val="clear" w:color="D9E1F4" w:fill="FFFFFF"/>
            <w:vAlign w:val="center"/>
          </w:tcPr>
          <w:p w14:paraId="5604CE87" w14:textId="77777777" w:rsidR="004B5AB7" w:rsidRPr="004B5AB7" w:rsidRDefault="004B5AB7" w:rsidP="004B5AB7">
            <w:pPr>
              <w:rPr>
                <w:rFonts w:cs="Times New Roman"/>
              </w:rPr>
            </w:pPr>
            <w:r w:rsidRPr="004B5AB7">
              <w:rPr>
                <w:rFonts w:cs="Times New Roman" w:hint="eastAsia"/>
                <w:lang w:eastAsia="zh-CN"/>
              </w:rPr>
              <w:t>28</w:t>
            </w:r>
          </w:p>
        </w:tc>
        <w:tc>
          <w:tcPr>
            <w:tcW w:w="1239" w:type="dxa"/>
            <w:shd w:val="clear" w:color="D9E1F4" w:fill="FFFFFF"/>
            <w:vAlign w:val="center"/>
          </w:tcPr>
          <w:p w14:paraId="1174075C" w14:textId="77777777" w:rsidR="004B5AB7" w:rsidRPr="004B5AB7" w:rsidRDefault="004B5AB7" w:rsidP="004B5AB7">
            <w:pPr>
              <w:rPr>
                <w:rFonts w:cs="Times New Roman"/>
              </w:rPr>
            </w:pPr>
            <w:r w:rsidRPr="004B5AB7">
              <w:rPr>
                <w:rFonts w:cs="Times New Roman" w:hint="eastAsia"/>
                <w:lang w:eastAsia="zh-CN"/>
              </w:rPr>
              <w:t>1</w:t>
            </w:r>
          </w:p>
        </w:tc>
        <w:tc>
          <w:tcPr>
            <w:tcW w:w="1435" w:type="dxa"/>
            <w:shd w:val="clear" w:color="D9E1F4" w:fill="FFFFFF"/>
            <w:vAlign w:val="center"/>
          </w:tcPr>
          <w:p w14:paraId="2B4B00A2" w14:textId="77777777" w:rsidR="004B5AB7" w:rsidRPr="004B5AB7" w:rsidRDefault="004B5AB7" w:rsidP="004B5AB7">
            <w:pPr>
              <w:rPr>
                <w:rFonts w:cs="Times New Roman"/>
              </w:rPr>
            </w:pPr>
            <w:r w:rsidRPr="004B5AB7">
              <w:rPr>
                <w:rFonts w:cs="Times New Roman" w:hint="eastAsia"/>
                <w:lang w:eastAsia="zh-CN"/>
              </w:rPr>
              <w:t>885.797</w:t>
            </w:r>
          </w:p>
        </w:tc>
      </w:tr>
      <w:tr w:rsidR="004B5AB7" w:rsidRPr="004B5AB7" w14:paraId="418B45DE" w14:textId="77777777" w:rsidTr="00A944CB">
        <w:trPr>
          <w:trHeight w:val="278"/>
          <w:jc w:val="center"/>
        </w:trPr>
        <w:tc>
          <w:tcPr>
            <w:tcW w:w="1268" w:type="dxa"/>
            <w:shd w:val="clear" w:color="auto" w:fill="FFFFFF"/>
            <w:vAlign w:val="center"/>
          </w:tcPr>
          <w:p w14:paraId="527E6F11" w14:textId="77777777" w:rsidR="004B5AB7" w:rsidRPr="004B5AB7" w:rsidRDefault="004B5AB7" w:rsidP="004B5AB7">
            <w:pPr>
              <w:rPr>
                <w:rFonts w:cs="Times New Roman"/>
              </w:rPr>
            </w:pPr>
            <w:r w:rsidRPr="004B5AB7">
              <w:rPr>
                <w:rFonts w:cs="Times New Roman" w:hint="eastAsia"/>
                <w:lang w:eastAsia="zh-CN"/>
              </w:rPr>
              <w:t>capital</w:t>
            </w:r>
          </w:p>
        </w:tc>
        <w:tc>
          <w:tcPr>
            <w:tcW w:w="677" w:type="dxa"/>
            <w:shd w:val="clear" w:color="auto" w:fill="FFFFFF"/>
            <w:vAlign w:val="center"/>
          </w:tcPr>
          <w:p w14:paraId="5777AF6C" w14:textId="77777777" w:rsidR="004B5AB7" w:rsidRPr="004B5AB7" w:rsidRDefault="004B5AB7" w:rsidP="004B5AB7">
            <w:pPr>
              <w:rPr>
                <w:rFonts w:cs="Times New Roman"/>
              </w:rPr>
            </w:pPr>
            <w:r w:rsidRPr="004B5AB7">
              <w:rPr>
                <w:rFonts w:cs="Times New Roman" w:hint="eastAsia"/>
                <w:lang w:eastAsia="zh-CN"/>
              </w:rPr>
              <w:t>12</w:t>
            </w:r>
          </w:p>
        </w:tc>
        <w:tc>
          <w:tcPr>
            <w:tcW w:w="1775" w:type="dxa"/>
            <w:shd w:val="clear" w:color="auto" w:fill="FFFFFF"/>
            <w:vAlign w:val="center"/>
          </w:tcPr>
          <w:p w14:paraId="2591B0AE" w14:textId="77777777" w:rsidR="004B5AB7" w:rsidRPr="004B5AB7" w:rsidRDefault="004B5AB7" w:rsidP="004B5AB7">
            <w:pPr>
              <w:rPr>
                <w:rFonts w:cs="Times New Roman"/>
              </w:rPr>
            </w:pPr>
            <w:r w:rsidRPr="004B5AB7">
              <w:rPr>
                <w:rFonts w:cs="Times New Roman" w:hint="eastAsia"/>
                <w:lang w:eastAsia="zh-CN"/>
              </w:rPr>
              <w:t>548</w:t>
            </w:r>
          </w:p>
        </w:tc>
        <w:tc>
          <w:tcPr>
            <w:tcW w:w="1105" w:type="dxa"/>
            <w:shd w:val="clear" w:color="auto" w:fill="FFFFFF"/>
            <w:vAlign w:val="center"/>
          </w:tcPr>
          <w:p w14:paraId="6133D302"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auto" w:fill="FFFFFF"/>
            <w:vAlign w:val="center"/>
          </w:tcPr>
          <w:p w14:paraId="1C32DEBA" w14:textId="77777777" w:rsidR="004B5AB7" w:rsidRPr="004B5AB7" w:rsidRDefault="004B5AB7" w:rsidP="004B5AB7">
            <w:pPr>
              <w:rPr>
                <w:rFonts w:cs="Times New Roman"/>
              </w:rPr>
            </w:pPr>
            <w:r w:rsidRPr="004B5AB7">
              <w:rPr>
                <w:rFonts w:cs="Times New Roman" w:hint="eastAsia"/>
                <w:lang w:eastAsia="zh-CN"/>
              </w:rPr>
              <w:t>27</w:t>
            </w:r>
          </w:p>
        </w:tc>
        <w:tc>
          <w:tcPr>
            <w:tcW w:w="1239" w:type="dxa"/>
            <w:shd w:val="clear" w:color="auto" w:fill="FFFFFF"/>
            <w:vAlign w:val="center"/>
          </w:tcPr>
          <w:p w14:paraId="669747BB"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auto" w:fill="FFFFFF"/>
            <w:vAlign w:val="center"/>
          </w:tcPr>
          <w:p w14:paraId="54A7B9AF" w14:textId="77777777" w:rsidR="004B5AB7" w:rsidRPr="004B5AB7" w:rsidRDefault="004B5AB7" w:rsidP="004B5AB7">
            <w:pPr>
              <w:rPr>
                <w:rFonts w:cs="Times New Roman"/>
              </w:rPr>
            </w:pPr>
            <w:r w:rsidRPr="004B5AB7">
              <w:rPr>
                <w:rFonts w:cs="Times New Roman" w:hint="eastAsia"/>
                <w:lang w:eastAsia="zh-CN"/>
              </w:rPr>
              <w:t>844.564</w:t>
            </w:r>
          </w:p>
        </w:tc>
      </w:tr>
      <w:tr w:rsidR="004B5AB7" w:rsidRPr="004B5AB7" w14:paraId="72403A1C" w14:textId="77777777" w:rsidTr="00A944CB">
        <w:trPr>
          <w:trHeight w:val="278"/>
          <w:jc w:val="center"/>
        </w:trPr>
        <w:tc>
          <w:tcPr>
            <w:tcW w:w="1268" w:type="dxa"/>
            <w:shd w:val="clear" w:color="D9E1F4" w:fill="FFFFFF"/>
            <w:vAlign w:val="center"/>
          </w:tcPr>
          <w:p w14:paraId="17042094" w14:textId="77777777" w:rsidR="004B5AB7" w:rsidRPr="004B5AB7" w:rsidRDefault="004B5AB7" w:rsidP="004B5AB7">
            <w:pPr>
              <w:rPr>
                <w:rFonts w:cs="Times New Roman"/>
              </w:rPr>
            </w:pPr>
            <w:r w:rsidRPr="004B5AB7">
              <w:rPr>
                <w:rFonts w:cs="Times New Roman" w:hint="eastAsia"/>
                <w:lang w:eastAsia="zh-CN"/>
              </w:rPr>
              <w:t>development</w:t>
            </w:r>
          </w:p>
        </w:tc>
        <w:tc>
          <w:tcPr>
            <w:tcW w:w="677" w:type="dxa"/>
            <w:shd w:val="clear" w:color="D9E1F4" w:fill="FFFFFF"/>
            <w:vAlign w:val="center"/>
          </w:tcPr>
          <w:p w14:paraId="146299D2" w14:textId="77777777" w:rsidR="004B5AB7" w:rsidRPr="004B5AB7" w:rsidRDefault="004B5AB7" w:rsidP="004B5AB7">
            <w:pPr>
              <w:rPr>
                <w:rFonts w:cs="Times New Roman"/>
              </w:rPr>
            </w:pPr>
            <w:r w:rsidRPr="004B5AB7">
              <w:rPr>
                <w:rFonts w:cs="Times New Roman" w:hint="eastAsia"/>
                <w:lang w:eastAsia="zh-CN"/>
              </w:rPr>
              <w:t>13</w:t>
            </w:r>
          </w:p>
        </w:tc>
        <w:tc>
          <w:tcPr>
            <w:tcW w:w="1775" w:type="dxa"/>
            <w:shd w:val="clear" w:color="D9E1F4" w:fill="FFFFFF"/>
            <w:vAlign w:val="center"/>
          </w:tcPr>
          <w:p w14:paraId="25B3CEC7" w14:textId="77777777" w:rsidR="004B5AB7" w:rsidRPr="004B5AB7" w:rsidRDefault="004B5AB7" w:rsidP="004B5AB7">
            <w:pPr>
              <w:rPr>
                <w:rFonts w:cs="Times New Roman"/>
              </w:rPr>
            </w:pPr>
            <w:r w:rsidRPr="004B5AB7">
              <w:rPr>
                <w:rFonts w:cs="Times New Roman" w:hint="eastAsia"/>
                <w:lang w:eastAsia="zh-CN"/>
              </w:rPr>
              <w:t>509</w:t>
            </w:r>
          </w:p>
        </w:tc>
        <w:tc>
          <w:tcPr>
            <w:tcW w:w="1105" w:type="dxa"/>
            <w:shd w:val="clear" w:color="D9E1F4" w:fill="FFFFFF"/>
            <w:vAlign w:val="center"/>
          </w:tcPr>
          <w:p w14:paraId="7E1078B0"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D9E1F4" w:fill="FFFFFF"/>
            <w:vAlign w:val="center"/>
          </w:tcPr>
          <w:p w14:paraId="58F2F451" w14:textId="77777777" w:rsidR="004B5AB7" w:rsidRPr="004B5AB7" w:rsidRDefault="004B5AB7" w:rsidP="004B5AB7">
            <w:pPr>
              <w:rPr>
                <w:rFonts w:cs="Times New Roman"/>
              </w:rPr>
            </w:pPr>
            <w:r w:rsidRPr="004B5AB7">
              <w:rPr>
                <w:rFonts w:cs="Times New Roman" w:hint="eastAsia"/>
                <w:lang w:eastAsia="zh-CN"/>
              </w:rPr>
              <w:t>27</w:t>
            </w:r>
          </w:p>
        </w:tc>
        <w:tc>
          <w:tcPr>
            <w:tcW w:w="1239" w:type="dxa"/>
            <w:shd w:val="clear" w:color="D9E1F4" w:fill="FFFFFF"/>
            <w:vAlign w:val="center"/>
          </w:tcPr>
          <w:p w14:paraId="7B93B558"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D9E1F4" w:fill="FFFFFF"/>
            <w:vAlign w:val="center"/>
          </w:tcPr>
          <w:p w14:paraId="6CA0DCB7" w14:textId="77777777" w:rsidR="004B5AB7" w:rsidRPr="004B5AB7" w:rsidRDefault="004B5AB7" w:rsidP="004B5AB7">
            <w:pPr>
              <w:rPr>
                <w:rFonts w:cs="Times New Roman"/>
              </w:rPr>
            </w:pPr>
            <w:r w:rsidRPr="004B5AB7">
              <w:rPr>
                <w:rFonts w:cs="Times New Roman" w:hint="eastAsia"/>
                <w:lang w:eastAsia="zh-CN"/>
              </w:rPr>
              <w:t>784.352</w:t>
            </w:r>
          </w:p>
        </w:tc>
      </w:tr>
      <w:tr w:rsidR="004B5AB7" w:rsidRPr="004B5AB7" w14:paraId="0CFB2E43" w14:textId="77777777" w:rsidTr="00A944CB">
        <w:trPr>
          <w:trHeight w:val="278"/>
          <w:jc w:val="center"/>
        </w:trPr>
        <w:tc>
          <w:tcPr>
            <w:tcW w:w="1268" w:type="dxa"/>
            <w:shd w:val="clear" w:color="auto" w:fill="FFFFFF"/>
            <w:vAlign w:val="center"/>
          </w:tcPr>
          <w:p w14:paraId="25023817" w14:textId="77777777" w:rsidR="004B5AB7" w:rsidRPr="004B5AB7" w:rsidRDefault="004B5AB7" w:rsidP="004B5AB7">
            <w:pPr>
              <w:rPr>
                <w:rFonts w:cs="Times New Roman"/>
              </w:rPr>
            </w:pPr>
            <w:r w:rsidRPr="004B5AB7">
              <w:rPr>
                <w:rFonts w:cs="Times New Roman" w:hint="eastAsia"/>
                <w:lang w:eastAsia="zh-CN"/>
              </w:rPr>
              <w:t>report</w:t>
            </w:r>
          </w:p>
        </w:tc>
        <w:tc>
          <w:tcPr>
            <w:tcW w:w="677" w:type="dxa"/>
            <w:shd w:val="clear" w:color="auto" w:fill="FFFFFF"/>
            <w:vAlign w:val="center"/>
          </w:tcPr>
          <w:p w14:paraId="612E7DD4" w14:textId="77777777" w:rsidR="004B5AB7" w:rsidRPr="004B5AB7" w:rsidRDefault="004B5AB7" w:rsidP="004B5AB7">
            <w:pPr>
              <w:rPr>
                <w:rFonts w:cs="Times New Roman"/>
              </w:rPr>
            </w:pPr>
            <w:r w:rsidRPr="004B5AB7">
              <w:rPr>
                <w:rFonts w:cs="Times New Roman" w:hint="eastAsia"/>
                <w:lang w:eastAsia="zh-CN"/>
              </w:rPr>
              <w:t>15</w:t>
            </w:r>
          </w:p>
        </w:tc>
        <w:tc>
          <w:tcPr>
            <w:tcW w:w="1775" w:type="dxa"/>
            <w:shd w:val="clear" w:color="auto" w:fill="FFFFFF"/>
            <w:vAlign w:val="center"/>
          </w:tcPr>
          <w:p w14:paraId="4F9E260D" w14:textId="77777777" w:rsidR="004B5AB7" w:rsidRPr="004B5AB7" w:rsidRDefault="004B5AB7" w:rsidP="004B5AB7">
            <w:pPr>
              <w:rPr>
                <w:rFonts w:cs="Times New Roman"/>
              </w:rPr>
            </w:pPr>
            <w:r w:rsidRPr="004B5AB7">
              <w:rPr>
                <w:rFonts w:cs="Times New Roman" w:hint="eastAsia"/>
                <w:lang w:eastAsia="zh-CN"/>
              </w:rPr>
              <w:t>468</w:t>
            </w:r>
          </w:p>
        </w:tc>
        <w:tc>
          <w:tcPr>
            <w:tcW w:w="1105" w:type="dxa"/>
            <w:shd w:val="clear" w:color="auto" w:fill="FFFFFF"/>
            <w:vAlign w:val="center"/>
          </w:tcPr>
          <w:p w14:paraId="01269A1E"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auto" w:fill="FFFFFF"/>
            <w:vAlign w:val="center"/>
          </w:tcPr>
          <w:p w14:paraId="40F318C3" w14:textId="77777777" w:rsidR="004B5AB7" w:rsidRPr="004B5AB7" w:rsidRDefault="004B5AB7" w:rsidP="004B5AB7">
            <w:pPr>
              <w:rPr>
                <w:rFonts w:cs="Times New Roman"/>
              </w:rPr>
            </w:pPr>
            <w:r w:rsidRPr="004B5AB7">
              <w:rPr>
                <w:rFonts w:cs="Times New Roman" w:hint="eastAsia"/>
                <w:lang w:eastAsia="zh-CN"/>
              </w:rPr>
              <w:t>20</w:t>
            </w:r>
          </w:p>
        </w:tc>
        <w:tc>
          <w:tcPr>
            <w:tcW w:w="1239" w:type="dxa"/>
            <w:shd w:val="clear" w:color="auto" w:fill="FFFFFF"/>
            <w:vAlign w:val="center"/>
          </w:tcPr>
          <w:p w14:paraId="4909BC98"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auto" w:fill="FFFFFF"/>
            <w:vAlign w:val="center"/>
          </w:tcPr>
          <w:p w14:paraId="1594EAAA" w14:textId="77777777" w:rsidR="004B5AB7" w:rsidRPr="004B5AB7" w:rsidRDefault="004B5AB7" w:rsidP="004B5AB7">
            <w:pPr>
              <w:rPr>
                <w:rFonts w:cs="Times New Roman"/>
              </w:rPr>
            </w:pPr>
            <w:r w:rsidRPr="004B5AB7">
              <w:rPr>
                <w:rFonts w:cs="Times New Roman" w:hint="eastAsia"/>
                <w:lang w:eastAsia="zh-CN"/>
              </w:rPr>
              <w:t>721.07</w:t>
            </w:r>
          </w:p>
        </w:tc>
      </w:tr>
      <w:tr w:rsidR="004B5AB7" w:rsidRPr="004B5AB7" w14:paraId="7B0284C9" w14:textId="77777777" w:rsidTr="00A944CB">
        <w:trPr>
          <w:trHeight w:val="278"/>
          <w:jc w:val="center"/>
        </w:trPr>
        <w:tc>
          <w:tcPr>
            <w:tcW w:w="1268" w:type="dxa"/>
            <w:shd w:val="clear" w:color="D9E1F4" w:fill="FFFFFF"/>
            <w:vAlign w:val="center"/>
          </w:tcPr>
          <w:p w14:paraId="1B2A8427" w14:textId="77777777" w:rsidR="004B5AB7" w:rsidRPr="004B5AB7" w:rsidRDefault="004B5AB7" w:rsidP="004B5AB7">
            <w:pPr>
              <w:rPr>
                <w:rFonts w:cs="Times New Roman"/>
              </w:rPr>
            </w:pPr>
            <w:r w:rsidRPr="004B5AB7">
              <w:rPr>
                <w:rFonts w:cs="Times New Roman" w:hint="eastAsia"/>
                <w:lang w:eastAsia="zh-CN"/>
              </w:rPr>
              <w:t>ltd</w:t>
            </w:r>
          </w:p>
        </w:tc>
        <w:tc>
          <w:tcPr>
            <w:tcW w:w="677" w:type="dxa"/>
            <w:shd w:val="clear" w:color="D9E1F4" w:fill="FFFFFF"/>
            <w:vAlign w:val="center"/>
          </w:tcPr>
          <w:p w14:paraId="491C8E68" w14:textId="77777777" w:rsidR="004B5AB7" w:rsidRPr="004B5AB7" w:rsidRDefault="004B5AB7" w:rsidP="004B5AB7">
            <w:pPr>
              <w:rPr>
                <w:rFonts w:cs="Times New Roman"/>
              </w:rPr>
            </w:pPr>
            <w:r w:rsidRPr="004B5AB7">
              <w:rPr>
                <w:rFonts w:cs="Times New Roman" w:hint="eastAsia"/>
                <w:lang w:eastAsia="zh-CN"/>
              </w:rPr>
              <w:t>16</w:t>
            </w:r>
          </w:p>
        </w:tc>
        <w:tc>
          <w:tcPr>
            <w:tcW w:w="1775" w:type="dxa"/>
            <w:shd w:val="clear" w:color="D9E1F4" w:fill="FFFFFF"/>
            <w:vAlign w:val="center"/>
          </w:tcPr>
          <w:p w14:paraId="678FF522" w14:textId="77777777" w:rsidR="004B5AB7" w:rsidRPr="004B5AB7" w:rsidRDefault="004B5AB7" w:rsidP="004B5AB7">
            <w:pPr>
              <w:rPr>
                <w:rFonts w:cs="Times New Roman"/>
              </w:rPr>
            </w:pPr>
            <w:r w:rsidRPr="004B5AB7">
              <w:rPr>
                <w:rFonts w:cs="Times New Roman" w:hint="eastAsia"/>
                <w:lang w:eastAsia="zh-CN"/>
              </w:rPr>
              <w:t>444</w:t>
            </w:r>
          </w:p>
        </w:tc>
        <w:tc>
          <w:tcPr>
            <w:tcW w:w="1105" w:type="dxa"/>
            <w:shd w:val="clear" w:color="D9E1F4" w:fill="FFFFFF"/>
            <w:vAlign w:val="center"/>
          </w:tcPr>
          <w:p w14:paraId="18BC12E3"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D9E1F4" w:fill="FFFFFF"/>
            <w:vAlign w:val="center"/>
          </w:tcPr>
          <w:p w14:paraId="022D59C6" w14:textId="77777777" w:rsidR="004B5AB7" w:rsidRPr="004B5AB7" w:rsidRDefault="004B5AB7" w:rsidP="004B5AB7">
            <w:pPr>
              <w:rPr>
                <w:rFonts w:cs="Times New Roman"/>
              </w:rPr>
            </w:pPr>
            <w:r w:rsidRPr="004B5AB7">
              <w:rPr>
                <w:rFonts w:cs="Times New Roman" w:hint="eastAsia"/>
                <w:lang w:eastAsia="zh-CN"/>
              </w:rPr>
              <w:t>27</w:t>
            </w:r>
          </w:p>
        </w:tc>
        <w:tc>
          <w:tcPr>
            <w:tcW w:w="1239" w:type="dxa"/>
            <w:shd w:val="clear" w:color="D9E1F4" w:fill="FFFFFF"/>
            <w:vAlign w:val="center"/>
          </w:tcPr>
          <w:p w14:paraId="20D9A319"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D9E1F4" w:fill="FFFFFF"/>
            <w:vAlign w:val="center"/>
          </w:tcPr>
          <w:p w14:paraId="5852C954" w14:textId="77777777" w:rsidR="004B5AB7" w:rsidRPr="004B5AB7" w:rsidRDefault="004B5AB7" w:rsidP="004B5AB7">
            <w:pPr>
              <w:rPr>
                <w:rFonts w:cs="Times New Roman"/>
              </w:rPr>
            </w:pPr>
            <w:r w:rsidRPr="004B5AB7">
              <w:rPr>
                <w:rFonts w:cs="Times New Roman" w:hint="eastAsia"/>
                <w:lang w:eastAsia="zh-CN"/>
              </w:rPr>
              <w:t>684.035</w:t>
            </w:r>
          </w:p>
        </w:tc>
      </w:tr>
      <w:tr w:rsidR="004B5AB7" w:rsidRPr="004B5AB7" w14:paraId="49FF4502" w14:textId="77777777" w:rsidTr="00A944CB">
        <w:trPr>
          <w:trHeight w:val="278"/>
          <w:jc w:val="center"/>
        </w:trPr>
        <w:tc>
          <w:tcPr>
            <w:tcW w:w="1268" w:type="dxa"/>
            <w:shd w:val="clear" w:color="auto" w:fill="FFFFFF"/>
            <w:vAlign w:val="center"/>
          </w:tcPr>
          <w:p w14:paraId="2AAD1B17" w14:textId="77777777" w:rsidR="004B5AB7" w:rsidRPr="004B5AB7" w:rsidRDefault="004B5AB7" w:rsidP="004B5AB7">
            <w:pPr>
              <w:rPr>
                <w:rFonts w:cs="Times New Roman"/>
              </w:rPr>
            </w:pPr>
            <w:r w:rsidRPr="004B5AB7">
              <w:rPr>
                <w:rFonts w:cs="Times New Roman" w:hint="eastAsia"/>
                <w:lang w:eastAsia="zh-CN"/>
              </w:rPr>
              <w:t>co</w:t>
            </w:r>
          </w:p>
        </w:tc>
        <w:tc>
          <w:tcPr>
            <w:tcW w:w="677" w:type="dxa"/>
            <w:shd w:val="clear" w:color="auto" w:fill="FFFFFF"/>
            <w:vAlign w:val="center"/>
          </w:tcPr>
          <w:p w14:paraId="4DF515CD" w14:textId="77777777" w:rsidR="004B5AB7" w:rsidRPr="004B5AB7" w:rsidRDefault="004B5AB7" w:rsidP="004B5AB7">
            <w:pPr>
              <w:rPr>
                <w:rFonts w:cs="Times New Roman"/>
              </w:rPr>
            </w:pPr>
            <w:r w:rsidRPr="004B5AB7">
              <w:rPr>
                <w:rFonts w:cs="Times New Roman" w:hint="eastAsia"/>
                <w:lang w:eastAsia="zh-CN"/>
              </w:rPr>
              <w:t>17</w:t>
            </w:r>
          </w:p>
        </w:tc>
        <w:tc>
          <w:tcPr>
            <w:tcW w:w="1775" w:type="dxa"/>
            <w:shd w:val="clear" w:color="auto" w:fill="FFFFFF"/>
            <w:vAlign w:val="center"/>
          </w:tcPr>
          <w:p w14:paraId="4E522826" w14:textId="77777777" w:rsidR="004B5AB7" w:rsidRPr="004B5AB7" w:rsidRDefault="004B5AB7" w:rsidP="004B5AB7">
            <w:pPr>
              <w:rPr>
                <w:rFonts w:cs="Times New Roman"/>
              </w:rPr>
            </w:pPr>
            <w:r w:rsidRPr="004B5AB7">
              <w:rPr>
                <w:rFonts w:cs="Times New Roman" w:hint="eastAsia"/>
                <w:lang w:eastAsia="zh-CN"/>
              </w:rPr>
              <w:t>443</w:t>
            </w:r>
          </w:p>
        </w:tc>
        <w:tc>
          <w:tcPr>
            <w:tcW w:w="1105" w:type="dxa"/>
            <w:shd w:val="clear" w:color="auto" w:fill="FFFFFF"/>
            <w:vAlign w:val="center"/>
          </w:tcPr>
          <w:p w14:paraId="40DB0901"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auto" w:fill="FFFFFF"/>
            <w:vAlign w:val="center"/>
          </w:tcPr>
          <w:p w14:paraId="2DF544FB" w14:textId="77777777" w:rsidR="004B5AB7" w:rsidRPr="004B5AB7" w:rsidRDefault="004B5AB7" w:rsidP="004B5AB7">
            <w:pPr>
              <w:rPr>
                <w:rFonts w:cs="Times New Roman"/>
              </w:rPr>
            </w:pPr>
            <w:r w:rsidRPr="004B5AB7">
              <w:rPr>
                <w:rFonts w:cs="Times New Roman" w:hint="eastAsia"/>
                <w:lang w:eastAsia="zh-CN"/>
              </w:rPr>
              <w:t>27</w:t>
            </w:r>
          </w:p>
        </w:tc>
        <w:tc>
          <w:tcPr>
            <w:tcW w:w="1239" w:type="dxa"/>
            <w:shd w:val="clear" w:color="auto" w:fill="FFFFFF"/>
            <w:vAlign w:val="center"/>
          </w:tcPr>
          <w:p w14:paraId="35640DF4"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auto" w:fill="FFFFFF"/>
            <w:vAlign w:val="center"/>
          </w:tcPr>
          <w:p w14:paraId="5A780907" w14:textId="77777777" w:rsidR="004B5AB7" w:rsidRPr="004B5AB7" w:rsidRDefault="004B5AB7" w:rsidP="004B5AB7">
            <w:pPr>
              <w:rPr>
                <w:rFonts w:cs="Times New Roman"/>
              </w:rPr>
            </w:pPr>
            <w:r w:rsidRPr="004B5AB7">
              <w:rPr>
                <w:rFonts w:cs="Times New Roman" w:hint="eastAsia"/>
                <w:lang w:eastAsia="zh-CN"/>
              </w:rPr>
              <w:t>682.492</w:t>
            </w:r>
          </w:p>
        </w:tc>
      </w:tr>
      <w:tr w:rsidR="004B5AB7" w:rsidRPr="004B5AB7" w14:paraId="508E6AA7" w14:textId="77777777" w:rsidTr="00A944CB">
        <w:trPr>
          <w:trHeight w:val="278"/>
          <w:jc w:val="center"/>
        </w:trPr>
        <w:tc>
          <w:tcPr>
            <w:tcW w:w="1268" w:type="dxa"/>
            <w:shd w:val="clear" w:color="D9E1F4" w:fill="FFFFFF"/>
            <w:vAlign w:val="center"/>
          </w:tcPr>
          <w:p w14:paraId="6107340B" w14:textId="77777777" w:rsidR="004B5AB7" w:rsidRPr="004B5AB7" w:rsidRDefault="004B5AB7" w:rsidP="004B5AB7">
            <w:pPr>
              <w:rPr>
                <w:rFonts w:cs="Times New Roman"/>
              </w:rPr>
            </w:pPr>
            <w:r w:rsidRPr="004B5AB7">
              <w:rPr>
                <w:rFonts w:cs="Times New Roman" w:hint="eastAsia"/>
              </w:rPr>
              <w:t>HK</w:t>
            </w:r>
          </w:p>
        </w:tc>
        <w:tc>
          <w:tcPr>
            <w:tcW w:w="677" w:type="dxa"/>
            <w:shd w:val="clear" w:color="D9E1F4" w:fill="FFFFFF"/>
            <w:vAlign w:val="center"/>
          </w:tcPr>
          <w:p w14:paraId="6C646D6C" w14:textId="77777777" w:rsidR="004B5AB7" w:rsidRPr="004B5AB7" w:rsidRDefault="004B5AB7" w:rsidP="004B5AB7">
            <w:pPr>
              <w:rPr>
                <w:rFonts w:cs="Times New Roman"/>
              </w:rPr>
            </w:pPr>
            <w:r w:rsidRPr="004B5AB7">
              <w:rPr>
                <w:rFonts w:cs="Times New Roman" w:hint="eastAsia"/>
                <w:lang w:eastAsia="zh-CN"/>
              </w:rPr>
              <w:t>18</w:t>
            </w:r>
          </w:p>
        </w:tc>
        <w:tc>
          <w:tcPr>
            <w:tcW w:w="1775" w:type="dxa"/>
            <w:shd w:val="clear" w:color="D9E1F4" w:fill="FFFFFF"/>
            <w:vAlign w:val="center"/>
          </w:tcPr>
          <w:p w14:paraId="63C6C9DC" w14:textId="77777777" w:rsidR="004B5AB7" w:rsidRPr="004B5AB7" w:rsidRDefault="004B5AB7" w:rsidP="004B5AB7">
            <w:pPr>
              <w:rPr>
                <w:rFonts w:cs="Times New Roman"/>
              </w:rPr>
            </w:pPr>
            <w:r w:rsidRPr="004B5AB7">
              <w:rPr>
                <w:rFonts w:cs="Times New Roman" w:hint="eastAsia"/>
                <w:lang w:eastAsia="zh-CN"/>
              </w:rPr>
              <w:t>400</w:t>
            </w:r>
          </w:p>
        </w:tc>
        <w:tc>
          <w:tcPr>
            <w:tcW w:w="1105" w:type="dxa"/>
            <w:shd w:val="clear" w:color="D9E1F4" w:fill="FFFFFF"/>
            <w:vAlign w:val="center"/>
          </w:tcPr>
          <w:p w14:paraId="5C3AE00D"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D9E1F4" w:fill="FFFFFF"/>
            <w:vAlign w:val="center"/>
          </w:tcPr>
          <w:p w14:paraId="59B23879" w14:textId="77777777" w:rsidR="004B5AB7" w:rsidRPr="004B5AB7" w:rsidRDefault="004B5AB7" w:rsidP="004B5AB7">
            <w:pPr>
              <w:rPr>
                <w:rFonts w:cs="Times New Roman"/>
              </w:rPr>
            </w:pPr>
            <w:r w:rsidRPr="004B5AB7">
              <w:rPr>
                <w:rFonts w:cs="Times New Roman" w:hint="eastAsia"/>
                <w:lang w:eastAsia="zh-CN"/>
              </w:rPr>
              <w:t>16</w:t>
            </w:r>
          </w:p>
        </w:tc>
        <w:tc>
          <w:tcPr>
            <w:tcW w:w="1239" w:type="dxa"/>
            <w:shd w:val="clear" w:color="D9E1F4" w:fill="FFFFFF"/>
            <w:vAlign w:val="center"/>
          </w:tcPr>
          <w:p w14:paraId="252D6D6C"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D9E1F4" w:fill="FFFFFF"/>
            <w:vAlign w:val="center"/>
          </w:tcPr>
          <w:p w14:paraId="5ACB9E8D" w14:textId="77777777" w:rsidR="004B5AB7" w:rsidRPr="004B5AB7" w:rsidRDefault="004B5AB7" w:rsidP="004B5AB7">
            <w:pPr>
              <w:rPr>
                <w:rFonts w:cs="Times New Roman"/>
              </w:rPr>
            </w:pPr>
            <w:r w:rsidRPr="004B5AB7">
              <w:rPr>
                <w:rFonts w:cs="Times New Roman" w:hint="eastAsia"/>
                <w:lang w:eastAsia="zh-CN"/>
              </w:rPr>
              <w:t>616.154</w:t>
            </w:r>
          </w:p>
        </w:tc>
      </w:tr>
      <w:tr w:rsidR="004B5AB7" w:rsidRPr="004B5AB7" w14:paraId="09607BE5" w14:textId="77777777" w:rsidTr="00A944CB">
        <w:trPr>
          <w:trHeight w:val="278"/>
          <w:jc w:val="center"/>
        </w:trPr>
        <w:tc>
          <w:tcPr>
            <w:tcW w:w="1268" w:type="dxa"/>
            <w:shd w:val="clear" w:color="auto" w:fill="FFFFFF"/>
            <w:vAlign w:val="center"/>
          </w:tcPr>
          <w:p w14:paraId="029E63EF" w14:textId="77777777" w:rsidR="004B5AB7" w:rsidRPr="004B5AB7" w:rsidRDefault="004B5AB7" w:rsidP="004B5AB7">
            <w:pPr>
              <w:rPr>
                <w:rFonts w:cs="Times New Roman"/>
              </w:rPr>
            </w:pPr>
            <w:r w:rsidRPr="004B5AB7">
              <w:rPr>
                <w:rFonts w:cs="Times New Roman" w:hint="eastAsia"/>
                <w:lang w:eastAsia="zh-CN"/>
              </w:rPr>
              <w:t>property</w:t>
            </w:r>
          </w:p>
        </w:tc>
        <w:tc>
          <w:tcPr>
            <w:tcW w:w="677" w:type="dxa"/>
            <w:shd w:val="clear" w:color="auto" w:fill="FFFFFF"/>
            <w:vAlign w:val="center"/>
          </w:tcPr>
          <w:p w14:paraId="116C8472" w14:textId="77777777" w:rsidR="004B5AB7" w:rsidRPr="004B5AB7" w:rsidRDefault="004B5AB7" w:rsidP="004B5AB7">
            <w:pPr>
              <w:rPr>
                <w:rFonts w:cs="Times New Roman"/>
              </w:rPr>
            </w:pPr>
            <w:r w:rsidRPr="004B5AB7">
              <w:rPr>
                <w:rFonts w:cs="Times New Roman" w:hint="eastAsia"/>
                <w:lang w:eastAsia="zh-CN"/>
              </w:rPr>
              <w:t>19</w:t>
            </w:r>
          </w:p>
        </w:tc>
        <w:tc>
          <w:tcPr>
            <w:tcW w:w="1775" w:type="dxa"/>
            <w:shd w:val="clear" w:color="auto" w:fill="FFFFFF"/>
            <w:vAlign w:val="center"/>
          </w:tcPr>
          <w:p w14:paraId="0B21BADF" w14:textId="77777777" w:rsidR="004B5AB7" w:rsidRPr="004B5AB7" w:rsidRDefault="004B5AB7" w:rsidP="004B5AB7">
            <w:pPr>
              <w:rPr>
                <w:rFonts w:cs="Times New Roman"/>
              </w:rPr>
            </w:pPr>
            <w:r w:rsidRPr="004B5AB7">
              <w:rPr>
                <w:rFonts w:cs="Times New Roman" w:hint="eastAsia"/>
                <w:lang w:eastAsia="zh-CN"/>
              </w:rPr>
              <w:t>385</w:t>
            </w:r>
          </w:p>
        </w:tc>
        <w:tc>
          <w:tcPr>
            <w:tcW w:w="1105" w:type="dxa"/>
            <w:shd w:val="clear" w:color="auto" w:fill="FFFFFF"/>
            <w:vAlign w:val="center"/>
          </w:tcPr>
          <w:p w14:paraId="280AC2FF"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auto" w:fill="FFFFFF"/>
            <w:vAlign w:val="center"/>
          </w:tcPr>
          <w:p w14:paraId="3FE77D24" w14:textId="77777777" w:rsidR="004B5AB7" w:rsidRPr="004B5AB7" w:rsidRDefault="004B5AB7" w:rsidP="004B5AB7">
            <w:pPr>
              <w:rPr>
                <w:rFonts w:cs="Times New Roman"/>
              </w:rPr>
            </w:pPr>
            <w:r w:rsidRPr="004B5AB7">
              <w:rPr>
                <w:rFonts w:cs="Times New Roman" w:hint="eastAsia"/>
                <w:lang w:eastAsia="zh-CN"/>
              </w:rPr>
              <w:t>25</w:t>
            </w:r>
          </w:p>
        </w:tc>
        <w:tc>
          <w:tcPr>
            <w:tcW w:w="1239" w:type="dxa"/>
            <w:shd w:val="clear" w:color="auto" w:fill="FFFFFF"/>
            <w:vAlign w:val="center"/>
          </w:tcPr>
          <w:p w14:paraId="2EB89303"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auto" w:fill="FFFFFF"/>
            <w:vAlign w:val="center"/>
          </w:tcPr>
          <w:p w14:paraId="79ECB81F" w14:textId="77777777" w:rsidR="004B5AB7" w:rsidRPr="004B5AB7" w:rsidRDefault="004B5AB7" w:rsidP="004B5AB7">
            <w:pPr>
              <w:rPr>
                <w:rFonts w:cs="Times New Roman"/>
              </w:rPr>
            </w:pPr>
            <w:r w:rsidRPr="004B5AB7">
              <w:rPr>
                <w:rFonts w:cs="Times New Roman" w:hint="eastAsia"/>
                <w:lang w:eastAsia="zh-CN"/>
              </w:rPr>
              <w:t>593.017</w:t>
            </w:r>
          </w:p>
        </w:tc>
      </w:tr>
      <w:tr w:rsidR="004B5AB7" w:rsidRPr="004B5AB7" w14:paraId="5B75AB5C" w14:textId="77777777" w:rsidTr="00A944CB">
        <w:trPr>
          <w:trHeight w:val="278"/>
          <w:jc w:val="center"/>
        </w:trPr>
        <w:tc>
          <w:tcPr>
            <w:tcW w:w="1268" w:type="dxa"/>
            <w:shd w:val="clear" w:color="D9E1F4" w:fill="FFFFFF"/>
            <w:vAlign w:val="center"/>
          </w:tcPr>
          <w:p w14:paraId="557DB2C4" w14:textId="77777777" w:rsidR="004B5AB7" w:rsidRPr="004B5AB7" w:rsidRDefault="004B5AB7" w:rsidP="004B5AB7">
            <w:pPr>
              <w:rPr>
                <w:rFonts w:cs="Times New Roman"/>
              </w:rPr>
            </w:pPr>
            <w:r w:rsidRPr="004B5AB7">
              <w:rPr>
                <w:rFonts w:cs="Times New Roman" w:hint="eastAsia"/>
                <w:lang w:eastAsia="zh-CN"/>
              </w:rPr>
              <w:t>board</w:t>
            </w:r>
          </w:p>
        </w:tc>
        <w:tc>
          <w:tcPr>
            <w:tcW w:w="677" w:type="dxa"/>
            <w:shd w:val="clear" w:color="D9E1F4" w:fill="FFFFFF"/>
            <w:vAlign w:val="center"/>
          </w:tcPr>
          <w:p w14:paraId="523FFA58" w14:textId="77777777" w:rsidR="004B5AB7" w:rsidRPr="004B5AB7" w:rsidRDefault="004B5AB7" w:rsidP="004B5AB7">
            <w:pPr>
              <w:rPr>
                <w:rFonts w:cs="Times New Roman"/>
              </w:rPr>
            </w:pPr>
            <w:r w:rsidRPr="004B5AB7">
              <w:rPr>
                <w:rFonts w:cs="Times New Roman" w:hint="eastAsia"/>
                <w:lang w:eastAsia="zh-CN"/>
              </w:rPr>
              <w:t>19</w:t>
            </w:r>
          </w:p>
        </w:tc>
        <w:tc>
          <w:tcPr>
            <w:tcW w:w="1775" w:type="dxa"/>
            <w:shd w:val="clear" w:color="D9E1F4" w:fill="FFFFFF"/>
            <w:vAlign w:val="center"/>
          </w:tcPr>
          <w:p w14:paraId="7B73E672" w14:textId="77777777" w:rsidR="004B5AB7" w:rsidRPr="004B5AB7" w:rsidRDefault="004B5AB7" w:rsidP="004B5AB7">
            <w:pPr>
              <w:rPr>
                <w:rFonts w:cs="Times New Roman"/>
              </w:rPr>
            </w:pPr>
            <w:r w:rsidRPr="004B5AB7">
              <w:rPr>
                <w:rFonts w:cs="Times New Roman" w:hint="eastAsia"/>
                <w:lang w:eastAsia="zh-CN"/>
              </w:rPr>
              <w:t>385</w:t>
            </w:r>
          </w:p>
        </w:tc>
        <w:tc>
          <w:tcPr>
            <w:tcW w:w="1105" w:type="dxa"/>
            <w:shd w:val="clear" w:color="D9E1F4" w:fill="FFFFFF"/>
            <w:vAlign w:val="center"/>
          </w:tcPr>
          <w:p w14:paraId="285C9382"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D9E1F4" w:fill="FFFFFF"/>
            <w:vAlign w:val="center"/>
          </w:tcPr>
          <w:p w14:paraId="0293B1E1" w14:textId="77777777" w:rsidR="004B5AB7" w:rsidRPr="004B5AB7" w:rsidRDefault="004B5AB7" w:rsidP="004B5AB7">
            <w:pPr>
              <w:rPr>
                <w:rFonts w:cs="Times New Roman"/>
              </w:rPr>
            </w:pPr>
            <w:r w:rsidRPr="004B5AB7">
              <w:rPr>
                <w:rFonts w:cs="Times New Roman" w:hint="eastAsia"/>
                <w:lang w:eastAsia="zh-CN"/>
              </w:rPr>
              <w:t>21</w:t>
            </w:r>
          </w:p>
        </w:tc>
        <w:tc>
          <w:tcPr>
            <w:tcW w:w="1239" w:type="dxa"/>
            <w:shd w:val="clear" w:color="D9E1F4" w:fill="FFFFFF"/>
            <w:vAlign w:val="center"/>
          </w:tcPr>
          <w:p w14:paraId="771BBB6F"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D9E1F4" w:fill="FFFFFF"/>
            <w:vAlign w:val="center"/>
          </w:tcPr>
          <w:p w14:paraId="7DF28217" w14:textId="77777777" w:rsidR="004B5AB7" w:rsidRPr="004B5AB7" w:rsidRDefault="004B5AB7" w:rsidP="004B5AB7">
            <w:pPr>
              <w:rPr>
                <w:rFonts w:cs="Times New Roman"/>
              </w:rPr>
            </w:pPr>
            <w:r w:rsidRPr="004B5AB7">
              <w:rPr>
                <w:rFonts w:cs="Times New Roman" w:hint="eastAsia"/>
                <w:lang w:eastAsia="zh-CN"/>
              </w:rPr>
              <w:t>593.017</w:t>
            </w:r>
          </w:p>
        </w:tc>
      </w:tr>
      <w:tr w:rsidR="004B5AB7" w:rsidRPr="004B5AB7" w14:paraId="3EE3AC68" w14:textId="77777777" w:rsidTr="00A944CB">
        <w:trPr>
          <w:trHeight w:val="278"/>
          <w:jc w:val="center"/>
        </w:trPr>
        <w:tc>
          <w:tcPr>
            <w:tcW w:w="1268" w:type="dxa"/>
            <w:shd w:val="clear" w:color="auto" w:fill="FFFFFF"/>
            <w:vAlign w:val="center"/>
          </w:tcPr>
          <w:p w14:paraId="4C3BBDC4" w14:textId="77777777" w:rsidR="004B5AB7" w:rsidRPr="004B5AB7" w:rsidRDefault="004B5AB7" w:rsidP="004B5AB7">
            <w:pPr>
              <w:rPr>
                <w:rFonts w:cs="Times New Roman"/>
              </w:rPr>
            </w:pPr>
            <w:r w:rsidRPr="004B5AB7">
              <w:rPr>
                <w:rFonts w:cs="Times New Roman" w:hint="eastAsia"/>
                <w:lang w:eastAsia="zh-CN"/>
              </w:rPr>
              <w:t>directors</w:t>
            </w:r>
          </w:p>
        </w:tc>
        <w:tc>
          <w:tcPr>
            <w:tcW w:w="677" w:type="dxa"/>
            <w:shd w:val="clear" w:color="auto" w:fill="FFFFFF"/>
            <w:vAlign w:val="center"/>
          </w:tcPr>
          <w:p w14:paraId="2AEBDDC6" w14:textId="77777777" w:rsidR="004B5AB7" w:rsidRPr="004B5AB7" w:rsidRDefault="004B5AB7" w:rsidP="004B5AB7">
            <w:pPr>
              <w:rPr>
                <w:rFonts w:cs="Times New Roman"/>
              </w:rPr>
            </w:pPr>
            <w:r w:rsidRPr="004B5AB7">
              <w:rPr>
                <w:rFonts w:cs="Times New Roman" w:hint="eastAsia"/>
                <w:lang w:eastAsia="zh-CN"/>
              </w:rPr>
              <w:t>21</w:t>
            </w:r>
          </w:p>
        </w:tc>
        <w:tc>
          <w:tcPr>
            <w:tcW w:w="1775" w:type="dxa"/>
            <w:shd w:val="clear" w:color="auto" w:fill="FFFFFF"/>
            <w:vAlign w:val="center"/>
          </w:tcPr>
          <w:p w14:paraId="35A7B90A" w14:textId="77777777" w:rsidR="004B5AB7" w:rsidRPr="004B5AB7" w:rsidRDefault="004B5AB7" w:rsidP="004B5AB7">
            <w:pPr>
              <w:rPr>
                <w:rFonts w:cs="Times New Roman"/>
              </w:rPr>
            </w:pPr>
            <w:r w:rsidRPr="004B5AB7">
              <w:rPr>
                <w:rFonts w:cs="Times New Roman" w:hint="eastAsia"/>
                <w:lang w:eastAsia="zh-CN"/>
              </w:rPr>
              <w:t>372</w:t>
            </w:r>
          </w:p>
        </w:tc>
        <w:tc>
          <w:tcPr>
            <w:tcW w:w="1105" w:type="dxa"/>
            <w:shd w:val="clear" w:color="auto" w:fill="FFFFFF"/>
            <w:vAlign w:val="center"/>
          </w:tcPr>
          <w:p w14:paraId="7E7292BD"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auto" w:fill="FFFFFF"/>
            <w:vAlign w:val="center"/>
          </w:tcPr>
          <w:p w14:paraId="0C746243" w14:textId="77777777" w:rsidR="004B5AB7" w:rsidRPr="004B5AB7" w:rsidRDefault="004B5AB7" w:rsidP="004B5AB7">
            <w:pPr>
              <w:rPr>
                <w:rFonts w:cs="Times New Roman"/>
              </w:rPr>
            </w:pPr>
            <w:r w:rsidRPr="004B5AB7">
              <w:rPr>
                <w:rFonts w:cs="Times New Roman" w:hint="eastAsia"/>
                <w:lang w:eastAsia="zh-CN"/>
              </w:rPr>
              <w:t>23</w:t>
            </w:r>
          </w:p>
        </w:tc>
        <w:tc>
          <w:tcPr>
            <w:tcW w:w="1239" w:type="dxa"/>
            <w:shd w:val="clear" w:color="auto" w:fill="FFFFFF"/>
            <w:vAlign w:val="center"/>
          </w:tcPr>
          <w:p w14:paraId="67EA52B8"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auto" w:fill="FFFFFF"/>
            <w:vAlign w:val="center"/>
          </w:tcPr>
          <w:p w14:paraId="23744765" w14:textId="77777777" w:rsidR="004B5AB7" w:rsidRPr="004B5AB7" w:rsidRDefault="004B5AB7" w:rsidP="004B5AB7">
            <w:pPr>
              <w:rPr>
                <w:rFonts w:cs="Times New Roman"/>
              </w:rPr>
            </w:pPr>
            <w:r w:rsidRPr="004B5AB7">
              <w:rPr>
                <w:rFonts w:cs="Times New Roman" w:hint="eastAsia"/>
                <w:lang w:eastAsia="zh-CN"/>
              </w:rPr>
              <w:t>572.967</w:t>
            </w:r>
          </w:p>
        </w:tc>
      </w:tr>
      <w:tr w:rsidR="004B5AB7" w:rsidRPr="004B5AB7" w14:paraId="1BD2BCE2" w14:textId="77777777" w:rsidTr="00A944CB">
        <w:trPr>
          <w:trHeight w:val="278"/>
          <w:jc w:val="center"/>
        </w:trPr>
        <w:tc>
          <w:tcPr>
            <w:tcW w:w="1268" w:type="dxa"/>
            <w:shd w:val="clear" w:color="D9E1F4" w:fill="FFFFFF"/>
            <w:vAlign w:val="center"/>
          </w:tcPr>
          <w:p w14:paraId="3F59ECE5" w14:textId="77777777" w:rsidR="004B5AB7" w:rsidRPr="004B5AB7" w:rsidRDefault="004B5AB7" w:rsidP="004B5AB7">
            <w:pPr>
              <w:rPr>
                <w:rFonts w:cs="Times New Roman"/>
              </w:rPr>
            </w:pPr>
            <w:r w:rsidRPr="004B5AB7">
              <w:rPr>
                <w:rFonts w:cs="Times New Roman" w:hint="eastAsia"/>
                <w:lang w:eastAsia="zh-CN"/>
              </w:rPr>
              <w:t>business</w:t>
            </w:r>
          </w:p>
        </w:tc>
        <w:tc>
          <w:tcPr>
            <w:tcW w:w="677" w:type="dxa"/>
            <w:shd w:val="clear" w:color="D9E1F4" w:fill="FFFFFF"/>
            <w:vAlign w:val="center"/>
          </w:tcPr>
          <w:p w14:paraId="77E1E23B" w14:textId="77777777" w:rsidR="004B5AB7" w:rsidRPr="004B5AB7" w:rsidRDefault="004B5AB7" w:rsidP="004B5AB7">
            <w:pPr>
              <w:rPr>
                <w:rFonts w:cs="Times New Roman"/>
              </w:rPr>
            </w:pPr>
            <w:r w:rsidRPr="004B5AB7">
              <w:rPr>
                <w:rFonts w:cs="Times New Roman" w:hint="eastAsia"/>
                <w:lang w:eastAsia="zh-CN"/>
              </w:rPr>
              <w:t>22</w:t>
            </w:r>
          </w:p>
        </w:tc>
        <w:tc>
          <w:tcPr>
            <w:tcW w:w="1775" w:type="dxa"/>
            <w:shd w:val="clear" w:color="D9E1F4" w:fill="FFFFFF"/>
            <w:vAlign w:val="center"/>
          </w:tcPr>
          <w:p w14:paraId="2FB0F7DB" w14:textId="77777777" w:rsidR="004B5AB7" w:rsidRPr="004B5AB7" w:rsidRDefault="004B5AB7" w:rsidP="004B5AB7">
            <w:pPr>
              <w:rPr>
                <w:rFonts w:cs="Times New Roman"/>
              </w:rPr>
            </w:pPr>
            <w:r w:rsidRPr="004B5AB7">
              <w:rPr>
                <w:rFonts w:cs="Times New Roman" w:hint="eastAsia"/>
                <w:lang w:eastAsia="zh-CN"/>
              </w:rPr>
              <w:t>378</w:t>
            </w:r>
          </w:p>
        </w:tc>
        <w:tc>
          <w:tcPr>
            <w:tcW w:w="1105" w:type="dxa"/>
            <w:shd w:val="clear" w:color="D9E1F4" w:fill="FFFFFF"/>
            <w:vAlign w:val="center"/>
          </w:tcPr>
          <w:p w14:paraId="3321614E" w14:textId="77777777" w:rsidR="004B5AB7" w:rsidRPr="004B5AB7" w:rsidRDefault="004B5AB7" w:rsidP="004B5AB7">
            <w:pPr>
              <w:rPr>
                <w:rFonts w:cs="Times New Roman"/>
              </w:rPr>
            </w:pPr>
            <w:r w:rsidRPr="004B5AB7">
              <w:rPr>
                <w:rFonts w:cs="Times New Roman" w:hint="eastAsia"/>
                <w:lang w:eastAsia="zh-CN"/>
              </w:rPr>
              <w:t>1</w:t>
            </w:r>
          </w:p>
        </w:tc>
        <w:tc>
          <w:tcPr>
            <w:tcW w:w="2093" w:type="dxa"/>
            <w:shd w:val="clear" w:color="D9E1F4" w:fill="FFFFFF"/>
            <w:vAlign w:val="center"/>
          </w:tcPr>
          <w:p w14:paraId="229EB186" w14:textId="77777777" w:rsidR="004B5AB7" w:rsidRPr="004B5AB7" w:rsidRDefault="004B5AB7" w:rsidP="004B5AB7">
            <w:pPr>
              <w:rPr>
                <w:rFonts w:cs="Times New Roman"/>
              </w:rPr>
            </w:pPr>
            <w:r w:rsidRPr="004B5AB7">
              <w:rPr>
                <w:rFonts w:cs="Times New Roman" w:hint="eastAsia"/>
                <w:lang w:eastAsia="zh-CN"/>
              </w:rPr>
              <w:t>27</w:t>
            </w:r>
          </w:p>
        </w:tc>
        <w:tc>
          <w:tcPr>
            <w:tcW w:w="1239" w:type="dxa"/>
            <w:shd w:val="clear" w:color="D9E1F4" w:fill="FFFFFF"/>
            <w:vAlign w:val="center"/>
          </w:tcPr>
          <w:p w14:paraId="3D0D2065" w14:textId="77777777" w:rsidR="004B5AB7" w:rsidRPr="004B5AB7" w:rsidRDefault="004B5AB7" w:rsidP="004B5AB7">
            <w:pPr>
              <w:rPr>
                <w:rFonts w:cs="Times New Roman"/>
              </w:rPr>
            </w:pPr>
            <w:r w:rsidRPr="004B5AB7">
              <w:rPr>
                <w:rFonts w:cs="Times New Roman" w:hint="eastAsia"/>
                <w:lang w:eastAsia="zh-CN"/>
              </w:rPr>
              <w:t>1</w:t>
            </w:r>
          </w:p>
        </w:tc>
        <w:tc>
          <w:tcPr>
            <w:tcW w:w="1435" w:type="dxa"/>
            <w:shd w:val="clear" w:color="D9E1F4" w:fill="FFFFFF"/>
            <w:vAlign w:val="center"/>
          </w:tcPr>
          <w:p w14:paraId="3BA09DCE" w14:textId="77777777" w:rsidR="004B5AB7" w:rsidRPr="004B5AB7" w:rsidRDefault="004B5AB7" w:rsidP="004B5AB7">
            <w:pPr>
              <w:rPr>
                <w:rFonts w:cs="Times New Roman"/>
              </w:rPr>
            </w:pPr>
            <w:r w:rsidRPr="004B5AB7">
              <w:rPr>
                <w:rFonts w:cs="Times New Roman" w:hint="eastAsia"/>
                <w:lang w:eastAsia="zh-CN"/>
              </w:rPr>
              <w:t>569.59</w:t>
            </w:r>
          </w:p>
        </w:tc>
      </w:tr>
      <w:tr w:rsidR="004B5AB7" w:rsidRPr="004B5AB7" w14:paraId="3A525A12" w14:textId="77777777" w:rsidTr="00A944CB">
        <w:trPr>
          <w:trHeight w:val="278"/>
          <w:jc w:val="center"/>
        </w:trPr>
        <w:tc>
          <w:tcPr>
            <w:tcW w:w="1268" w:type="dxa"/>
            <w:shd w:val="clear" w:color="auto" w:fill="FFFFFF"/>
            <w:vAlign w:val="center"/>
          </w:tcPr>
          <w:p w14:paraId="7EA4E3CB" w14:textId="77777777" w:rsidR="004B5AB7" w:rsidRPr="004B5AB7" w:rsidRDefault="004B5AB7" w:rsidP="004B5AB7">
            <w:pPr>
              <w:rPr>
                <w:rFonts w:cs="Times New Roman"/>
              </w:rPr>
            </w:pPr>
            <w:r w:rsidRPr="004B5AB7">
              <w:rPr>
                <w:rFonts w:cs="Times New Roman" w:hint="eastAsia"/>
                <w:lang w:eastAsia="zh-CN"/>
              </w:rPr>
              <w:t>period</w:t>
            </w:r>
          </w:p>
        </w:tc>
        <w:tc>
          <w:tcPr>
            <w:tcW w:w="677" w:type="dxa"/>
            <w:shd w:val="clear" w:color="auto" w:fill="FFFFFF"/>
            <w:vAlign w:val="center"/>
          </w:tcPr>
          <w:p w14:paraId="16C3DDB5" w14:textId="77777777" w:rsidR="004B5AB7" w:rsidRPr="004B5AB7" w:rsidRDefault="004B5AB7" w:rsidP="004B5AB7">
            <w:pPr>
              <w:rPr>
                <w:rFonts w:cs="Times New Roman"/>
              </w:rPr>
            </w:pPr>
            <w:r w:rsidRPr="004B5AB7">
              <w:rPr>
                <w:rFonts w:cs="Times New Roman" w:hint="eastAsia"/>
                <w:lang w:eastAsia="zh-CN"/>
              </w:rPr>
              <w:t>23</w:t>
            </w:r>
          </w:p>
        </w:tc>
        <w:tc>
          <w:tcPr>
            <w:tcW w:w="1775" w:type="dxa"/>
            <w:shd w:val="clear" w:color="auto" w:fill="FFFFFF"/>
            <w:vAlign w:val="center"/>
          </w:tcPr>
          <w:p w14:paraId="731D1F13" w14:textId="77777777" w:rsidR="004B5AB7" w:rsidRPr="004B5AB7" w:rsidRDefault="004B5AB7" w:rsidP="004B5AB7">
            <w:pPr>
              <w:rPr>
                <w:rFonts w:cs="Times New Roman"/>
              </w:rPr>
            </w:pPr>
            <w:r w:rsidRPr="004B5AB7">
              <w:rPr>
                <w:rFonts w:cs="Times New Roman" w:hint="eastAsia"/>
                <w:lang w:eastAsia="zh-CN"/>
              </w:rPr>
              <w:t>460</w:t>
            </w:r>
          </w:p>
        </w:tc>
        <w:tc>
          <w:tcPr>
            <w:tcW w:w="1105" w:type="dxa"/>
            <w:shd w:val="clear" w:color="auto" w:fill="FFFFFF"/>
            <w:vAlign w:val="center"/>
          </w:tcPr>
          <w:p w14:paraId="3F3E1031" w14:textId="77777777" w:rsidR="004B5AB7" w:rsidRPr="004B5AB7" w:rsidRDefault="004B5AB7" w:rsidP="004B5AB7">
            <w:pPr>
              <w:rPr>
                <w:rFonts w:cs="Times New Roman"/>
              </w:rPr>
            </w:pPr>
            <w:r w:rsidRPr="004B5AB7">
              <w:rPr>
                <w:rFonts w:cs="Times New Roman" w:hint="eastAsia"/>
                <w:lang w:eastAsia="zh-CN"/>
              </w:rPr>
              <w:t>23</w:t>
            </w:r>
          </w:p>
        </w:tc>
        <w:tc>
          <w:tcPr>
            <w:tcW w:w="2093" w:type="dxa"/>
            <w:shd w:val="clear" w:color="auto" w:fill="FFFFFF"/>
            <w:vAlign w:val="center"/>
          </w:tcPr>
          <w:p w14:paraId="4AFFFE0B" w14:textId="77777777" w:rsidR="004B5AB7" w:rsidRPr="004B5AB7" w:rsidRDefault="004B5AB7" w:rsidP="004B5AB7">
            <w:pPr>
              <w:rPr>
                <w:rFonts w:cs="Times New Roman"/>
              </w:rPr>
            </w:pPr>
            <w:r w:rsidRPr="004B5AB7">
              <w:rPr>
                <w:rFonts w:cs="Times New Roman" w:hint="eastAsia"/>
                <w:lang w:eastAsia="zh-CN"/>
              </w:rPr>
              <w:t>26</w:t>
            </w:r>
          </w:p>
        </w:tc>
        <w:tc>
          <w:tcPr>
            <w:tcW w:w="1239" w:type="dxa"/>
            <w:shd w:val="clear" w:color="auto" w:fill="FFFFFF"/>
            <w:vAlign w:val="center"/>
          </w:tcPr>
          <w:p w14:paraId="59C1C875" w14:textId="77777777" w:rsidR="004B5AB7" w:rsidRPr="004B5AB7" w:rsidRDefault="004B5AB7" w:rsidP="004B5AB7">
            <w:pPr>
              <w:rPr>
                <w:rFonts w:cs="Times New Roman"/>
              </w:rPr>
            </w:pPr>
            <w:r w:rsidRPr="004B5AB7">
              <w:rPr>
                <w:rFonts w:cs="Times New Roman" w:hint="eastAsia"/>
                <w:lang w:eastAsia="zh-CN"/>
              </w:rPr>
              <w:t>1</w:t>
            </w:r>
          </w:p>
        </w:tc>
        <w:tc>
          <w:tcPr>
            <w:tcW w:w="1435" w:type="dxa"/>
            <w:shd w:val="clear" w:color="auto" w:fill="FFFFFF"/>
            <w:vAlign w:val="center"/>
          </w:tcPr>
          <w:p w14:paraId="7A340FE2" w14:textId="77777777" w:rsidR="004B5AB7" w:rsidRPr="004B5AB7" w:rsidRDefault="004B5AB7" w:rsidP="004B5AB7">
            <w:pPr>
              <w:rPr>
                <w:rFonts w:cs="Times New Roman"/>
              </w:rPr>
            </w:pPr>
            <w:r w:rsidRPr="004B5AB7">
              <w:rPr>
                <w:rFonts w:cs="Times New Roman" w:hint="eastAsia"/>
                <w:lang w:eastAsia="zh-CN"/>
              </w:rPr>
              <w:t>552.331</w:t>
            </w:r>
          </w:p>
        </w:tc>
      </w:tr>
      <w:tr w:rsidR="004B5AB7" w:rsidRPr="004B5AB7" w14:paraId="72E9E465" w14:textId="77777777" w:rsidTr="00A944CB">
        <w:trPr>
          <w:trHeight w:val="278"/>
          <w:jc w:val="center"/>
        </w:trPr>
        <w:tc>
          <w:tcPr>
            <w:tcW w:w="1268" w:type="dxa"/>
            <w:shd w:val="clear" w:color="D9E1F4" w:fill="FFFFFF"/>
            <w:vAlign w:val="center"/>
          </w:tcPr>
          <w:p w14:paraId="04563FE1" w14:textId="77777777" w:rsidR="004B5AB7" w:rsidRPr="004B5AB7" w:rsidRDefault="004B5AB7" w:rsidP="004B5AB7">
            <w:pPr>
              <w:rPr>
                <w:rFonts w:cs="Times New Roman"/>
              </w:rPr>
            </w:pPr>
            <w:r w:rsidRPr="004B5AB7">
              <w:rPr>
                <w:rFonts w:cs="Times New Roman" w:hint="eastAsia"/>
                <w:lang w:eastAsia="zh-CN"/>
              </w:rPr>
              <w:t>Shenzhen</w:t>
            </w:r>
          </w:p>
        </w:tc>
        <w:tc>
          <w:tcPr>
            <w:tcW w:w="677" w:type="dxa"/>
            <w:shd w:val="clear" w:color="D9E1F4" w:fill="FFFFFF"/>
            <w:vAlign w:val="center"/>
          </w:tcPr>
          <w:p w14:paraId="7BDD5E52" w14:textId="77777777" w:rsidR="004B5AB7" w:rsidRPr="004B5AB7" w:rsidRDefault="004B5AB7" w:rsidP="004B5AB7">
            <w:pPr>
              <w:rPr>
                <w:rFonts w:cs="Times New Roman"/>
              </w:rPr>
            </w:pPr>
            <w:r w:rsidRPr="004B5AB7">
              <w:rPr>
                <w:rFonts w:cs="Times New Roman" w:hint="eastAsia"/>
                <w:lang w:eastAsia="zh-CN"/>
              </w:rPr>
              <w:t>24</w:t>
            </w:r>
          </w:p>
        </w:tc>
        <w:tc>
          <w:tcPr>
            <w:tcW w:w="1775" w:type="dxa"/>
            <w:shd w:val="clear" w:color="D9E1F4" w:fill="FFFFFF"/>
            <w:vAlign w:val="center"/>
          </w:tcPr>
          <w:p w14:paraId="767869D8" w14:textId="77777777" w:rsidR="004B5AB7" w:rsidRPr="004B5AB7" w:rsidRDefault="004B5AB7" w:rsidP="004B5AB7">
            <w:pPr>
              <w:rPr>
                <w:rFonts w:cs="Times New Roman"/>
              </w:rPr>
            </w:pPr>
            <w:r w:rsidRPr="004B5AB7">
              <w:rPr>
                <w:rFonts w:cs="Times New Roman" w:hint="eastAsia"/>
                <w:lang w:eastAsia="zh-CN"/>
              </w:rPr>
              <w:t>322</w:t>
            </w:r>
          </w:p>
        </w:tc>
        <w:tc>
          <w:tcPr>
            <w:tcW w:w="1105" w:type="dxa"/>
            <w:shd w:val="clear" w:color="D9E1F4" w:fill="FFFFFF"/>
            <w:vAlign w:val="center"/>
          </w:tcPr>
          <w:p w14:paraId="04817FA1"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D9E1F4" w:fill="FFFFFF"/>
            <w:vAlign w:val="center"/>
          </w:tcPr>
          <w:p w14:paraId="7709F636" w14:textId="77777777" w:rsidR="004B5AB7" w:rsidRPr="004B5AB7" w:rsidRDefault="004B5AB7" w:rsidP="004B5AB7">
            <w:pPr>
              <w:rPr>
                <w:rFonts w:cs="Times New Roman"/>
              </w:rPr>
            </w:pPr>
            <w:r w:rsidRPr="004B5AB7">
              <w:rPr>
                <w:rFonts w:cs="Times New Roman" w:hint="eastAsia"/>
                <w:lang w:eastAsia="zh-CN"/>
              </w:rPr>
              <w:t>19</w:t>
            </w:r>
          </w:p>
        </w:tc>
        <w:tc>
          <w:tcPr>
            <w:tcW w:w="1239" w:type="dxa"/>
            <w:shd w:val="clear" w:color="D9E1F4" w:fill="FFFFFF"/>
            <w:vAlign w:val="center"/>
          </w:tcPr>
          <w:p w14:paraId="543774B2"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D9E1F4" w:fill="FFFFFF"/>
            <w:vAlign w:val="center"/>
          </w:tcPr>
          <w:p w14:paraId="6E84ACE6" w14:textId="77777777" w:rsidR="004B5AB7" w:rsidRPr="004B5AB7" w:rsidRDefault="004B5AB7" w:rsidP="004B5AB7">
            <w:pPr>
              <w:rPr>
                <w:rFonts w:cs="Times New Roman"/>
              </w:rPr>
            </w:pPr>
            <w:r w:rsidRPr="004B5AB7">
              <w:rPr>
                <w:rFonts w:cs="Times New Roman" w:hint="eastAsia"/>
                <w:lang w:eastAsia="zh-CN"/>
              </w:rPr>
              <w:t>495.87</w:t>
            </w:r>
          </w:p>
        </w:tc>
      </w:tr>
      <w:tr w:rsidR="004B5AB7" w:rsidRPr="004B5AB7" w14:paraId="641AD6E0" w14:textId="77777777" w:rsidTr="00A944CB">
        <w:trPr>
          <w:trHeight w:val="278"/>
          <w:jc w:val="center"/>
        </w:trPr>
        <w:tc>
          <w:tcPr>
            <w:tcW w:w="1268" w:type="dxa"/>
            <w:shd w:val="clear" w:color="auto" w:fill="FFFFFF"/>
            <w:vAlign w:val="center"/>
          </w:tcPr>
          <w:p w14:paraId="11EBE5D0" w14:textId="77777777" w:rsidR="004B5AB7" w:rsidRPr="004B5AB7" w:rsidRDefault="004B5AB7" w:rsidP="004B5AB7">
            <w:pPr>
              <w:rPr>
                <w:rFonts w:cs="Times New Roman"/>
              </w:rPr>
            </w:pPr>
            <w:r w:rsidRPr="004B5AB7">
              <w:rPr>
                <w:rFonts w:cs="Times New Roman" w:hint="eastAsia"/>
                <w:lang w:eastAsia="zh-CN"/>
              </w:rPr>
              <w:t>project</w:t>
            </w:r>
          </w:p>
        </w:tc>
        <w:tc>
          <w:tcPr>
            <w:tcW w:w="677" w:type="dxa"/>
            <w:shd w:val="clear" w:color="auto" w:fill="FFFFFF"/>
            <w:vAlign w:val="center"/>
          </w:tcPr>
          <w:p w14:paraId="21DC1E6D" w14:textId="77777777" w:rsidR="004B5AB7" w:rsidRPr="004B5AB7" w:rsidRDefault="004B5AB7" w:rsidP="004B5AB7">
            <w:pPr>
              <w:rPr>
                <w:rFonts w:cs="Times New Roman"/>
              </w:rPr>
            </w:pPr>
            <w:r w:rsidRPr="004B5AB7">
              <w:rPr>
                <w:rFonts w:cs="Times New Roman" w:hint="eastAsia"/>
                <w:lang w:eastAsia="zh-CN"/>
              </w:rPr>
              <w:t>25</w:t>
            </w:r>
          </w:p>
        </w:tc>
        <w:tc>
          <w:tcPr>
            <w:tcW w:w="1775" w:type="dxa"/>
            <w:shd w:val="clear" w:color="auto" w:fill="FFFFFF"/>
            <w:vAlign w:val="center"/>
          </w:tcPr>
          <w:p w14:paraId="1488087A" w14:textId="77777777" w:rsidR="004B5AB7" w:rsidRPr="004B5AB7" w:rsidRDefault="004B5AB7" w:rsidP="004B5AB7">
            <w:pPr>
              <w:rPr>
                <w:rFonts w:cs="Times New Roman"/>
              </w:rPr>
            </w:pPr>
            <w:r w:rsidRPr="004B5AB7">
              <w:rPr>
                <w:rFonts w:cs="Times New Roman" w:hint="eastAsia"/>
                <w:lang w:eastAsia="zh-CN"/>
              </w:rPr>
              <w:t>335</w:t>
            </w:r>
          </w:p>
        </w:tc>
        <w:tc>
          <w:tcPr>
            <w:tcW w:w="1105" w:type="dxa"/>
            <w:shd w:val="clear" w:color="auto" w:fill="FFFFFF"/>
            <w:vAlign w:val="center"/>
          </w:tcPr>
          <w:p w14:paraId="41B9F1BC" w14:textId="77777777" w:rsidR="004B5AB7" w:rsidRPr="004B5AB7" w:rsidRDefault="004B5AB7" w:rsidP="004B5AB7">
            <w:pPr>
              <w:rPr>
                <w:rFonts w:cs="Times New Roman"/>
              </w:rPr>
            </w:pPr>
            <w:r w:rsidRPr="004B5AB7">
              <w:rPr>
                <w:rFonts w:cs="Times New Roman" w:hint="eastAsia"/>
                <w:lang w:eastAsia="zh-CN"/>
              </w:rPr>
              <w:t>2</w:t>
            </w:r>
          </w:p>
        </w:tc>
        <w:tc>
          <w:tcPr>
            <w:tcW w:w="2093" w:type="dxa"/>
            <w:shd w:val="clear" w:color="auto" w:fill="FFFFFF"/>
            <w:vAlign w:val="center"/>
          </w:tcPr>
          <w:p w14:paraId="157B82BB" w14:textId="77777777" w:rsidR="004B5AB7" w:rsidRPr="004B5AB7" w:rsidRDefault="004B5AB7" w:rsidP="004B5AB7">
            <w:pPr>
              <w:rPr>
                <w:rFonts w:cs="Times New Roman"/>
              </w:rPr>
            </w:pPr>
            <w:r w:rsidRPr="004B5AB7">
              <w:rPr>
                <w:rFonts w:cs="Times New Roman" w:hint="eastAsia"/>
                <w:lang w:eastAsia="zh-CN"/>
              </w:rPr>
              <w:t>26</w:t>
            </w:r>
          </w:p>
        </w:tc>
        <w:tc>
          <w:tcPr>
            <w:tcW w:w="1239" w:type="dxa"/>
            <w:shd w:val="clear" w:color="auto" w:fill="FFFFFF"/>
            <w:vAlign w:val="center"/>
          </w:tcPr>
          <w:p w14:paraId="3E52F3B6" w14:textId="77777777" w:rsidR="004B5AB7" w:rsidRPr="004B5AB7" w:rsidRDefault="004B5AB7" w:rsidP="004B5AB7">
            <w:pPr>
              <w:rPr>
                <w:rFonts w:cs="Times New Roman"/>
              </w:rPr>
            </w:pPr>
            <w:r w:rsidRPr="004B5AB7">
              <w:rPr>
                <w:rFonts w:cs="Times New Roman" w:hint="eastAsia"/>
                <w:lang w:eastAsia="zh-CN"/>
              </w:rPr>
              <w:t>1</w:t>
            </w:r>
          </w:p>
        </w:tc>
        <w:tc>
          <w:tcPr>
            <w:tcW w:w="1435" w:type="dxa"/>
            <w:shd w:val="clear" w:color="auto" w:fill="FFFFFF"/>
            <w:vAlign w:val="center"/>
          </w:tcPr>
          <w:p w14:paraId="0F5C544D" w14:textId="77777777" w:rsidR="004B5AB7" w:rsidRPr="004B5AB7" w:rsidRDefault="004B5AB7" w:rsidP="004B5AB7">
            <w:pPr>
              <w:rPr>
                <w:rFonts w:cs="Times New Roman"/>
              </w:rPr>
            </w:pPr>
            <w:r w:rsidRPr="004B5AB7">
              <w:rPr>
                <w:rFonts w:cs="Times New Roman" w:hint="eastAsia"/>
                <w:lang w:eastAsia="zh-CN"/>
              </w:rPr>
              <w:t>493.901</w:t>
            </w:r>
          </w:p>
        </w:tc>
      </w:tr>
      <w:tr w:rsidR="004B5AB7" w:rsidRPr="004B5AB7" w14:paraId="2AE24A34" w14:textId="77777777" w:rsidTr="00A944CB">
        <w:trPr>
          <w:trHeight w:val="278"/>
          <w:jc w:val="center"/>
        </w:trPr>
        <w:tc>
          <w:tcPr>
            <w:tcW w:w="1268" w:type="dxa"/>
            <w:shd w:val="clear" w:color="D9E1F4" w:fill="FFFFFF"/>
            <w:vAlign w:val="center"/>
          </w:tcPr>
          <w:p w14:paraId="74B24576" w14:textId="77777777" w:rsidR="004B5AB7" w:rsidRPr="004B5AB7" w:rsidRDefault="004B5AB7" w:rsidP="004B5AB7">
            <w:pPr>
              <w:rPr>
                <w:rFonts w:cs="Times New Roman"/>
              </w:rPr>
            </w:pPr>
            <w:r w:rsidRPr="004B5AB7">
              <w:rPr>
                <w:rFonts w:cs="Times New Roman" w:hint="eastAsia"/>
                <w:lang w:eastAsia="zh-CN"/>
              </w:rPr>
              <w:t>sales</w:t>
            </w:r>
          </w:p>
        </w:tc>
        <w:tc>
          <w:tcPr>
            <w:tcW w:w="677" w:type="dxa"/>
            <w:shd w:val="clear" w:color="D9E1F4" w:fill="FFFFFF"/>
            <w:vAlign w:val="center"/>
          </w:tcPr>
          <w:p w14:paraId="761FA3E5" w14:textId="77777777" w:rsidR="004B5AB7" w:rsidRPr="004B5AB7" w:rsidRDefault="004B5AB7" w:rsidP="004B5AB7">
            <w:pPr>
              <w:rPr>
                <w:rFonts w:cs="Times New Roman"/>
              </w:rPr>
            </w:pPr>
            <w:r w:rsidRPr="004B5AB7">
              <w:rPr>
                <w:rFonts w:cs="Times New Roman" w:hint="eastAsia"/>
                <w:lang w:eastAsia="zh-CN"/>
              </w:rPr>
              <w:t>26</w:t>
            </w:r>
          </w:p>
        </w:tc>
        <w:tc>
          <w:tcPr>
            <w:tcW w:w="1775" w:type="dxa"/>
            <w:shd w:val="clear" w:color="D9E1F4" w:fill="FFFFFF"/>
            <w:vAlign w:val="center"/>
          </w:tcPr>
          <w:p w14:paraId="36DF74EA" w14:textId="77777777" w:rsidR="004B5AB7" w:rsidRPr="004B5AB7" w:rsidRDefault="004B5AB7" w:rsidP="004B5AB7">
            <w:pPr>
              <w:rPr>
                <w:rFonts w:cs="Times New Roman"/>
              </w:rPr>
            </w:pPr>
            <w:r w:rsidRPr="004B5AB7">
              <w:rPr>
                <w:rFonts w:cs="Times New Roman" w:hint="eastAsia"/>
                <w:lang w:eastAsia="zh-CN"/>
              </w:rPr>
              <w:t>303</w:t>
            </w:r>
          </w:p>
        </w:tc>
        <w:tc>
          <w:tcPr>
            <w:tcW w:w="1105" w:type="dxa"/>
            <w:shd w:val="clear" w:color="D9E1F4" w:fill="FFFFFF"/>
            <w:vAlign w:val="center"/>
          </w:tcPr>
          <w:p w14:paraId="3594FE10" w14:textId="77777777" w:rsidR="004B5AB7" w:rsidRPr="004B5AB7" w:rsidRDefault="004B5AB7" w:rsidP="004B5AB7">
            <w:pPr>
              <w:rPr>
                <w:rFonts w:cs="Times New Roman"/>
              </w:rPr>
            </w:pPr>
            <w:r w:rsidRPr="004B5AB7">
              <w:rPr>
                <w:rFonts w:cs="Times New Roman" w:hint="eastAsia"/>
                <w:lang w:eastAsia="zh-CN"/>
              </w:rPr>
              <w:t>0</w:t>
            </w:r>
          </w:p>
        </w:tc>
        <w:tc>
          <w:tcPr>
            <w:tcW w:w="2093" w:type="dxa"/>
            <w:shd w:val="clear" w:color="D9E1F4" w:fill="FFFFFF"/>
            <w:vAlign w:val="center"/>
          </w:tcPr>
          <w:p w14:paraId="2FE38979" w14:textId="77777777" w:rsidR="004B5AB7" w:rsidRPr="004B5AB7" w:rsidRDefault="004B5AB7" w:rsidP="004B5AB7">
            <w:pPr>
              <w:rPr>
                <w:rFonts w:cs="Times New Roman"/>
              </w:rPr>
            </w:pPr>
            <w:r w:rsidRPr="004B5AB7">
              <w:rPr>
                <w:rFonts w:cs="Times New Roman" w:hint="eastAsia"/>
                <w:lang w:eastAsia="zh-CN"/>
              </w:rPr>
              <w:t>23</w:t>
            </w:r>
          </w:p>
        </w:tc>
        <w:tc>
          <w:tcPr>
            <w:tcW w:w="1239" w:type="dxa"/>
            <w:shd w:val="clear" w:color="D9E1F4" w:fill="FFFFFF"/>
            <w:vAlign w:val="center"/>
          </w:tcPr>
          <w:p w14:paraId="471DC2BE" w14:textId="77777777" w:rsidR="004B5AB7" w:rsidRPr="004B5AB7" w:rsidRDefault="004B5AB7" w:rsidP="004B5AB7">
            <w:pPr>
              <w:rPr>
                <w:rFonts w:cs="Times New Roman"/>
              </w:rPr>
            </w:pPr>
            <w:r w:rsidRPr="004B5AB7">
              <w:rPr>
                <w:rFonts w:cs="Times New Roman" w:hint="eastAsia"/>
                <w:lang w:eastAsia="zh-CN"/>
              </w:rPr>
              <w:t>0</w:t>
            </w:r>
          </w:p>
        </w:tc>
        <w:tc>
          <w:tcPr>
            <w:tcW w:w="1435" w:type="dxa"/>
            <w:shd w:val="clear" w:color="D9E1F4" w:fill="FFFFFF"/>
            <w:vAlign w:val="center"/>
          </w:tcPr>
          <w:p w14:paraId="5BC4E06B" w14:textId="77777777" w:rsidR="004B5AB7" w:rsidRPr="004B5AB7" w:rsidRDefault="004B5AB7" w:rsidP="004B5AB7">
            <w:pPr>
              <w:rPr>
                <w:rFonts w:cs="Times New Roman"/>
              </w:rPr>
            </w:pPr>
            <w:r w:rsidRPr="004B5AB7">
              <w:rPr>
                <w:rFonts w:cs="Times New Roman" w:hint="eastAsia"/>
                <w:lang w:eastAsia="zh-CN"/>
              </w:rPr>
              <w:t>466.579</w:t>
            </w:r>
          </w:p>
        </w:tc>
      </w:tr>
      <w:tr w:rsidR="004B5AB7" w:rsidRPr="004B5AB7" w14:paraId="0E300CAC" w14:textId="77777777" w:rsidTr="00A944CB">
        <w:trPr>
          <w:trHeight w:val="278"/>
          <w:jc w:val="center"/>
        </w:trPr>
        <w:tc>
          <w:tcPr>
            <w:tcW w:w="1268" w:type="dxa"/>
            <w:shd w:val="clear" w:color="auto" w:fill="FFFFFF"/>
            <w:vAlign w:val="center"/>
          </w:tcPr>
          <w:p w14:paraId="464584DB" w14:textId="77777777" w:rsidR="004B5AB7" w:rsidRPr="004B5AB7" w:rsidRDefault="004B5AB7" w:rsidP="004B5AB7">
            <w:r w:rsidRPr="004B5AB7">
              <w:rPr>
                <w:rFonts w:hint="eastAsia"/>
                <w:lang w:eastAsia="zh-CN"/>
              </w:rPr>
              <w:t>meeting</w:t>
            </w:r>
          </w:p>
        </w:tc>
        <w:tc>
          <w:tcPr>
            <w:tcW w:w="677" w:type="dxa"/>
            <w:shd w:val="clear" w:color="auto" w:fill="FFFFFF"/>
            <w:vAlign w:val="center"/>
          </w:tcPr>
          <w:p w14:paraId="7406A8D6" w14:textId="77777777" w:rsidR="004B5AB7" w:rsidRPr="004B5AB7" w:rsidRDefault="004B5AB7" w:rsidP="004B5AB7">
            <w:r w:rsidRPr="004B5AB7">
              <w:rPr>
                <w:rFonts w:hint="eastAsia"/>
                <w:lang w:eastAsia="zh-CN"/>
              </w:rPr>
              <w:t>27</w:t>
            </w:r>
          </w:p>
        </w:tc>
        <w:tc>
          <w:tcPr>
            <w:tcW w:w="1775" w:type="dxa"/>
            <w:shd w:val="clear" w:color="auto" w:fill="FFFFFF"/>
            <w:vAlign w:val="center"/>
          </w:tcPr>
          <w:p w14:paraId="3E880D6F" w14:textId="77777777" w:rsidR="004B5AB7" w:rsidRPr="004B5AB7" w:rsidRDefault="004B5AB7" w:rsidP="004B5AB7">
            <w:r w:rsidRPr="004B5AB7">
              <w:rPr>
                <w:rFonts w:hint="eastAsia"/>
                <w:lang w:eastAsia="zh-CN"/>
              </w:rPr>
              <w:t>315</w:t>
            </w:r>
          </w:p>
        </w:tc>
        <w:tc>
          <w:tcPr>
            <w:tcW w:w="1105" w:type="dxa"/>
            <w:shd w:val="clear" w:color="auto" w:fill="FFFFFF"/>
            <w:vAlign w:val="center"/>
          </w:tcPr>
          <w:p w14:paraId="04782030" w14:textId="77777777" w:rsidR="004B5AB7" w:rsidRPr="004B5AB7" w:rsidRDefault="004B5AB7" w:rsidP="004B5AB7">
            <w:r w:rsidRPr="004B5AB7">
              <w:rPr>
                <w:rFonts w:hint="eastAsia"/>
                <w:lang w:eastAsia="zh-CN"/>
              </w:rPr>
              <w:t>2</w:t>
            </w:r>
          </w:p>
        </w:tc>
        <w:tc>
          <w:tcPr>
            <w:tcW w:w="2093" w:type="dxa"/>
            <w:shd w:val="clear" w:color="auto" w:fill="FFFFFF"/>
            <w:vAlign w:val="center"/>
          </w:tcPr>
          <w:p w14:paraId="0F778225" w14:textId="77777777" w:rsidR="004B5AB7" w:rsidRPr="004B5AB7" w:rsidRDefault="004B5AB7" w:rsidP="004B5AB7">
            <w:r w:rsidRPr="004B5AB7">
              <w:rPr>
                <w:rFonts w:hint="eastAsia"/>
                <w:lang w:eastAsia="zh-CN"/>
              </w:rPr>
              <w:t>24</w:t>
            </w:r>
          </w:p>
        </w:tc>
        <w:tc>
          <w:tcPr>
            <w:tcW w:w="1239" w:type="dxa"/>
            <w:shd w:val="clear" w:color="auto" w:fill="FFFFFF"/>
            <w:vAlign w:val="center"/>
          </w:tcPr>
          <w:p w14:paraId="76C87B76" w14:textId="77777777" w:rsidR="004B5AB7" w:rsidRPr="004B5AB7" w:rsidRDefault="004B5AB7" w:rsidP="004B5AB7">
            <w:r w:rsidRPr="004B5AB7">
              <w:rPr>
                <w:rFonts w:hint="eastAsia"/>
                <w:lang w:eastAsia="zh-CN"/>
              </w:rPr>
              <w:t>1</w:t>
            </w:r>
          </w:p>
        </w:tc>
        <w:tc>
          <w:tcPr>
            <w:tcW w:w="1435" w:type="dxa"/>
            <w:shd w:val="clear" w:color="auto" w:fill="FFFFFF"/>
            <w:vAlign w:val="center"/>
          </w:tcPr>
          <w:p w14:paraId="04355CA6" w14:textId="77777777" w:rsidR="004B5AB7" w:rsidRPr="004B5AB7" w:rsidRDefault="004B5AB7" w:rsidP="004B5AB7">
            <w:r w:rsidRPr="004B5AB7">
              <w:rPr>
                <w:rFonts w:hint="eastAsia"/>
                <w:lang w:eastAsia="zh-CN"/>
              </w:rPr>
              <w:t>463.312</w:t>
            </w:r>
          </w:p>
        </w:tc>
      </w:tr>
    </w:tbl>
    <w:p w14:paraId="6462D715" w14:textId="77777777" w:rsidR="004B5AB7" w:rsidRPr="004B5AB7" w:rsidRDefault="004B5AB7" w:rsidP="004B5AB7"/>
    <w:p w14:paraId="3EE22E19" w14:textId="77777777" w:rsidR="004B5AB7" w:rsidRPr="004B5AB7" w:rsidRDefault="004B5AB7" w:rsidP="004B5AB7">
      <w:pPr>
        <w:rPr>
          <w:lang w:eastAsia="zh-CN"/>
        </w:rPr>
      </w:pPr>
      <w:r w:rsidRPr="004B5AB7">
        <w:rPr>
          <w:rFonts w:hint="eastAsia"/>
          <w:lang w:eastAsia="zh-CN"/>
        </w:rPr>
        <w:t>The top 10 keywords, "company," "RMB," "group," "profit," "year," "capital," "development," "report," "Ltd," and "Co.", highlight the real estate industry's emphasis on financial transparency and capital management. This focus on investment planning and company structure suggests a trend toward standardization and strategic management, particularly evident during the 10th Five-Year Plan period, which indicates an upward trajectory in the sector.</w:t>
      </w:r>
    </w:p>
    <w:p w14:paraId="060F5D63" w14:textId="77777777" w:rsidR="004B5AB7" w:rsidRPr="004B5AB7" w:rsidRDefault="004B5AB7" w:rsidP="004B5AB7">
      <w:pPr>
        <w:rPr>
          <w:lang w:eastAsia="zh-CN"/>
        </w:rPr>
      </w:pPr>
      <w:r w:rsidRPr="004B5AB7">
        <w:rPr>
          <w:rFonts w:hint="eastAsia"/>
          <w:lang w:eastAsia="zh-CN"/>
        </w:rPr>
        <w:t xml:space="preserve">Next, we collected the annual reports of five listed real estate companies from the 11th Five-Year Plan period (2006-2010) and focused on the "Management's Discussion and Analysis" sections to build </w:t>
      </w:r>
      <w:proofErr w:type="spellStart"/>
      <w:r w:rsidRPr="004B5AB7">
        <w:rPr>
          <w:rFonts w:hint="eastAsia"/>
          <w:lang w:eastAsia="zh-CN"/>
        </w:rPr>
        <w:t>Subcorpus</w:t>
      </w:r>
      <w:proofErr w:type="spellEnd"/>
      <w:r w:rsidRPr="004B5AB7">
        <w:rPr>
          <w:rFonts w:hint="eastAsia"/>
          <w:lang w:eastAsia="zh-CN"/>
        </w:rPr>
        <w:t xml:space="preserve"> 2 as our target corpus. The BNC corpus was used as the reference corpus. Using </w:t>
      </w:r>
      <w:proofErr w:type="spellStart"/>
      <w:r w:rsidRPr="004B5AB7">
        <w:rPr>
          <w:rFonts w:hint="eastAsia"/>
          <w:lang w:eastAsia="zh-CN"/>
        </w:rPr>
        <w:t>AntConc</w:t>
      </w:r>
      <w:proofErr w:type="spellEnd"/>
      <w:r w:rsidRPr="004B5AB7">
        <w:rPr>
          <w:rFonts w:hint="eastAsia"/>
          <w:lang w:eastAsia="zh-CN"/>
        </w:rPr>
        <w:t>, we generated a keyword list by comparing the two corpora, highlighting significant linguistic differences and trends.</w:t>
      </w:r>
    </w:p>
    <w:p w14:paraId="167E4C73" w14:textId="77777777" w:rsidR="004B5AB7" w:rsidRPr="004B5AB7" w:rsidRDefault="004B5AB7" w:rsidP="004B5AB7">
      <w:pPr>
        <w:keepNext/>
        <w:keepLines/>
        <w:spacing w:after="0" w:line="240" w:lineRule="auto"/>
        <w:jc w:val="left"/>
      </w:pPr>
      <w:r w:rsidRPr="004B5AB7">
        <w:rPr>
          <w:rFonts w:hint="eastAsia"/>
        </w:rPr>
        <w:lastRenderedPageBreak/>
        <w:t>Table</w:t>
      </w:r>
      <w:r w:rsidRPr="004B5AB7">
        <w:rPr>
          <w:rFonts w:hint="eastAsia"/>
          <w:lang w:eastAsia="zh-CN"/>
        </w:rPr>
        <w:t xml:space="preserve"> 2. The </w:t>
      </w:r>
      <w:r w:rsidRPr="004B5AB7">
        <w:rPr>
          <w:rFonts w:hint="eastAsia"/>
        </w:rPr>
        <w:t>K</w:t>
      </w:r>
      <w:r w:rsidRPr="004B5AB7">
        <w:rPr>
          <w:rFonts w:hint="eastAsia"/>
          <w:lang w:eastAsia="zh-CN"/>
        </w:rPr>
        <w:t xml:space="preserve">eywords of </w:t>
      </w:r>
      <w:r w:rsidRPr="004B5AB7">
        <w:rPr>
          <w:rFonts w:hint="eastAsia"/>
        </w:rPr>
        <w:t>R</w:t>
      </w:r>
      <w:r w:rsidRPr="004B5AB7">
        <w:rPr>
          <w:rFonts w:hint="eastAsia"/>
          <w:lang w:eastAsia="zh-CN"/>
        </w:rPr>
        <w:t xml:space="preserve">eal </w:t>
      </w:r>
      <w:r w:rsidRPr="004B5AB7">
        <w:rPr>
          <w:rFonts w:hint="eastAsia"/>
        </w:rPr>
        <w:t>E</w:t>
      </w:r>
      <w:r w:rsidRPr="004B5AB7">
        <w:rPr>
          <w:rFonts w:hint="eastAsia"/>
          <w:lang w:eastAsia="zh-CN"/>
        </w:rPr>
        <w:t xml:space="preserve">state </w:t>
      </w:r>
      <w:r w:rsidRPr="004B5AB7">
        <w:rPr>
          <w:rFonts w:hint="eastAsia"/>
        </w:rPr>
        <w:t>C</w:t>
      </w:r>
      <w:r w:rsidRPr="004B5AB7">
        <w:rPr>
          <w:rFonts w:hint="eastAsia"/>
          <w:lang w:eastAsia="zh-CN"/>
        </w:rPr>
        <w:t>ompan</w:t>
      </w:r>
      <w:r w:rsidRPr="004B5AB7">
        <w:rPr>
          <w:rFonts w:hint="eastAsia"/>
        </w:rPr>
        <w:t>ies</w:t>
      </w:r>
      <w:r w:rsidRPr="004B5AB7">
        <w:rPr>
          <w:rFonts w:hint="eastAsia"/>
          <w:lang w:eastAsia="zh-CN"/>
        </w:rPr>
        <w:t xml:space="preserve"> during the 11th Five-Year Plan </w:t>
      </w:r>
      <w:r w:rsidRPr="004B5AB7">
        <w:rPr>
          <w:rFonts w:hint="eastAsia"/>
        </w:rPr>
        <w:t>P</w:t>
      </w:r>
      <w:r w:rsidRPr="004B5AB7">
        <w:rPr>
          <w:rFonts w:hint="eastAsia"/>
          <w:lang w:eastAsia="zh-CN"/>
        </w:rPr>
        <w:t>eriod</w:t>
      </w:r>
    </w:p>
    <w:tbl>
      <w:tblPr>
        <w:tblW w:w="7859" w:type="dxa"/>
        <w:jc w:val="center"/>
        <w:tblBorders>
          <w:top w:val="single" w:sz="4" w:space="0" w:color="auto"/>
          <w:bottom w:val="single" w:sz="4" w:space="0" w:color="auto"/>
        </w:tblBorders>
        <w:tblLayout w:type="fixed"/>
        <w:tblLook w:val="04A0" w:firstRow="1" w:lastRow="0" w:firstColumn="1" w:lastColumn="0" w:noHBand="0" w:noVBand="1"/>
      </w:tblPr>
      <w:tblGrid>
        <w:gridCol w:w="1475"/>
        <w:gridCol w:w="944"/>
        <w:gridCol w:w="1040"/>
        <w:gridCol w:w="1128"/>
        <w:gridCol w:w="1184"/>
        <w:gridCol w:w="798"/>
        <w:gridCol w:w="1290"/>
      </w:tblGrid>
      <w:tr w:rsidR="004B5AB7" w:rsidRPr="004B5AB7" w14:paraId="58D153FD" w14:textId="77777777" w:rsidTr="00A944CB">
        <w:trPr>
          <w:trHeight w:val="278"/>
          <w:jc w:val="center"/>
        </w:trPr>
        <w:tc>
          <w:tcPr>
            <w:tcW w:w="1475" w:type="dxa"/>
            <w:tcBorders>
              <w:top w:val="single" w:sz="4" w:space="0" w:color="auto"/>
              <w:bottom w:val="single" w:sz="4" w:space="0" w:color="auto"/>
            </w:tcBorders>
            <w:shd w:val="clear" w:color="4874CB" w:fill="FFFFFF"/>
            <w:vAlign w:val="center"/>
          </w:tcPr>
          <w:p w14:paraId="0647951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Type</w:t>
            </w:r>
          </w:p>
        </w:tc>
        <w:tc>
          <w:tcPr>
            <w:tcW w:w="944" w:type="dxa"/>
            <w:tcBorders>
              <w:top w:val="single" w:sz="4" w:space="0" w:color="auto"/>
              <w:bottom w:val="single" w:sz="4" w:space="0" w:color="auto"/>
            </w:tcBorders>
            <w:shd w:val="clear" w:color="4874CB" w:fill="FFFFFF"/>
            <w:vAlign w:val="center"/>
          </w:tcPr>
          <w:p w14:paraId="032E9D5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Rank</w:t>
            </w:r>
          </w:p>
        </w:tc>
        <w:tc>
          <w:tcPr>
            <w:tcW w:w="1040" w:type="dxa"/>
            <w:tcBorders>
              <w:top w:val="single" w:sz="4" w:space="0" w:color="auto"/>
              <w:bottom w:val="single" w:sz="4" w:space="0" w:color="auto"/>
            </w:tcBorders>
            <w:shd w:val="clear" w:color="4874CB" w:fill="FFFFFF"/>
            <w:vAlign w:val="center"/>
          </w:tcPr>
          <w:p w14:paraId="2E570F96" w14:textId="77777777" w:rsidR="004B5AB7" w:rsidRPr="004B5AB7" w:rsidRDefault="004B5AB7" w:rsidP="004B5AB7">
            <w:pPr>
              <w:keepNext/>
              <w:keepLines/>
              <w:spacing w:after="0" w:line="240" w:lineRule="auto"/>
              <w:rPr>
                <w:rFonts w:cs="Times New Roman"/>
              </w:rPr>
            </w:pPr>
            <w:proofErr w:type="spellStart"/>
            <w:r w:rsidRPr="004B5AB7">
              <w:rPr>
                <w:rFonts w:cs="Times New Roman" w:hint="eastAsia"/>
                <w:lang w:eastAsia="zh-CN"/>
              </w:rPr>
              <w:t>Freq_</w:t>
            </w:r>
            <w:r w:rsidRPr="004B5AB7">
              <w:rPr>
                <w:rFonts w:eastAsia="宋体" w:cs="Times New Roman" w:hint="eastAsia"/>
                <w:lang w:eastAsia="zh-CN"/>
              </w:rPr>
              <w:t>Subcorpus</w:t>
            </w:r>
            <w:proofErr w:type="spellEnd"/>
            <w:r w:rsidRPr="004B5AB7">
              <w:rPr>
                <w:rFonts w:eastAsia="宋体" w:cs="Times New Roman" w:hint="eastAsia"/>
                <w:lang w:eastAsia="zh-CN"/>
              </w:rPr>
              <w:t xml:space="preserve"> 2</w:t>
            </w:r>
          </w:p>
        </w:tc>
        <w:tc>
          <w:tcPr>
            <w:tcW w:w="1128" w:type="dxa"/>
            <w:tcBorders>
              <w:top w:val="single" w:sz="4" w:space="0" w:color="auto"/>
              <w:bottom w:val="single" w:sz="4" w:space="0" w:color="auto"/>
            </w:tcBorders>
            <w:shd w:val="clear" w:color="4874CB" w:fill="FFFFFF"/>
            <w:vAlign w:val="center"/>
          </w:tcPr>
          <w:p w14:paraId="5CFDC66F" w14:textId="77777777" w:rsidR="004B5AB7" w:rsidRPr="004B5AB7" w:rsidRDefault="004B5AB7" w:rsidP="004B5AB7">
            <w:pPr>
              <w:keepNext/>
              <w:keepLines/>
              <w:spacing w:after="0" w:line="240" w:lineRule="auto"/>
              <w:rPr>
                <w:rFonts w:cs="Times New Roman"/>
              </w:rPr>
            </w:pPr>
            <w:proofErr w:type="spellStart"/>
            <w:r w:rsidRPr="004B5AB7">
              <w:rPr>
                <w:rFonts w:cs="Times New Roman" w:hint="eastAsia"/>
                <w:lang w:eastAsia="zh-CN"/>
              </w:rPr>
              <w:t>Freq_</w:t>
            </w:r>
            <w:r w:rsidRPr="004B5AB7">
              <w:rPr>
                <w:rFonts w:cs="Times New Roman" w:hint="eastAsia"/>
              </w:rPr>
              <w:t>BNC</w:t>
            </w:r>
            <w:proofErr w:type="spellEnd"/>
          </w:p>
        </w:tc>
        <w:tc>
          <w:tcPr>
            <w:tcW w:w="1184" w:type="dxa"/>
            <w:tcBorders>
              <w:top w:val="single" w:sz="4" w:space="0" w:color="auto"/>
              <w:bottom w:val="single" w:sz="4" w:space="0" w:color="auto"/>
            </w:tcBorders>
            <w:shd w:val="clear" w:color="4874CB" w:fill="FFFFFF"/>
            <w:vAlign w:val="center"/>
          </w:tcPr>
          <w:p w14:paraId="0EB2721C" w14:textId="77777777" w:rsidR="004B5AB7" w:rsidRPr="004B5AB7" w:rsidRDefault="004B5AB7" w:rsidP="004B5AB7">
            <w:pPr>
              <w:keepNext/>
              <w:keepLines/>
              <w:spacing w:after="0" w:line="240" w:lineRule="auto"/>
              <w:rPr>
                <w:rFonts w:cs="Times New Roman"/>
              </w:rPr>
            </w:pPr>
            <w:proofErr w:type="spellStart"/>
            <w:r w:rsidRPr="004B5AB7">
              <w:rPr>
                <w:rFonts w:cs="Times New Roman" w:hint="eastAsia"/>
                <w:lang w:eastAsia="zh-CN"/>
              </w:rPr>
              <w:t>Range_</w:t>
            </w:r>
            <w:r w:rsidRPr="004B5AB7">
              <w:rPr>
                <w:rFonts w:eastAsia="宋体" w:cs="Times New Roman" w:hint="eastAsia"/>
                <w:lang w:eastAsia="zh-CN"/>
              </w:rPr>
              <w:t>Subcorpus</w:t>
            </w:r>
            <w:proofErr w:type="spellEnd"/>
            <w:r w:rsidRPr="004B5AB7">
              <w:rPr>
                <w:rFonts w:eastAsia="宋体" w:cs="Times New Roman" w:hint="eastAsia"/>
                <w:lang w:eastAsia="zh-CN"/>
              </w:rPr>
              <w:t xml:space="preserve"> 2</w:t>
            </w:r>
          </w:p>
        </w:tc>
        <w:tc>
          <w:tcPr>
            <w:tcW w:w="798" w:type="dxa"/>
            <w:tcBorders>
              <w:top w:val="single" w:sz="4" w:space="0" w:color="auto"/>
              <w:bottom w:val="single" w:sz="4" w:space="0" w:color="auto"/>
            </w:tcBorders>
            <w:shd w:val="clear" w:color="4874CB" w:fill="FFFFFF"/>
            <w:vAlign w:val="center"/>
          </w:tcPr>
          <w:p w14:paraId="6ED05138" w14:textId="77777777" w:rsidR="004B5AB7" w:rsidRPr="004B5AB7" w:rsidRDefault="004B5AB7" w:rsidP="004B5AB7">
            <w:pPr>
              <w:keepNext/>
              <w:keepLines/>
              <w:spacing w:after="0" w:line="240" w:lineRule="auto"/>
              <w:rPr>
                <w:rFonts w:cs="Times New Roman"/>
              </w:rPr>
            </w:pPr>
            <w:proofErr w:type="spellStart"/>
            <w:r w:rsidRPr="004B5AB7">
              <w:rPr>
                <w:rFonts w:cs="Times New Roman" w:hint="eastAsia"/>
                <w:lang w:eastAsia="zh-CN"/>
              </w:rPr>
              <w:t>Range_</w:t>
            </w:r>
            <w:r w:rsidRPr="004B5AB7">
              <w:rPr>
                <w:rFonts w:cs="Times New Roman" w:hint="eastAsia"/>
              </w:rPr>
              <w:t>BNC</w:t>
            </w:r>
            <w:proofErr w:type="spellEnd"/>
          </w:p>
        </w:tc>
        <w:tc>
          <w:tcPr>
            <w:tcW w:w="1290" w:type="dxa"/>
            <w:tcBorders>
              <w:top w:val="single" w:sz="4" w:space="0" w:color="auto"/>
              <w:bottom w:val="single" w:sz="4" w:space="0" w:color="auto"/>
            </w:tcBorders>
            <w:shd w:val="clear" w:color="4874CB" w:fill="FFFFFF"/>
            <w:vAlign w:val="center"/>
          </w:tcPr>
          <w:p w14:paraId="48C8C243" w14:textId="77777777" w:rsidR="004B5AB7" w:rsidRPr="004B5AB7" w:rsidRDefault="004B5AB7" w:rsidP="004B5AB7">
            <w:pPr>
              <w:keepNext/>
              <w:keepLines/>
              <w:spacing w:after="0" w:line="240" w:lineRule="auto"/>
              <w:rPr>
                <w:rFonts w:cs="Times New Roman"/>
              </w:rPr>
            </w:pPr>
            <w:proofErr w:type="spellStart"/>
            <w:r w:rsidRPr="004B5AB7">
              <w:rPr>
                <w:rFonts w:cs="Times New Roman" w:hint="eastAsia"/>
                <w:lang w:eastAsia="zh-CN"/>
              </w:rPr>
              <w:t>Keyness</w:t>
            </w:r>
            <w:proofErr w:type="spellEnd"/>
            <w:r w:rsidRPr="004B5AB7">
              <w:rPr>
                <w:rFonts w:cs="Times New Roman" w:hint="eastAsia"/>
                <w:lang w:eastAsia="zh-CN"/>
              </w:rPr>
              <w:t xml:space="preserve"> (Likelihood)</w:t>
            </w:r>
          </w:p>
        </w:tc>
      </w:tr>
      <w:tr w:rsidR="004B5AB7" w:rsidRPr="004B5AB7" w14:paraId="18380943" w14:textId="77777777" w:rsidTr="00A944CB">
        <w:trPr>
          <w:trHeight w:val="278"/>
          <w:jc w:val="center"/>
        </w:trPr>
        <w:tc>
          <w:tcPr>
            <w:tcW w:w="1475" w:type="dxa"/>
            <w:tcBorders>
              <w:top w:val="single" w:sz="4" w:space="0" w:color="auto"/>
            </w:tcBorders>
            <w:shd w:val="clear" w:color="D9E1F4" w:fill="FFFFFF"/>
            <w:vAlign w:val="center"/>
          </w:tcPr>
          <w:p w14:paraId="718FEDF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company</w:t>
            </w:r>
          </w:p>
        </w:tc>
        <w:tc>
          <w:tcPr>
            <w:tcW w:w="944" w:type="dxa"/>
            <w:tcBorders>
              <w:top w:val="single" w:sz="4" w:space="0" w:color="auto"/>
            </w:tcBorders>
            <w:shd w:val="clear" w:color="D9E1F4" w:fill="FFFFFF"/>
            <w:vAlign w:val="center"/>
          </w:tcPr>
          <w:p w14:paraId="39A933DD"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w:t>
            </w:r>
          </w:p>
        </w:tc>
        <w:tc>
          <w:tcPr>
            <w:tcW w:w="1040" w:type="dxa"/>
            <w:tcBorders>
              <w:top w:val="single" w:sz="4" w:space="0" w:color="auto"/>
            </w:tcBorders>
            <w:shd w:val="clear" w:color="D9E1F4" w:fill="FFFFFF"/>
            <w:vAlign w:val="center"/>
          </w:tcPr>
          <w:p w14:paraId="2B37670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3119</w:t>
            </w:r>
          </w:p>
        </w:tc>
        <w:tc>
          <w:tcPr>
            <w:tcW w:w="1128" w:type="dxa"/>
            <w:tcBorders>
              <w:top w:val="single" w:sz="4" w:space="0" w:color="auto"/>
            </w:tcBorders>
            <w:shd w:val="clear" w:color="D9E1F4" w:fill="FFFFFF"/>
            <w:vAlign w:val="center"/>
          </w:tcPr>
          <w:p w14:paraId="077729F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184" w:type="dxa"/>
            <w:tcBorders>
              <w:top w:val="single" w:sz="4" w:space="0" w:color="auto"/>
            </w:tcBorders>
            <w:shd w:val="clear" w:color="D9E1F4" w:fill="FFFFFF"/>
            <w:vAlign w:val="center"/>
          </w:tcPr>
          <w:p w14:paraId="0190CC3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53</w:t>
            </w:r>
          </w:p>
        </w:tc>
        <w:tc>
          <w:tcPr>
            <w:tcW w:w="798" w:type="dxa"/>
            <w:tcBorders>
              <w:top w:val="single" w:sz="4" w:space="0" w:color="auto"/>
            </w:tcBorders>
            <w:shd w:val="clear" w:color="D9E1F4" w:fill="FFFFFF"/>
            <w:vAlign w:val="center"/>
          </w:tcPr>
          <w:p w14:paraId="2AF6D5F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290" w:type="dxa"/>
            <w:tcBorders>
              <w:top w:val="single" w:sz="4" w:space="0" w:color="auto"/>
            </w:tcBorders>
            <w:shd w:val="clear" w:color="D9E1F4" w:fill="FFFFFF"/>
            <w:vAlign w:val="center"/>
          </w:tcPr>
          <w:p w14:paraId="5A7A130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2389.389</w:t>
            </w:r>
          </w:p>
        </w:tc>
      </w:tr>
      <w:tr w:rsidR="004B5AB7" w:rsidRPr="004B5AB7" w14:paraId="5CC130C7" w14:textId="77777777" w:rsidTr="00A944CB">
        <w:trPr>
          <w:trHeight w:val="278"/>
          <w:jc w:val="center"/>
        </w:trPr>
        <w:tc>
          <w:tcPr>
            <w:tcW w:w="1475" w:type="dxa"/>
            <w:shd w:val="clear" w:color="auto" w:fill="FFFFFF"/>
            <w:vAlign w:val="center"/>
          </w:tcPr>
          <w:p w14:paraId="38C7FCBF" w14:textId="77777777" w:rsidR="004B5AB7" w:rsidRPr="004B5AB7" w:rsidRDefault="004B5AB7" w:rsidP="004B5AB7">
            <w:pPr>
              <w:keepNext/>
              <w:keepLines/>
              <w:spacing w:after="0" w:line="240" w:lineRule="auto"/>
              <w:rPr>
                <w:rFonts w:cs="Times New Roman"/>
              </w:rPr>
            </w:pPr>
            <w:r w:rsidRPr="004B5AB7">
              <w:rPr>
                <w:rFonts w:cs="Times New Roman" w:hint="eastAsia"/>
              </w:rPr>
              <w:t>RMB</w:t>
            </w:r>
          </w:p>
        </w:tc>
        <w:tc>
          <w:tcPr>
            <w:tcW w:w="944" w:type="dxa"/>
            <w:shd w:val="clear" w:color="auto" w:fill="FFFFFF"/>
            <w:vAlign w:val="center"/>
          </w:tcPr>
          <w:p w14:paraId="6B38081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6</w:t>
            </w:r>
          </w:p>
        </w:tc>
        <w:tc>
          <w:tcPr>
            <w:tcW w:w="1040" w:type="dxa"/>
            <w:shd w:val="clear" w:color="auto" w:fill="FFFFFF"/>
            <w:vAlign w:val="center"/>
          </w:tcPr>
          <w:p w14:paraId="5F9A8ED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2954</w:t>
            </w:r>
          </w:p>
        </w:tc>
        <w:tc>
          <w:tcPr>
            <w:tcW w:w="1128" w:type="dxa"/>
            <w:shd w:val="clear" w:color="auto" w:fill="FFFFFF"/>
            <w:vAlign w:val="center"/>
          </w:tcPr>
          <w:p w14:paraId="4766314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184" w:type="dxa"/>
            <w:shd w:val="clear" w:color="auto" w:fill="FFFFFF"/>
            <w:vAlign w:val="center"/>
          </w:tcPr>
          <w:p w14:paraId="367C8D7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56</w:t>
            </w:r>
          </w:p>
        </w:tc>
        <w:tc>
          <w:tcPr>
            <w:tcW w:w="798" w:type="dxa"/>
            <w:shd w:val="clear" w:color="auto" w:fill="FFFFFF"/>
            <w:vAlign w:val="center"/>
          </w:tcPr>
          <w:p w14:paraId="634AE11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290" w:type="dxa"/>
            <w:shd w:val="clear" w:color="auto" w:fill="FFFFFF"/>
            <w:vAlign w:val="center"/>
          </w:tcPr>
          <w:p w14:paraId="4AA9522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2262.364</w:t>
            </w:r>
          </w:p>
        </w:tc>
      </w:tr>
      <w:tr w:rsidR="004B5AB7" w:rsidRPr="004B5AB7" w14:paraId="1B1E7792" w14:textId="77777777" w:rsidTr="00A944CB">
        <w:trPr>
          <w:trHeight w:val="278"/>
          <w:jc w:val="center"/>
        </w:trPr>
        <w:tc>
          <w:tcPr>
            <w:tcW w:w="1475" w:type="dxa"/>
            <w:shd w:val="clear" w:color="D9E1F4" w:fill="FFFFFF"/>
            <w:vAlign w:val="center"/>
          </w:tcPr>
          <w:p w14:paraId="7A792C3D"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group</w:t>
            </w:r>
          </w:p>
        </w:tc>
        <w:tc>
          <w:tcPr>
            <w:tcW w:w="944" w:type="dxa"/>
            <w:shd w:val="clear" w:color="D9E1F4" w:fill="FFFFFF"/>
            <w:vAlign w:val="center"/>
          </w:tcPr>
          <w:p w14:paraId="15A31A3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8</w:t>
            </w:r>
          </w:p>
        </w:tc>
        <w:tc>
          <w:tcPr>
            <w:tcW w:w="1040" w:type="dxa"/>
            <w:shd w:val="clear" w:color="D9E1F4" w:fill="FFFFFF"/>
            <w:vAlign w:val="center"/>
          </w:tcPr>
          <w:p w14:paraId="2D31AC2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2438</w:t>
            </w:r>
          </w:p>
        </w:tc>
        <w:tc>
          <w:tcPr>
            <w:tcW w:w="1128" w:type="dxa"/>
            <w:shd w:val="clear" w:color="D9E1F4" w:fill="FFFFFF"/>
            <w:vAlign w:val="center"/>
          </w:tcPr>
          <w:p w14:paraId="65A593B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184" w:type="dxa"/>
            <w:shd w:val="clear" w:color="D9E1F4" w:fill="FFFFFF"/>
            <w:vAlign w:val="center"/>
          </w:tcPr>
          <w:p w14:paraId="1C213EA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56</w:t>
            </w:r>
          </w:p>
        </w:tc>
        <w:tc>
          <w:tcPr>
            <w:tcW w:w="798" w:type="dxa"/>
            <w:shd w:val="clear" w:color="D9E1F4" w:fill="FFFFFF"/>
            <w:vAlign w:val="center"/>
          </w:tcPr>
          <w:p w14:paraId="426E799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290" w:type="dxa"/>
            <w:shd w:val="clear" w:color="D9E1F4" w:fill="FFFFFF"/>
            <w:vAlign w:val="center"/>
          </w:tcPr>
          <w:p w14:paraId="233AA02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1850.262</w:t>
            </w:r>
          </w:p>
        </w:tc>
      </w:tr>
      <w:tr w:rsidR="004B5AB7" w:rsidRPr="004B5AB7" w14:paraId="711D9783" w14:textId="77777777" w:rsidTr="00A944CB">
        <w:trPr>
          <w:trHeight w:val="278"/>
          <w:jc w:val="center"/>
        </w:trPr>
        <w:tc>
          <w:tcPr>
            <w:tcW w:w="1475" w:type="dxa"/>
            <w:shd w:val="clear" w:color="auto" w:fill="FFFFFF"/>
            <w:vAlign w:val="center"/>
          </w:tcPr>
          <w:p w14:paraId="7ADDE47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year</w:t>
            </w:r>
          </w:p>
        </w:tc>
        <w:tc>
          <w:tcPr>
            <w:tcW w:w="944" w:type="dxa"/>
            <w:shd w:val="clear" w:color="auto" w:fill="FFFFFF"/>
            <w:vAlign w:val="center"/>
          </w:tcPr>
          <w:p w14:paraId="2D93A86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10</w:t>
            </w:r>
          </w:p>
        </w:tc>
        <w:tc>
          <w:tcPr>
            <w:tcW w:w="1040" w:type="dxa"/>
            <w:shd w:val="clear" w:color="auto" w:fill="FFFFFF"/>
            <w:vAlign w:val="center"/>
          </w:tcPr>
          <w:p w14:paraId="14B0C10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1987</w:t>
            </w:r>
          </w:p>
        </w:tc>
        <w:tc>
          <w:tcPr>
            <w:tcW w:w="1128" w:type="dxa"/>
            <w:shd w:val="clear" w:color="auto" w:fill="FFFFFF"/>
            <w:vAlign w:val="center"/>
          </w:tcPr>
          <w:p w14:paraId="5BEAE1B1"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21</w:t>
            </w:r>
          </w:p>
        </w:tc>
        <w:tc>
          <w:tcPr>
            <w:tcW w:w="1184" w:type="dxa"/>
            <w:shd w:val="clear" w:color="auto" w:fill="FFFFFF"/>
            <w:vAlign w:val="center"/>
          </w:tcPr>
          <w:p w14:paraId="5CE1389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56</w:t>
            </w:r>
          </w:p>
        </w:tc>
        <w:tc>
          <w:tcPr>
            <w:tcW w:w="798" w:type="dxa"/>
            <w:shd w:val="clear" w:color="auto" w:fill="FFFFFF"/>
            <w:vAlign w:val="center"/>
          </w:tcPr>
          <w:p w14:paraId="4743D06B"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290" w:type="dxa"/>
            <w:shd w:val="clear" w:color="auto" w:fill="FFFFFF"/>
            <w:vAlign w:val="center"/>
          </w:tcPr>
          <w:p w14:paraId="0F9F662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1334.057</w:t>
            </w:r>
          </w:p>
        </w:tc>
      </w:tr>
      <w:tr w:rsidR="004B5AB7" w:rsidRPr="004B5AB7" w14:paraId="6D8A4807" w14:textId="77777777" w:rsidTr="00A944CB">
        <w:trPr>
          <w:trHeight w:val="278"/>
          <w:jc w:val="center"/>
        </w:trPr>
        <w:tc>
          <w:tcPr>
            <w:tcW w:w="1475" w:type="dxa"/>
            <w:shd w:val="clear" w:color="D9E1F4" w:fill="FFFFFF"/>
            <w:vAlign w:val="center"/>
          </w:tcPr>
          <w:p w14:paraId="174A7E2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development</w:t>
            </w:r>
          </w:p>
        </w:tc>
        <w:tc>
          <w:tcPr>
            <w:tcW w:w="944" w:type="dxa"/>
            <w:shd w:val="clear" w:color="D9E1F4" w:fill="FFFFFF"/>
            <w:vAlign w:val="center"/>
          </w:tcPr>
          <w:p w14:paraId="1FD6072B"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12</w:t>
            </w:r>
          </w:p>
        </w:tc>
        <w:tc>
          <w:tcPr>
            <w:tcW w:w="1040" w:type="dxa"/>
            <w:shd w:val="clear" w:color="D9E1F4" w:fill="FFFFFF"/>
            <w:vAlign w:val="center"/>
          </w:tcPr>
          <w:p w14:paraId="70DDB92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1197</w:t>
            </w:r>
          </w:p>
        </w:tc>
        <w:tc>
          <w:tcPr>
            <w:tcW w:w="1128" w:type="dxa"/>
            <w:shd w:val="clear" w:color="D9E1F4" w:fill="FFFFFF"/>
            <w:vAlign w:val="center"/>
          </w:tcPr>
          <w:p w14:paraId="0515511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184" w:type="dxa"/>
            <w:shd w:val="clear" w:color="D9E1F4" w:fill="FFFFFF"/>
            <w:vAlign w:val="center"/>
          </w:tcPr>
          <w:p w14:paraId="1DD5525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56</w:t>
            </w:r>
          </w:p>
        </w:tc>
        <w:tc>
          <w:tcPr>
            <w:tcW w:w="798" w:type="dxa"/>
            <w:shd w:val="clear" w:color="D9E1F4" w:fill="FFFFFF"/>
            <w:vAlign w:val="center"/>
          </w:tcPr>
          <w:p w14:paraId="1BC4FC7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290" w:type="dxa"/>
            <w:shd w:val="clear" w:color="D9E1F4" w:fill="FFFFFF"/>
            <w:vAlign w:val="center"/>
          </w:tcPr>
          <w:p w14:paraId="6F1757A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914.067</w:t>
            </w:r>
          </w:p>
        </w:tc>
      </w:tr>
      <w:tr w:rsidR="004B5AB7" w:rsidRPr="004B5AB7" w14:paraId="3AB87523" w14:textId="77777777" w:rsidTr="00A944CB">
        <w:trPr>
          <w:trHeight w:val="278"/>
          <w:jc w:val="center"/>
        </w:trPr>
        <w:tc>
          <w:tcPr>
            <w:tcW w:w="1475" w:type="dxa"/>
            <w:shd w:val="clear" w:color="auto" w:fill="FFFFFF"/>
            <w:vAlign w:val="center"/>
          </w:tcPr>
          <w:p w14:paraId="6CFA34B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December</w:t>
            </w:r>
          </w:p>
        </w:tc>
        <w:tc>
          <w:tcPr>
            <w:tcW w:w="944" w:type="dxa"/>
            <w:shd w:val="clear" w:color="auto" w:fill="FFFFFF"/>
            <w:vAlign w:val="center"/>
          </w:tcPr>
          <w:p w14:paraId="55C6552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15</w:t>
            </w:r>
          </w:p>
        </w:tc>
        <w:tc>
          <w:tcPr>
            <w:tcW w:w="1040" w:type="dxa"/>
            <w:shd w:val="clear" w:color="auto" w:fill="FFFFFF"/>
            <w:vAlign w:val="center"/>
          </w:tcPr>
          <w:p w14:paraId="34BCD9C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1089</w:t>
            </w:r>
          </w:p>
        </w:tc>
        <w:tc>
          <w:tcPr>
            <w:tcW w:w="1128" w:type="dxa"/>
            <w:shd w:val="clear" w:color="auto" w:fill="FFFFFF"/>
            <w:vAlign w:val="center"/>
          </w:tcPr>
          <w:p w14:paraId="4BFBC517"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184" w:type="dxa"/>
            <w:shd w:val="clear" w:color="auto" w:fill="FFFFFF"/>
            <w:vAlign w:val="center"/>
          </w:tcPr>
          <w:p w14:paraId="14C4F1B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40</w:t>
            </w:r>
          </w:p>
        </w:tc>
        <w:tc>
          <w:tcPr>
            <w:tcW w:w="798" w:type="dxa"/>
            <w:shd w:val="clear" w:color="auto" w:fill="FFFFFF"/>
            <w:vAlign w:val="center"/>
          </w:tcPr>
          <w:p w14:paraId="627A356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290" w:type="dxa"/>
            <w:shd w:val="clear" w:color="auto" w:fill="FFFFFF"/>
            <w:vAlign w:val="center"/>
          </w:tcPr>
          <w:p w14:paraId="055F792D"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831.446</w:t>
            </w:r>
          </w:p>
        </w:tc>
      </w:tr>
      <w:tr w:rsidR="004B5AB7" w:rsidRPr="004B5AB7" w14:paraId="6C6FEA82" w14:textId="77777777" w:rsidTr="00A944CB">
        <w:trPr>
          <w:trHeight w:val="278"/>
          <w:jc w:val="center"/>
        </w:trPr>
        <w:tc>
          <w:tcPr>
            <w:tcW w:w="1475" w:type="dxa"/>
            <w:shd w:val="clear" w:color="D9E1F4" w:fill="FFFFFF"/>
            <w:vAlign w:val="center"/>
          </w:tcPr>
          <w:p w14:paraId="5172859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approximately</w:t>
            </w:r>
          </w:p>
        </w:tc>
        <w:tc>
          <w:tcPr>
            <w:tcW w:w="944" w:type="dxa"/>
            <w:shd w:val="clear" w:color="D9E1F4" w:fill="FFFFFF"/>
            <w:vAlign w:val="center"/>
          </w:tcPr>
          <w:p w14:paraId="317D10A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16</w:t>
            </w:r>
          </w:p>
        </w:tc>
        <w:tc>
          <w:tcPr>
            <w:tcW w:w="1040" w:type="dxa"/>
            <w:shd w:val="clear" w:color="D9E1F4" w:fill="FFFFFF"/>
            <w:vAlign w:val="center"/>
          </w:tcPr>
          <w:p w14:paraId="25F4EC74"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1101</w:t>
            </w:r>
          </w:p>
        </w:tc>
        <w:tc>
          <w:tcPr>
            <w:tcW w:w="1128" w:type="dxa"/>
            <w:shd w:val="clear" w:color="D9E1F4" w:fill="FFFFFF"/>
            <w:vAlign w:val="center"/>
          </w:tcPr>
          <w:p w14:paraId="401FD57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184" w:type="dxa"/>
            <w:shd w:val="clear" w:color="D9E1F4" w:fill="FFFFFF"/>
            <w:vAlign w:val="center"/>
          </w:tcPr>
          <w:p w14:paraId="204C057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41</w:t>
            </w:r>
          </w:p>
        </w:tc>
        <w:tc>
          <w:tcPr>
            <w:tcW w:w="798" w:type="dxa"/>
            <w:shd w:val="clear" w:color="D9E1F4" w:fill="FFFFFF"/>
            <w:vAlign w:val="center"/>
          </w:tcPr>
          <w:p w14:paraId="1F7AE05B"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290" w:type="dxa"/>
            <w:shd w:val="clear" w:color="D9E1F4" w:fill="FFFFFF"/>
            <w:vAlign w:val="center"/>
          </w:tcPr>
          <w:p w14:paraId="47FDBE07"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826.909</w:t>
            </w:r>
          </w:p>
        </w:tc>
      </w:tr>
      <w:tr w:rsidR="004B5AB7" w:rsidRPr="004B5AB7" w14:paraId="39477D36" w14:textId="77777777" w:rsidTr="00A944CB">
        <w:trPr>
          <w:trHeight w:val="278"/>
          <w:jc w:val="center"/>
        </w:trPr>
        <w:tc>
          <w:tcPr>
            <w:tcW w:w="1475" w:type="dxa"/>
            <w:shd w:val="clear" w:color="auto" w:fill="FFFFFF"/>
            <w:vAlign w:val="center"/>
          </w:tcPr>
          <w:p w14:paraId="1C84608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sales</w:t>
            </w:r>
          </w:p>
        </w:tc>
        <w:tc>
          <w:tcPr>
            <w:tcW w:w="944" w:type="dxa"/>
            <w:shd w:val="clear" w:color="auto" w:fill="FFFFFF"/>
            <w:vAlign w:val="center"/>
          </w:tcPr>
          <w:p w14:paraId="1D7728A1"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18</w:t>
            </w:r>
          </w:p>
        </w:tc>
        <w:tc>
          <w:tcPr>
            <w:tcW w:w="1040" w:type="dxa"/>
            <w:shd w:val="clear" w:color="auto" w:fill="FFFFFF"/>
            <w:vAlign w:val="center"/>
          </w:tcPr>
          <w:p w14:paraId="7F5E745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1048</w:t>
            </w:r>
          </w:p>
        </w:tc>
        <w:tc>
          <w:tcPr>
            <w:tcW w:w="1128" w:type="dxa"/>
            <w:shd w:val="clear" w:color="auto" w:fill="FFFFFF"/>
            <w:vAlign w:val="center"/>
          </w:tcPr>
          <w:p w14:paraId="65A11A5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184" w:type="dxa"/>
            <w:shd w:val="clear" w:color="auto" w:fill="FFFFFF"/>
            <w:vAlign w:val="center"/>
          </w:tcPr>
          <w:p w14:paraId="707D8B5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55</w:t>
            </w:r>
          </w:p>
        </w:tc>
        <w:tc>
          <w:tcPr>
            <w:tcW w:w="798" w:type="dxa"/>
            <w:shd w:val="clear" w:color="auto" w:fill="FFFFFF"/>
            <w:vAlign w:val="center"/>
          </w:tcPr>
          <w:p w14:paraId="1B57B13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290" w:type="dxa"/>
            <w:shd w:val="clear" w:color="auto" w:fill="FFFFFF"/>
            <w:vAlign w:val="center"/>
          </w:tcPr>
          <w:p w14:paraId="0E359951"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800.089</w:t>
            </w:r>
          </w:p>
        </w:tc>
      </w:tr>
      <w:tr w:rsidR="004B5AB7" w:rsidRPr="004B5AB7" w14:paraId="35BB847B" w14:textId="77777777" w:rsidTr="00A944CB">
        <w:trPr>
          <w:trHeight w:val="278"/>
          <w:jc w:val="center"/>
        </w:trPr>
        <w:tc>
          <w:tcPr>
            <w:tcW w:w="1475" w:type="dxa"/>
            <w:shd w:val="clear" w:color="D9E1F4" w:fill="FFFFFF"/>
            <w:vAlign w:val="center"/>
          </w:tcPr>
          <w:p w14:paraId="069B50B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project</w:t>
            </w:r>
          </w:p>
        </w:tc>
        <w:tc>
          <w:tcPr>
            <w:tcW w:w="944" w:type="dxa"/>
            <w:shd w:val="clear" w:color="D9E1F4" w:fill="FFFFFF"/>
            <w:vAlign w:val="center"/>
          </w:tcPr>
          <w:p w14:paraId="0F745CF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19</w:t>
            </w:r>
          </w:p>
        </w:tc>
        <w:tc>
          <w:tcPr>
            <w:tcW w:w="1040" w:type="dxa"/>
            <w:shd w:val="clear" w:color="D9E1F4" w:fill="FFFFFF"/>
            <w:vAlign w:val="center"/>
          </w:tcPr>
          <w:p w14:paraId="7E202DF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979</w:t>
            </w:r>
          </w:p>
        </w:tc>
        <w:tc>
          <w:tcPr>
            <w:tcW w:w="1128" w:type="dxa"/>
            <w:shd w:val="clear" w:color="D9E1F4" w:fill="FFFFFF"/>
            <w:vAlign w:val="center"/>
          </w:tcPr>
          <w:p w14:paraId="338FAD87"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w:t>
            </w:r>
          </w:p>
        </w:tc>
        <w:tc>
          <w:tcPr>
            <w:tcW w:w="1184" w:type="dxa"/>
            <w:shd w:val="clear" w:color="D9E1F4" w:fill="FFFFFF"/>
            <w:vAlign w:val="center"/>
          </w:tcPr>
          <w:p w14:paraId="2A00DD6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51</w:t>
            </w:r>
          </w:p>
        </w:tc>
        <w:tc>
          <w:tcPr>
            <w:tcW w:w="798" w:type="dxa"/>
            <w:shd w:val="clear" w:color="D9E1F4" w:fill="FFFFFF"/>
            <w:vAlign w:val="center"/>
          </w:tcPr>
          <w:p w14:paraId="7E3A653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290" w:type="dxa"/>
            <w:shd w:val="clear" w:color="D9E1F4" w:fill="FFFFFF"/>
            <w:vAlign w:val="center"/>
          </w:tcPr>
          <w:p w14:paraId="214A2D6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723.134</w:t>
            </w:r>
          </w:p>
        </w:tc>
      </w:tr>
      <w:tr w:rsidR="004B5AB7" w:rsidRPr="004B5AB7" w14:paraId="20838212" w14:textId="77777777" w:rsidTr="00A944CB">
        <w:trPr>
          <w:trHeight w:val="278"/>
          <w:jc w:val="center"/>
        </w:trPr>
        <w:tc>
          <w:tcPr>
            <w:tcW w:w="1475" w:type="dxa"/>
            <w:shd w:val="clear" w:color="auto" w:fill="FFFFFF"/>
            <w:vAlign w:val="center"/>
          </w:tcPr>
          <w:p w14:paraId="75D63CE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property</w:t>
            </w:r>
          </w:p>
        </w:tc>
        <w:tc>
          <w:tcPr>
            <w:tcW w:w="944" w:type="dxa"/>
            <w:shd w:val="clear" w:color="auto" w:fill="FFFFFF"/>
            <w:vAlign w:val="center"/>
          </w:tcPr>
          <w:p w14:paraId="36EB11B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20</w:t>
            </w:r>
          </w:p>
        </w:tc>
        <w:tc>
          <w:tcPr>
            <w:tcW w:w="1040" w:type="dxa"/>
            <w:shd w:val="clear" w:color="auto" w:fill="FFFFFF"/>
            <w:vAlign w:val="center"/>
          </w:tcPr>
          <w:p w14:paraId="7313119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871</w:t>
            </w:r>
          </w:p>
        </w:tc>
        <w:tc>
          <w:tcPr>
            <w:tcW w:w="1128" w:type="dxa"/>
            <w:shd w:val="clear" w:color="auto" w:fill="FFFFFF"/>
            <w:vAlign w:val="center"/>
          </w:tcPr>
          <w:p w14:paraId="3D978B1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184" w:type="dxa"/>
            <w:shd w:val="clear" w:color="auto" w:fill="FFFFFF"/>
            <w:vAlign w:val="center"/>
          </w:tcPr>
          <w:p w14:paraId="79C040FB"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52</w:t>
            </w:r>
          </w:p>
        </w:tc>
        <w:tc>
          <w:tcPr>
            <w:tcW w:w="798" w:type="dxa"/>
            <w:shd w:val="clear" w:color="auto" w:fill="FFFFFF"/>
            <w:vAlign w:val="center"/>
          </w:tcPr>
          <w:p w14:paraId="5F89C38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290" w:type="dxa"/>
            <w:shd w:val="clear" w:color="auto" w:fill="FFFFFF"/>
            <w:vAlign w:val="center"/>
          </w:tcPr>
          <w:p w14:paraId="431F3D67"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664.764</w:t>
            </w:r>
          </w:p>
        </w:tc>
      </w:tr>
      <w:tr w:rsidR="004B5AB7" w:rsidRPr="004B5AB7" w14:paraId="14A0B747" w14:textId="77777777" w:rsidTr="00A944CB">
        <w:trPr>
          <w:trHeight w:val="278"/>
          <w:jc w:val="center"/>
        </w:trPr>
        <w:tc>
          <w:tcPr>
            <w:tcW w:w="1475" w:type="dxa"/>
            <w:shd w:val="clear" w:color="D9E1F4" w:fill="FFFFFF"/>
            <w:vAlign w:val="center"/>
          </w:tcPr>
          <w:p w14:paraId="7021A45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total</w:t>
            </w:r>
          </w:p>
        </w:tc>
        <w:tc>
          <w:tcPr>
            <w:tcW w:w="944" w:type="dxa"/>
            <w:shd w:val="clear" w:color="D9E1F4" w:fill="FFFFFF"/>
            <w:vAlign w:val="center"/>
          </w:tcPr>
          <w:p w14:paraId="55AB43A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22</w:t>
            </w:r>
          </w:p>
        </w:tc>
        <w:tc>
          <w:tcPr>
            <w:tcW w:w="1040" w:type="dxa"/>
            <w:shd w:val="clear" w:color="D9E1F4" w:fill="FFFFFF"/>
            <w:vAlign w:val="center"/>
          </w:tcPr>
          <w:p w14:paraId="264E21AD"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920</w:t>
            </w:r>
          </w:p>
        </w:tc>
        <w:tc>
          <w:tcPr>
            <w:tcW w:w="1128" w:type="dxa"/>
            <w:shd w:val="clear" w:color="D9E1F4" w:fill="FFFFFF"/>
            <w:vAlign w:val="center"/>
          </w:tcPr>
          <w:p w14:paraId="1E6EA771"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w:t>
            </w:r>
          </w:p>
        </w:tc>
        <w:tc>
          <w:tcPr>
            <w:tcW w:w="1184" w:type="dxa"/>
            <w:shd w:val="clear" w:color="D9E1F4" w:fill="FFFFFF"/>
            <w:vAlign w:val="center"/>
          </w:tcPr>
          <w:p w14:paraId="161A595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56</w:t>
            </w:r>
          </w:p>
        </w:tc>
        <w:tc>
          <w:tcPr>
            <w:tcW w:w="798" w:type="dxa"/>
            <w:shd w:val="clear" w:color="D9E1F4" w:fill="FFFFFF"/>
            <w:vAlign w:val="center"/>
          </w:tcPr>
          <w:p w14:paraId="0BE3314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290" w:type="dxa"/>
            <w:shd w:val="clear" w:color="D9E1F4" w:fill="FFFFFF"/>
            <w:vAlign w:val="center"/>
          </w:tcPr>
          <w:p w14:paraId="25E6719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651.51</w:t>
            </w:r>
          </w:p>
        </w:tc>
      </w:tr>
      <w:tr w:rsidR="004B5AB7" w:rsidRPr="004B5AB7" w14:paraId="7114B6E1" w14:textId="77777777" w:rsidTr="00A944CB">
        <w:trPr>
          <w:trHeight w:val="278"/>
          <w:jc w:val="center"/>
        </w:trPr>
        <w:tc>
          <w:tcPr>
            <w:tcW w:w="1475" w:type="dxa"/>
            <w:shd w:val="clear" w:color="auto" w:fill="FFFFFF"/>
            <w:vAlign w:val="center"/>
          </w:tcPr>
          <w:p w14:paraId="74A3D73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projects</w:t>
            </w:r>
          </w:p>
        </w:tc>
        <w:tc>
          <w:tcPr>
            <w:tcW w:w="944" w:type="dxa"/>
            <w:shd w:val="clear" w:color="auto" w:fill="FFFFFF"/>
            <w:vAlign w:val="center"/>
          </w:tcPr>
          <w:p w14:paraId="4C842A34"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23</w:t>
            </w:r>
          </w:p>
        </w:tc>
        <w:tc>
          <w:tcPr>
            <w:tcW w:w="1040" w:type="dxa"/>
            <w:shd w:val="clear" w:color="auto" w:fill="FFFFFF"/>
            <w:vAlign w:val="center"/>
          </w:tcPr>
          <w:p w14:paraId="0553E2D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848</w:t>
            </w:r>
          </w:p>
        </w:tc>
        <w:tc>
          <w:tcPr>
            <w:tcW w:w="1128" w:type="dxa"/>
            <w:shd w:val="clear" w:color="auto" w:fill="FFFFFF"/>
            <w:vAlign w:val="center"/>
          </w:tcPr>
          <w:p w14:paraId="7E31EC54"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184" w:type="dxa"/>
            <w:shd w:val="clear" w:color="auto" w:fill="FFFFFF"/>
            <w:vAlign w:val="center"/>
          </w:tcPr>
          <w:p w14:paraId="5C44426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53</w:t>
            </w:r>
          </w:p>
        </w:tc>
        <w:tc>
          <w:tcPr>
            <w:tcW w:w="798" w:type="dxa"/>
            <w:shd w:val="clear" w:color="auto" w:fill="FFFFFF"/>
            <w:vAlign w:val="center"/>
          </w:tcPr>
          <w:p w14:paraId="41B38AC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290" w:type="dxa"/>
            <w:shd w:val="clear" w:color="auto" w:fill="FFFFFF"/>
            <w:vAlign w:val="center"/>
          </w:tcPr>
          <w:p w14:paraId="1FE00B0D"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647.186</w:t>
            </w:r>
          </w:p>
        </w:tc>
      </w:tr>
      <w:tr w:rsidR="004B5AB7" w:rsidRPr="004B5AB7" w14:paraId="7EF20A3E" w14:textId="77777777" w:rsidTr="00A944CB">
        <w:trPr>
          <w:trHeight w:val="278"/>
          <w:jc w:val="center"/>
        </w:trPr>
        <w:tc>
          <w:tcPr>
            <w:tcW w:w="1475" w:type="dxa"/>
            <w:shd w:val="clear" w:color="D9E1F4" w:fill="FFFFFF"/>
            <w:vAlign w:val="center"/>
          </w:tcPr>
          <w:p w14:paraId="42B8C8A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profit</w:t>
            </w:r>
          </w:p>
        </w:tc>
        <w:tc>
          <w:tcPr>
            <w:tcW w:w="944" w:type="dxa"/>
            <w:shd w:val="clear" w:color="D9E1F4" w:fill="FFFFFF"/>
            <w:vAlign w:val="center"/>
          </w:tcPr>
          <w:p w14:paraId="45F7874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24</w:t>
            </w:r>
          </w:p>
        </w:tc>
        <w:tc>
          <w:tcPr>
            <w:tcW w:w="1040" w:type="dxa"/>
            <w:shd w:val="clear" w:color="D9E1F4" w:fill="FFFFFF"/>
            <w:vAlign w:val="center"/>
          </w:tcPr>
          <w:p w14:paraId="440CFD31"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834</w:t>
            </w:r>
          </w:p>
        </w:tc>
        <w:tc>
          <w:tcPr>
            <w:tcW w:w="1128" w:type="dxa"/>
            <w:shd w:val="clear" w:color="D9E1F4" w:fill="FFFFFF"/>
            <w:vAlign w:val="center"/>
          </w:tcPr>
          <w:p w14:paraId="415A113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184" w:type="dxa"/>
            <w:shd w:val="clear" w:color="D9E1F4" w:fill="FFFFFF"/>
            <w:vAlign w:val="center"/>
          </w:tcPr>
          <w:p w14:paraId="3752A78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52</w:t>
            </w:r>
          </w:p>
        </w:tc>
        <w:tc>
          <w:tcPr>
            <w:tcW w:w="798" w:type="dxa"/>
            <w:shd w:val="clear" w:color="D9E1F4" w:fill="FFFFFF"/>
            <w:vAlign w:val="center"/>
          </w:tcPr>
          <w:p w14:paraId="78F26D6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290" w:type="dxa"/>
            <w:shd w:val="clear" w:color="D9E1F4" w:fill="FFFFFF"/>
            <w:vAlign w:val="center"/>
          </w:tcPr>
          <w:p w14:paraId="075C674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636.486</w:t>
            </w:r>
          </w:p>
        </w:tc>
      </w:tr>
      <w:tr w:rsidR="004B5AB7" w:rsidRPr="004B5AB7" w14:paraId="388B0AD0" w14:textId="77777777" w:rsidTr="00A944CB">
        <w:trPr>
          <w:trHeight w:val="278"/>
          <w:jc w:val="center"/>
        </w:trPr>
        <w:tc>
          <w:tcPr>
            <w:tcW w:w="1475" w:type="dxa"/>
            <w:shd w:val="clear" w:color="auto" w:fill="FFFFFF"/>
            <w:vAlign w:val="center"/>
          </w:tcPr>
          <w:p w14:paraId="267FE05D"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increase</w:t>
            </w:r>
          </w:p>
        </w:tc>
        <w:tc>
          <w:tcPr>
            <w:tcW w:w="944" w:type="dxa"/>
            <w:shd w:val="clear" w:color="auto" w:fill="FFFFFF"/>
            <w:vAlign w:val="center"/>
          </w:tcPr>
          <w:p w14:paraId="12CF22B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26</w:t>
            </w:r>
          </w:p>
        </w:tc>
        <w:tc>
          <w:tcPr>
            <w:tcW w:w="1040" w:type="dxa"/>
            <w:shd w:val="clear" w:color="auto" w:fill="FFFFFF"/>
            <w:vAlign w:val="center"/>
          </w:tcPr>
          <w:p w14:paraId="2F743CB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994</w:t>
            </w:r>
          </w:p>
        </w:tc>
        <w:tc>
          <w:tcPr>
            <w:tcW w:w="1128" w:type="dxa"/>
            <w:shd w:val="clear" w:color="auto" w:fill="FFFFFF"/>
            <w:vAlign w:val="center"/>
          </w:tcPr>
          <w:p w14:paraId="19494D8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22</w:t>
            </w:r>
          </w:p>
        </w:tc>
        <w:tc>
          <w:tcPr>
            <w:tcW w:w="1184" w:type="dxa"/>
            <w:shd w:val="clear" w:color="auto" w:fill="FFFFFF"/>
            <w:vAlign w:val="center"/>
          </w:tcPr>
          <w:p w14:paraId="2C31391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56</w:t>
            </w:r>
          </w:p>
        </w:tc>
        <w:tc>
          <w:tcPr>
            <w:tcW w:w="798" w:type="dxa"/>
            <w:shd w:val="clear" w:color="auto" w:fill="FFFFFF"/>
            <w:vAlign w:val="center"/>
          </w:tcPr>
          <w:p w14:paraId="7767445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290" w:type="dxa"/>
            <w:shd w:val="clear" w:color="auto" w:fill="FFFFFF"/>
            <w:vAlign w:val="center"/>
          </w:tcPr>
          <w:p w14:paraId="4FB6F2BD"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597.093</w:t>
            </w:r>
          </w:p>
        </w:tc>
      </w:tr>
      <w:tr w:rsidR="004B5AB7" w:rsidRPr="004B5AB7" w14:paraId="5582C4A4" w14:textId="77777777" w:rsidTr="00A944CB">
        <w:trPr>
          <w:trHeight w:val="278"/>
          <w:jc w:val="center"/>
        </w:trPr>
        <w:tc>
          <w:tcPr>
            <w:tcW w:w="1475" w:type="dxa"/>
            <w:shd w:val="clear" w:color="D9E1F4" w:fill="FFFFFF"/>
            <w:vAlign w:val="center"/>
          </w:tcPr>
          <w:p w14:paraId="492A925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business</w:t>
            </w:r>
          </w:p>
        </w:tc>
        <w:tc>
          <w:tcPr>
            <w:tcW w:w="944" w:type="dxa"/>
            <w:shd w:val="clear" w:color="D9E1F4" w:fill="FFFFFF"/>
            <w:vAlign w:val="center"/>
          </w:tcPr>
          <w:p w14:paraId="013D306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27</w:t>
            </w:r>
          </w:p>
        </w:tc>
        <w:tc>
          <w:tcPr>
            <w:tcW w:w="1040" w:type="dxa"/>
            <w:shd w:val="clear" w:color="D9E1F4" w:fill="FFFFFF"/>
            <w:vAlign w:val="center"/>
          </w:tcPr>
          <w:p w14:paraId="2377CC7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797</w:t>
            </w:r>
          </w:p>
        </w:tc>
        <w:tc>
          <w:tcPr>
            <w:tcW w:w="1128" w:type="dxa"/>
            <w:shd w:val="clear" w:color="D9E1F4" w:fill="FFFFFF"/>
            <w:vAlign w:val="center"/>
          </w:tcPr>
          <w:p w14:paraId="45EBEFA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184" w:type="dxa"/>
            <w:shd w:val="clear" w:color="D9E1F4" w:fill="FFFFFF"/>
            <w:vAlign w:val="center"/>
          </w:tcPr>
          <w:p w14:paraId="07550F9B"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56</w:t>
            </w:r>
          </w:p>
        </w:tc>
        <w:tc>
          <w:tcPr>
            <w:tcW w:w="798" w:type="dxa"/>
            <w:shd w:val="clear" w:color="D9E1F4" w:fill="FFFFFF"/>
            <w:vAlign w:val="center"/>
          </w:tcPr>
          <w:p w14:paraId="65445EC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290" w:type="dxa"/>
            <w:shd w:val="clear" w:color="D9E1F4" w:fill="FFFFFF"/>
            <w:vAlign w:val="center"/>
          </w:tcPr>
          <w:p w14:paraId="0AF4343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595.143</w:t>
            </w:r>
          </w:p>
        </w:tc>
      </w:tr>
      <w:tr w:rsidR="004B5AB7" w:rsidRPr="004B5AB7" w14:paraId="581F1C5A" w14:textId="77777777" w:rsidTr="00A944CB">
        <w:trPr>
          <w:trHeight w:val="278"/>
          <w:jc w:val="center"/>
        </w:trPr>
        <w:tc>
          <w:tcPr>
            <w:tcW w:w="1475" w:type="dxa"/>
            <w:shd w:val="clear" w:color="auto" w:fill="FFFFFF"/>
            <w:vAlign w:val="center"/>
          </w:tcPr>
          <w:p w14:paraId="14BEB20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area</w:t>
            </w:r>
          </w:p>
        </w:tc>
        <w:tc>
          <w:tcPr>
            <w:tcW w:w="944" w:type="dxa"/>
            <w:shd w:val="clear" w:color="auto" w:fill="FFFFFF"/>
            <w:vAlign w:val="center"/>
          </w:tcPr>
          <w:p w14:paraId="72C17AD4"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28</w:t>
            </w:r>
          </w:p>
        </w:tc>
        <w:tc>
          <w:tcPr>
            <w:tcW w:w="1040" w:type="dxa"/>
            <w:shd w:val="clear" w:color="auto" w:fill="FFFFFF"/>
            <w:vAlign w:val="center"/>
          </w:tcPr>
          <w:p w14:paraId="03921C9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788</w:t>
            </w:r>
          </w:p>
        </w:tc>
        <w:tc>
          <w:tcPr>
            <w:tcW w:w="1128" w:type="dxa"/>
            <w:shd w:val="clear" w:color="auto" w:fill="FFFFFF"/>
            <w:vAlign w:val="center"/>
          </w:tcPr>
          <w:p w14:paraId="176087C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184" w:type="dxa"/>
            <w:shd w:val="clear" w:color="auto" w:fill="FFFFFF"/>
            <w:vAlign w:val="center"/>
          </w:tcPr>
          <w:p w14:paraId="6D45C7D7"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41</w:t>
            </w:r>
          </w:p>
        </w:tc>
        <w:tc>
          <w:tcPr>
            <w:tcW w:w="798" w:type="dxa"/>
            <w:shd w:val="clear" w:color="auto" w:fill="FFFFFF"/>
            <w:vAlign w:val="center"/>
          </w:tcPr>
          <w:p w14:paraId="2910682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290" w:type="dxa"/>
            <w:shd w:val="clear" w:color="auto" w:fill="FFFFFF"/>
            <w:vAlign w:val="center"/>
          </w:tcPr>
          <w:p w14:paraId="7579AE4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588.288</w:t>
            </w:r>
          </w:p>
        </w:tc>
      </w:tr>
      <w:tr w:rsidR="004B5AB7" w:rsidRPr="004B5AB7" w14:paraId="09AA6BAA" w14:textId="77777777" w:rsidTr="00A944CB">
        <w:trPr>
          <w:trHeight w:val="278"/>
          <w:jc w:val="center"/>
        </w:trPr>
        <w:tc>
          <w:tcPr>
            <w:tcW w:w="1475" w:type="dxa"/>
            <w:shd w:val="clear" w:color="D9E1F4" w:fill="FFFFFF"/>
            <w:vAlign w:val="center"/>
          </w:tcPr>
          <w:p w14:paraId="3C8F84A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management</w:t>
            </w:r>
          </w:p>
        </w:tc>
        <w:tc>
          <w:tcPr>
            <w:tcW w:w="944" w:type="dxa"/>
            <w:shd w:val="clear" w:color="D9E1F4" w:fill="FFFFFF"/>
            <w:vAlign w:val="center"/>
          </w:tcPr>
          <w:p w14:paraId="68E00FD1"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29</w:t>
            </w:r>
          </w:p>
        </w:tc>
        <w:tc>
          <w:tcPr>
            <w:tcW w:w="1040" w:type="dxa"/>
            <w:shd w:val="clear" w:color="D9E1F4" w:fill="FFFFFF"/>
            <w:vAlign w:val="center"/>
          </w:tcPr>
          <w:p w14:paraId="76CBC46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741</w:t>
            </w:r>
          </w:p>
        </w:tc>
        <w:tc>
          <w:tcPr>
            <w:tcW w:w="1128" w:type="dxa"/>
            <w:shd w:val="clear" w:color="D9E1F4" w:fill="FFFFFF"/>
            <w:vAlign w:val="center"/>
          </w:tcPr>
          <w:p w14:paraId="023995F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184" w:type="dxa"/>
            <w:shd w:val="clear" w:color="D9E1F4" w:fill="FFFFFF"/>
            <w:vAlign w:val="center"/>
          </w:tcPr>
          <w:p w14:paraId="763A8DE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56</w:t>
            </w:r>
          </w:p>
        </w:tc>
        <w:tc>
          <w:tcPr>
            <w:tcW w:w="798" w:type="dxa"/>
            <w:shd w:val="clear" w:color="D9E1F4" w:fill="FFFFFF"/>
            <w:vAlign w:val="center"/>
          </w:tcPr>
          <w:p w14:paraId="3F61BB3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290" w:type="dxa"/>
            <w:shd w:val="clear" w:color="D9E1F4" w:fill="FFFFFF"/>
            <w:vAlign w:val="center"/>
          </w:tcPr>
          <w:p w14:paraId="23583307"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565.424</w:t>
            </w:r>
          </w:p>
        </w:tc>
      </w:tr>
      <w:tr w:rsidR="004B5AB7" w:rsidRPr="004B5AB7" w14:paraId="033D99C9" w14:textId="77777777" w:rsidTr="00A944CB">
        <w:trPr>
          <w:trHeight w:val="278"/>
          <w:jc w:val="center"/>
        </w:trPr>
        <w:tc>
          <w:tcPr>
            <w:tcW w:w="1475" w:type="dxa"/>
            <w:shd w:val="clear" w:color="auto" w:fill="FFFFFF"/>
            <w:vAlign w:val="center"/>
          </w:tcPr>
          <w:p w14:paraId="69F0FD3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construction</w:t>
            </w:r>
          </w:p>
        </w:tc>
        <w:tc>
          <w:tcPr>
            <w:tcW w:w="944" w:type="dxa"/>
            <w:shd w:val="clear" w:color="auto" w:fill="FFFFFF"/>
            <w:vAlign w:val="center"/>
          </w:tcPr>
          <w:p w14:paraId="5D30455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30</w:t>
            </w:r>
          </w:p>
        </w:tc>
        <w:tc>
          <w:tcPr>
            <w:tcW w:w="1040" w:type="dxa"/>
            <w:shd w:val="clear" w:color="auto" w:fill="FFFFFF"/>
            <w:vAlign w:val="center"/>
          </w:tcPr>
          <w:p w14:paraId="1FE0B9D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782</w:t>
            </w:r>
          </w:p>
        </w:tc>
        <w:tc>
          <w:tcPr>
            <w:tcW w:w="1128" w:type="dxa"/>
            <w:shd w:val="clear" w:color="auto" w:fill="FFFFFF"/>
            <w:vAlign w:val="center"/>
          </w:tcPr>
          <w:p w14:paraId="0B46B03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w:t>
            </w:r>
          </w:p>
        </w:tc>
        <w:tc>
          <w:tcPr>
            <w:tcW w:w="1184" w:type="dxa"/>
            <w:shd w:val="clear" w:color="auto" w:fill="FFFFFF"/>
            <w:vAlign w:val="center"/>
          </w:tcPr>
          <w:p w14:paraId="31E32DE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53</w:t>
            </w:r>
          </w:p>
        </w:tc>
        <w:tc>
          <w:tcPr>
            <w:tcW w:w="798" w:type="dxa"/>
            <w:shd w:val="clear" w:color="auto" w:fill="FFFFFF"/>
            <w:vAlign w:val="center"/>
          </w:tcPr>
          <w:p w14:paraId="7364134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290" w:type="dxa"/>
            <w:shd w:val="clear" w:color="auto" w:fill="FFFFFF"/>
            <w:vAlign w:val="center"/>
          </w:tcPr>
          <w:p w14:paraId="6143DB3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564.242</w:t>
            </w:r>
          </w:p>
        </w:tc>
      </w:tr>
      <w:tr w:rsidR="004B5AB7" w:rsidRPr="004B5AB7" w14:paraId="21961834" w14:textId="77777777" w:rsidTr="00A944CB">
        <w:trPr>
          <w:trHeight w:val="278"/>
          <w:jc w:val="center"/>
        </w:trPr>
        <w:tc>
          <w:tcPr>
            <w:tcW w:w="1475" w:type="dxa"/>
            <w:shd w:val="clear" w:color="D9E1F4" w:fill="FFFFFF"/>
            <w:vAlign w:val="center"/>
          </w:tcPr>
          <w:p w14:paraId="6D416E76" w14:textId="77777777" w:rsidR="004B5AB7" w:rsidRPr="004B5AB7" w:rsidRDefault="004B5AB7" w:rsidP="004B5AB7">
            <w:pPr>
              <w:keepNext/>
              <w:keepLines/>
              <w:spacing w:after="0" w:line="240" w:lineRule="auto"/>
              <w:rPr>
                <w:rFonts w:cs="Times New Roman"/>
              </w:rPr>
            </w:pPr>
            <w:r w:rsidRPr="004B5AB7">
              <w:rPr>
                <w:rFonts w:cs="Times New Roman" w:hint="eastAsia"/>
              </w:rPr>
              <w:t>HK</w:t>
            </w:r>
          </w:p>
        </w:tc>
        <w:tc>
          <w:tcPr>
            <w:tcW w:w="944" w:type="dxa"/>
            <w:shd w:val="clear" w:color="D9E1F4" w:fill="FFFFFF"/>
            <w:vAlign w:val="center"/>
          </w:tcPr>
          <w:p w14:paraId="023798C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31</w:t>
            </w:r>
          </w:p>
        </w:tc>
        <w:tc>
          <w:tcPr>
            <w:tcW w:w="1040" w:type="dxa"/>
            <w:shd w:val="clear" w:color="D9E1F4" w:fill="FFFFFF"/>
            <w:vAlign w:val="center"/>
          </w:tcPr>
          <w:p w14:paraId="29ED216D"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716</w:t>
            </w:r>
          </w:p>
        </w:tc>
        <w:tc>
          <w:tcPr>
            <w:tcW w:w="1128" w:type="dxa"/>
            <w:shd w:val="clear" w:color="D9E1F4" w:fill="FFFFFF"/>
            <w:vAlign w:val="center"/>
          </w:tcPr>
          <w:p w14:paraId="0928143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184" w:type="dxa"/>
            <w:shd w:val="clear" w:color="D9E1F4" w:fill="FFFFFF"/>
            <w:vAlign w:val="center"/>
          </w:tcPr>
          <w:p w14:paraId="619D372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29</w:t>
            </w:r>
          </w:p>
        </w:tc>
        <w:tc>
          <w:tcPr>
            <w:tcW w:w="798" w:type="dxa"/>
            <w:shd w:val="clear" w:color="D9E1F4" w:fill="FFFFFF"/>
            <w:vAlign w:val="center"/>
          </w:tcPr>
          <w:p w14:paraId="6758FE6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0</w:t>
            </w:r>
          </w:p>
        </w:tc>
        <w:tc>
          <w:tcPr>
            <w:tcW w:w="1290" w:type="dxa"/>
            <w:shd w:val="clear" w:color="D9E1F4" w:fill="FFFFFF"/>
            <w:vAlign w:val="center"/>
          </w:tcPr>
          <w:p w14:paraId="5C2564B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546.325</w:t>
            </w:r>
          </w:p>
        </w:tc>
      </w:tr>
      <w:tr w:rsidR="004B5AB7" w:rsidRPr="004B5AB7" w14:paraId="3D7C0E59" w14:textId="77777777" w:rsidTr="00A944CB">
        <w:trPr>
          <w:trHeight w:val="278"/>
          <w:jc w:val="center"/>
        </w:trPr>
        <w:tc>
          <w:tcPr>
            <w:tcW w:w="1475" w:type="dxa"/>
            <w:shd w:val="clear" w:color="auto" w:fill="FFFFFF"/>
            <w:vAlign w:val="center"/>
          </w:tcPr>
          <w:p w14:paraId="162B343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financial</w:t>
            </w:r>
          </w:p>
        </w:tc>
        <w:tc>
          <w:tcPr>
            <w:tcW w:w="944" w:type="dxa"/>
            <w:shd w:val="clear" w:color="auto" w:fill="FFFFFF"/>
            <w:vAlign w:val="center"/>
          </w:tcPr>
          <w:p w14:paraId="127E299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32</w:t>
            </w:r>
          </w:p>
        </w:tc>
        <w:tc>
          <w:tcPr>
            <w:tcW w:w="1040" w:type="dxa"/>
            <w:shd w:val="clear" w:color="auto" w:fill="FFFFFF"/>
            <w:vAlign w:val="center"/>
          </w:tcPr>
          <w:p w14:paraId="0D0DA3D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708</w:t>
            </w:r>
          </w:p>
        </w:tc>
        <w:tc>
          <w:tcPr>
            <w:tcW w:w="1128" w:type="dxa"/>
            <w:shd w:val="clear" w:color="auto" w:fill="FFFFFF"/>
            <w:vAlign w:val="center"/>
          </w:tcPr>
          <w:p w14:paraId="5F53A58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184" w:type="dxa"/>
            <w:shd w:val="clear" w:color="auto" w:fill="FFFFFF"/>
            <w:vAlign w:val="center"/>
          </w:tcPr>
          <w:p w14:paraId="27031DB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52</w:t>
            </w:r>
          </w:p>
        </w:tc>
        <w:tc>
          <w:tcPr>
            <w:tcW w:w="798" w:type="dxa"/>
            <w:shd w:val="clear" w:color="auto" w:fill="FFFFFF"/>
            <w:vAlign w:val="center"/>
          </w:tcPr>
          <w:p w14:paraId="3D98BDB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w:t>
            </w:r>
          </w:p>
        </w:tc>
        <w:tc>
          <w:tcPr>
            <w:tcW w:w="1290" w:type="dxa"/>
            <w:shd w:val="clear" w:color="auto" w:fill="FFFFFF"/>
            <w:vAlign w:val="center"/>
          </w:tcPr>
          <w:p w14:paraId="27B3F2F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527.382</w:t>
            </w:r>
          </w:p>
        </w:tc>
      </w:tr>
    </w:tbl>
    <w:p w14:paraId="5B3F3D67" w14:textId="77777777" w:rsidR="004B5AB7" w:rsidRPr="004B5AB7" w:rsidRDefault="004B5AB7" w:rsidP="004B5AB7"/>
    <w:p w14:paraId="242386CA" w14:textId="77777777" w:rsidR="004B5AB7" w:rsidRPr="004B5AB7" w:rsidRDefault="004B5AB7" w:rsidP="004B5AB7">
      <w:pPr>
        <w:rPr>
          <w:lang w:eastAsia="zh-CN"/>
        </w:rPr>
      </w:pPr>
      <w:r w:rsidRPr="004B5AB7">
        <w:rPr>
          <w:rFonts w:hint="eastAsia"/>
          <w:lang w:eastAsia="zh-CN"/>
        </w:rPr>
        <w:t xml:space="preserve">The top 10 keywords </w:t>
      </w:r>
      <w:r w:rsidRPr="004B5AB7">
        <w:rPr>
          <w:rFonts w:hint="eastAsia"/>
          <w:lang w:eastAsia="zh-CN"/>
        </w:rPr>
        <w:t>—</w:t>
      </w:r>
      <w:r w:rsidRPr="004B5AB7">
        <w:rPr>
          <w:rFonts w:hint="eastAsia"/>
          <w:lang w:eastAsia="zh-CN"/>
        </w:rPr>
        <w:t xml:space="preserve"> "company," "RMB," "group," "year," "development," "December," "approximately," "sales," "project," and "property" </w:t>
      </w:r>
      <w:r w:rsidRPr="004B5AB7">
        <w:rPr>
          <w:rFonts w:hint="eastAsia"/>
          <w:lang w:eastAsia="zh-CN"/>
        </w:rPr>
        <w:t>—</w:t>
      </w:r>
      <w:r w:rsidRPr="004B5AB7">
        <w:rPr>
          <w:rFonts w:hint="eastAsia"/>
          <w:lang w:eastAsia="zh-CN"/>
        </w:rPr>
        <w:t xml:space="preserve"> emphasize financial performance, project specifics, and market dynamics. This suggests a trend toward greater transparency and a strategic focus on growth and sales, particularly evident during the 11th Five-Year Plan period.</w:t>
      </w:r>
    </w:p>
    <w:p w14:paraId="01F6BC38" w14:textId="77777777" w:rsidR="004B5AB7" w:rsidRPr="004B5AB7" w:rsidRDefault="004B5AB7" w:rsidP="004B5AB7">
      <w:pPr>
        <w:rPr>
          <w:lang w:eastAsia="zh-CN"/>
        </w:rPr>
      </w:pPr>
      <w:r w:rsidRPr="004B5AB7">
        <w:rPr>
          <w:rFonts w:hint="eastAsia"/>
          <w:lang w:eastAsia="zh-CN"/>
        </w:rPr>
        <w:t xml:space="preserve">Next, we selected the annual reports of five listed real estate companies from the 12th Five-Year Plan period (2011-2015) and focused on the "Management's Discussion and Analysis" sections to create </w:t>
      </w:r>
      <w:proofErr w:type="spellStart"/>
      <w:r w:rsidRPr="004B5AB7">
        <w:rPr>
          <w:rFonts w:hint="eastAsia"/>
          <w:lang w:eastAsia="zh-CN"/>
        </w:rPr>
        <w:t>Subcorpus</w:t>
      </w:r>
      <w:proofErr w:type="spellEnd"/>
      <w:r w:rsidRPr="004B5AB7">
        <w:rPr>
          <w:rFonts w:hint="eastAsia"/>
          <w:lang w:eastAsia="zh-CN"/>
        </w:rPr>
        <w:t xml:space="preserve"> 3. The BNC corpus served as the reference corpus. Using </w:t>
      </w:r>
      <w:proofErr w:type="spellStart"/>
      <w:r w:rsidRPr="004B5AB7">
        <w:rPr>
          <w:rFonts w:hint="eastAsia"/>
          <w:lang w:eastAsia="zh-CN"/>
        </w:rPr>
        <w:t>AntConc</w:t>
      </w:r>
      <w:proofErr w:type="spellEnd"/>
      <w:r w:rsidRPr="004B5AB7">
        <w:rPr>
          <w:rFonts w:hint="eastAsia"/>
          <w:lang w:eastAsia="zh-CN"/>
        </w:rPr>
        <w:t>, we generated a keyword list by comparing the two corpora to identify significant linguistic trends and shifts in focus during this period.</w:t>
      </w:r>
    </w:p>
    <w:p w14:paraId="719F52BC" w14:textId="77777777" w:rsidR="004B5AB7" w:rsidRPr="004B5AB7" w:rsidRDefault="004B5AB7" w:rsidP="004B5AB7">
      <w:pPr>
        <w:jc w:val="left"/>
        <w:rPr>
          <w:rFonts w:cs="Times New Roman"/>
        </w:rPr>
      </w:pPr>
      <w:r w:rsidRPr="004B5AB7">
        <w:rPr>
          <w:rFonts w:cs="Times New Roman" w:hint="eastAsia"/>
        </w:rPr>
        <w:t>Table</w:t>
      </w:r>
      <w:r w:rsidRPr="004B5AB7">
        <w:rPr>
          <w:rFonts w:cs="Times New Roman" w:hint="eastAsia"/>
          <w:lang w:eastAsia="zh-CN"/>
        </w:rPr>
        <w:t xml:space="preserve"> 3. </w:t>
      </w:r>
      <w:bookmarkStart w:id="40" w:name="_Hlk167397053"/>
      <w:r w:rsidRPr="004B5AB7">
        <w:rPr>
          <w:rFonts w:cs="Times New Roman" w:hint="eastAsia"/>
          <w:lang w:eastAsia="zh-CN"/>
        </w:rPr>
        <w:t xml:space="preserve">The </w:t>
      </w:r>
      <w:r w:rsidRPr="004B5AB7">
        <w:rPr>
          <w:rFonts w:cs="Times New Roman" w:hint="eastAsia"/>
        </w:rPr>
        <w:t>K</w:t>
      </w:r>
      <w:r w:rsidRPr="004B5AB7">
        <w:rPr>
          <w:rFonts w:cs="Times New Roman" w:hint="eastAsia"/>
          <w:lang w:eastAsia="zh-CN"/>
        </w:rPr>
        <w:t xml:space="preserve">eywords of </w:t>
      </w:r>
      <w:r w:rsidRPr="004B5AB7">
        <w:rPr>
          <w:rFonts w:cs="Times New Roman" w:hint="eastAsia"/>
        </w:rPr>
        <w:t>R</w:t>
      </w:r>
      <w:r w:rsidRPr="004B5AB7">
        <w:rPr>
          <w:rFonts w:cs="Times New Roman" w:hint="eastAsia"/>
          <w:lang w:eastAsia="zh-CN"/>
        </w:rPr>
        <w:t xml:space="preserve">eal </w:t>
      </w:r>
      <w:r w:rsidRPr="004B5AB7">
        <w:rPr>
          <w:rFonts w:cs="Times New Roman" w:hint="eastAsia"/>
        </w:rPr>
        <w:t>E</w:t>
      </w:r>
      <w:r w:rsidRPr="004B5AB7">
        <w:rPr>
          <w:rFonts w:cs="Times New Roman" w:hint="eastAsia"/>
          <w:lang w:eastAsia="zh-CN"/>
        </w:rPr>
        <w:t xml:space="preserve">state </w:t>
      </w:r>
      <w:r w:rsidRPr="004B5AB7">
        <w:rPr>
          <w:rFonts w:cs="Times New Roman" w:hint="eastAsia"/>
        </w:rPr>
        <w:t>C</w:t>
      </w:r>
      <w:r w:rsidRPr="004B5AB7">
        <w:rPr>
          <w:rFonts w:cs="Times New Roman" w:hint="eastAsia"/>
          <w:lang w:eastAsia="zh-CN"/>
        </w:rPr>
        <w:t>ompan</w:t>
      </w:r>
      <w:r w:rsidRPr="004B5AB7">
        <w:rPr>
          <w:rFonts w:cs="Times New Roman" w:hint="eastAsia"/>
        </w:rPr>
        <w:t>ies</w:t>
      </w:r>
      <w:r w:rsidRPr="004B5AB7">
        <w:rPr>
          <w:rFonts w:cs="Times New Roman" w:hint="eastAsia"/>
          <w:lang w:eastAsia="zh-CN"/>
        </w:rPr>
        <w:t xml:space="preserve"> during</w:t>
      </w:r>
      <w:r w:rsidRPr="004B5AB7">
        <w:rPr>
          <w:rFonts w:cs="Times New Roman" w:hint="eastAsia"/>
        </w:rPr>
        <w:t xml:space="preserve"> the 12th Five-Year Plan Period</w:t>
      </w:r>
      <w:bookmarkEnd w:id="40"/>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4"/>
        <w:gridCol w:w="1000"/>
        <w:gridCol w:w="1168"/>
        <w:gridCol w:w="1176"/>
        <w:gridCol w:w="920"/>
        <w:gridCol w:w="1272"/>
      </w:tblGrid>
      <w:tr w:rsidR="004B5AB7" w:rsidRPr="004B5AB7" w14:paraId="63BE4129" w14:textId="77777777" w:rsidTr="00A944CB">
        <w:trPr>
          <w:trHeight w:val="278"/>
          <w:jc w:val="center"/>
        </w:trPr>
        <w:tc>
          <w:tcPr>
            <w:tcW w:w="1560" w:type="dxa"/>
            <w:tcBorders>
              <w:top w:val="single" w:sz="4" w:space="0" w:color="auto"/>
              <w:left w:val="nil"/>
              <w:bottom w:val="single" w:sz="4" w:space="0" w:color="auto"/>
              <w:right w:val="nil"/>
              <w:tl2br w:val="nil"/>
            </w:tcBorders>
            <w:shd w:val="clear" w:color="4874CB" w:fill="FFFFFF"/>
            <w:vAlign w:val="center"/>
          </w:tcPr>
          <w:p w14:paraId="0835DE74" w14:textId="77777777" w:rsidR="004B5AB7" w:rsidRPr="004B5AB7" w:rsidRDefault="004B5AB7" w:rsidP="004B5AB7">
            <w:pPr>
              <w:rPr>
                <w:rFonts w:cs="Times New Roman"/>
              </w:rPr>
            </w:pPr>
            <w:r w:rsidRPr="004B5AB7">
              <w:rPr>
                <w:rFonts w:cs="Times New Roman" w:hint="eastAsia"/>
                <w:lang w:eastAsia="zh-CN"/>
              </w:rPr>
              <w:t>Type</w:t>
            </w:r>
          </w:p>
        </w:tc>
        <w:tc>
          <w:tcPr>
            <w:tcW w:w="704" w:type="dxa"/>
            <w:tcBorders>
              <w:top w:val="single" w:sz="4" w:space="0" w:color="auto"/>
              <w:left w:val="nil"/>
              <w:bottom w:val="single" w:sz="4" w:space="0" w:color="auto"/>
              <w:right w:val="nil"/>
            </w:tcBorders>
            <w:shd w:val="clear" w:color="4874CB" w:fill="FFFFFF"/>
            <w:vAlign w:val="center"/>
          </w:tcPr>
          <w:p w14:paraId="15A3BEC4" w14:textId="77777777" w:rsidR="004B5AB7" w:rsidRPr="004B5AB7" w:rsidRDefault="004B5AB7" w:rsidP="004B5AB7">
            <w:pPr>
              <w:rPr>
                <w:rFonts w:cs="Times New Roman"/>
              </w:rPr>
            </w:pPr>
            <w:r w:rsidRPr="004B5AB7">
              <w:rPr>
                <w:rFonts w:cs="Times New Roman" w:hint="eastAsia"/>
                <w:lang w:eastAsia="zh-CN"/>
              </w:rPr>
              <w:t>Rank</w:t>
            </w:r>
          </w:p>
        </w:tc>
        <w:tc>
          <w:tcPr>
            <w:tcW w:w="1000" w:type="dxa"/>
            <w:tcBorders>
              <w:top w:val="single" w:sz="4" w:space="0" w:color="auto"/>
              <w:left w:val="nil"/>
              <w:bottom w:val="single" w:sz="4" w:space="0" w:color="auto"/>
              <w:right w:val="nil"/>
            </w:tcBorders>
            <w:shd w:val="clear" w:color="4874CB" w:fill="FFFFFF"/>
            <w:vAlign w:val="center"/>
          </w:tcPr>
          <w:p w14:paraId="45DA28A3" w14:textId="77777777" w:rsidR="004B5AB7" w:rsidRPr="004B5AB7" w:rsidRDefault="004B5AB7" w:rsidP="004B5AB7">
            <w:pPr>
              <w:rPr>
                <w:rFonts w:cs="Times New Roman"/>
              </w:rPr>
            </w:pPr>
            <w:proofErr w:type="spellStart"/>
            <w:r w:rsidRPr="004B5AB7">
              <w:rPr>
                <w:rFonts w:cs="Times New Roman" w:hint="eastAsia"/>
                <w:lang w:eastAsia="zh-CN"/>
              </w:rPr>
              <w:t>Freq_Subcorpus</w:t>
            </w:r>
            <w:proofErr w:type="spellEnd"/>
            <w:r w:rsidRPr="004B5AB7">
              <w:rPr>
                <w:rFonts w:cs="Times New Roman" w:hint="eastAsia"/>
                <w:lang w:eastAsia="zh-CN"/>
              </w:rPr>
              <w:t xml:space="preserve"> 3</w:t>
            </w:r>
          </w:p>
        </w:tc>
        <w:tc>
          <w:tcPr>
            <w:tcW w:w="1168" w:type="dxa"/>
            <w:tcBorders>
              <w:top w:val="single" w:sz="4" w:space="0" w:color="auto"/>
              <w:left w:val="nil"/>
              <w:bottom w:val="single" w:sz="4" w:space="0" w:color="auto"/>
              <w:right w:val="nil"/>
            </w:tcBorders>
            <w:shd w:val="clear" w:color="4874CB" w:fill="FFFFFF"/>
            <w:vAlign w:val="center"/>
          </w:tcPr>
          <w:p w14:paraId="5D55E156" w14:textId="77777777" w:rsidR="004B5AB7" w:rsidRPr="004B5AB7" w:rsidRDefault="004B5AB7" w:rsidP="004B5AB7">
            <w:pPr>
              <w:rPr>
                <w:rFonts w:cs="Times New Roman"/>
              </w:rPr>
            </w:pPr>
            <w:proofErr w:type="spellStart"/>
            <w:r w:rsidRPr="004B5AB7">
              <w:rPr>
                <w:rFonts w:cs="Times New Roman" w:hint="eastAsia"/>
                <w:lang w:eastAsia="zh-CN"/>
              </w:rPr>
              <w:t>Freq_</w:t>
            </w:r>
            <w:r w:rsidRPr="004B5AB7">
              <w:rPr>
                <w:rFonts w:cs="Times New Roman" w:hint="eastAsia"/>
              </w:rPr>
              <w:t>BNC</w:t>
            </w:r>
            <w:proofErr w:type="spellEnd"/>
          </w:p>
        </w:tc>
        <w:tc>
          <w:tcPr>
            <w:tcW w:w="1176" w:type="dxa"/>
            <w:tcBorders>
              <w:top w:val="single" w:sz="4" w:space="0" w:color="auto"/>
              <w:left w:val="nil"/>
              <w:bottom w:val="single" w:sz="4" w:space="0" w:color="auto"/>
              <w:right w:val="nil"/>
            </w:tcBorders>
            <w:shd w:val="clear" w:color="4874CB" w:fill="FFFFFF"/>
            <w:vAlign w:val="center"/>
          </w:tcPr>
          <w:p w14:paraId="42B27E34" w14:textId="77777777" w:rsidR="004B5AB7" w:rsidRPr="004B5AB7" w:rsidRDefault="004B5AB7" w:rsidP="004B5AB7">
            <w:pPr>
              <w:rPr>
                <w:rFonts w:cs="Times New Roman"/>
              </w:rPr>
            </w:pPr>
            <w:proofErr w:type="spellStart"/>
            <w:r w:rsidRPr="004B5AB7">
              <w:rPr>
                <w:rFonts w:cs="Times New Roman" w:hint="eastAsia"/>
                <w:lang w:eastAsia="zh-CN"/>
              </w:rPr>
              <w:t>Range_Subcorpus</w:t>
            </w:r>
            <w:proofErr w:type="spellEnd"/>
            <w:r w:rsidRPr="004B5AB7">
              <w:rPr>
                <w:rFonts w:cs="Times New Roman" w:hint="eastAsia"/>
                <w:lang w:eastAsia="zh-CN"/>
              </w:rPr>
              <w:t xml:space="preserve"> 3</w:t>
            </w:r>
          </w:p>
        </w:tc>
        <w:tc>
          <w:tcPr>
            <w:tcW w:w="920" w:type="dxa"/>
            <w:tcBorders>
              <w:top w:val="single" w:sz="4" w:space="0" w:color="auto"/>
              <w:left w:val="nil"/>
              <w:bottom w:val="single" w:sz="4" w:space="0" w:color="auto"/>
              <w:right w:val="nil"/>
            </w:tcBorders>
            <w:shd w:val="clear" w:color="4874CB" w:fill="FFFFFF"/>
            <w:vAlign w:val="center"/>
          </w:tcPr>
          <w:p w14:paraId="54A06230" w14:textId="77777777" w:rsidR="004B5AB7" w:rsidRPr="004B5AB7" w:rsidRDefault="004B5AB7" w:rsidP="004B5AB7">
            <w:pPr>
              <w:rPr>
                <w:rFonts w:cs="Times New Roman"/>
              </w:rPr>
            </w:pPr>
            <w:proofErr w:type="spellStart"/>
            <w:r w:rsidRPr="004B5AB7">
              <w:rPr>
                <w:rFonts w:cs="Times New Roman" w:hint="eastAsia"/>
                <w:lang w:eastAsia="zh-CN"/>
              </w:rPr>
              <w:t>Range_</w:t>
            </w:r>
            <w:r w:rsidRPr="004B5AB7">
              <w:rPr>
                <w:rFonts w:cs="Times New Roman" w:hint="eastAsia"/>
              </w:rPr>
              <w:t>BNC</w:t>
            </w:r>
            <w:proofErr w:type="spellEnd"/>
          </w:p>
        </w:tc>
        <w:tc>
          <w:tcPr>
            <w:tcW w:w="1272" w:type="dxa"/>
            <w:tcBorders>
              <w:top w:val="single" w:sz="4" w:space="0" w:color="auto"/>
              <w:left w:val="nil"/>
              <w:bottom w:val="single" w:sz="4" w:space="0" w:color="auto"/>
              <w:right w:val="nil"/>
            </w:tcBorders>
            <w:shd w:val="clear" w:color="4874CB" w:fill="FFFFFF"/>
            <w:vAlign w:val="center"/>
          </w:tcPr>
          <w:p w14:paraId="27E3A85A" w14:textId="77777777" w:rsidR="004B5AB7" w:rsidRPr="004B5AB7" w:rsidRDefault="004B5AB7" w:rsidP="004B5AB7">
            <w:pPr>
              <w:rPr>
                <w:rFonts w:cs="Times New Roman"/>
              </w:rPr>
            </w:pPr>
            <w:proofErr w:type="spellStart"/>
            <w:r w:rsidRPr="004B5AB7">
              <w:rPr>
                <w:rFonts w:cs="Times New Roman" w:hint="eastAsia"/>
                <w:lang w:eastAsia="zh-CN"/>
              </w:rPr>
              <w:t>Keyness</w:t>
            </w:r>
            <w:proofErr w:type="spellEnd"/>
            <w:r w:rsidRPr="004B5AB7">
              <w:rPr>
                <w:rFonts w:cs="Times New Roman" w:hint="eastAsia"/>
                <w:lang w:eastAsia="zh-CN"/>
              </w:rPr>
              <w:t xml:space="preserve"> (Likelihood)</w:t>
            </w:r>
          </w:p>
        </w:tc>
      </w:tr>
      <w:tr w:rsidR="004B5AB7" w:rsidRPr="004B5AB7" w14:paraId="4B75C39E" w14:textId="77777777" w:rsidTr="00A944CB">
        <w:trPr>
          <w:trHeight w:val="278"/>
          <w:jc w:val="center"/>
        </w:trPr>
        <w:tc>
          <w:tcPr>
            <w:tcW w:w="1560" w:type="dxa"/>
            <w:tcBorders>
              <w:top w:val="single" w:sz="4" w:space="0" w:color="auto"/>
              <w:left w:val="nil"/>
              <w:bottom w:val="nil"/>
              <w:right w:val="nil"/>
            </w:tcBorders>
            <w:shd w:val="clear" w:color="D9E1F4" w:fill="FFFFFF"/>
            <w:vAlign w:val="center"/>
          </w:tcPr>
          <w:p w14:paraId="14D6B224" w14:textId="77777777" w:rsidR="004B5AB7" w:rsidRPr="004B5AB7" w:rsidRDefault="004B5AB7" w:rsidP="004B5AB7">
            <w:pPr>
              <w:rPr>
                <w:rFonts w:cs="Times New Roman"/>
              </w:rPr>
            </w:pPr>
            <w:r w:rsidRPr="004B5AB7">
              <w:rPr>
                <w:rFonts w:cs="Times New Roman" w:hint="eastAsia"/>
              </w:rPr>
              <w:t>RMB</w:t>
            </w:r>
          </w:p>
        </w:tc>
        <w:tc>
          <w:tcPr>
            <w:tcW w:w="704" w:type="dxa"/>
            <w:tcBorders>
              <w:top w:val="single" w:sz="4" w:space="0" w:color="auto"/>
              <w:left w:val="nil"/>
              <w:bottom w:val="nil"/>
              <w:right w:val="nil"/>
            </w:tcBorders>
            <w:shd w:val="clear" w:color="D9E1F4" w:fill="FFFFFF"/>
            <w:vAlign w:val="center"/>
          </w:tcPr>
          <w:p w14:paraId="0B7CC64E" w14:textId="77777777" w:rsidR="004B5AB7" w:rsidRPr="004B5AB7" w:rsidRDefault="004B5AB7" w:rsidP="004B5AB7">
            <w:pPr>
              <w:rPr>
                <w:rFonts w:cs="Times New Roman"/>
              </w:rPr>
            </w:pPr>
            <w:r w:rsidRPr="004B5AB7">
              <w:rPr>
                <w:rFonts w:cs="Times New Roman" w:hint="eastAsia"/>
                <w:lang w:eastAsia="zh-CN"/>
              </w:rPr>
              <w:t>5</w:t>
            </w:r>
          </w:p>
        </w:tc>
        <w:tc>
          <w:tcPr>
            <w:tcW w:w="1000" w:type="dxa"/>
            <w:tcBorders>
              <w:top w:val="single" w:sz="4" w:space="0" w:color="auto"/>
              <w:left w:val="nil"/>
              <w:bottom w:val="nil"/>
              <w:right w:val="nil"/>
            </w:tcBorders>
            <w:shd w:val="clear" w:color="D9E1F4" w:fill="FFFFFF"/>
            <w:vAlign w:val="center"/>
          </w:tcPr>
          <w:p w14:paraId="4CD04CCB" w14:textId="77777777" w:rsidR="004B5AB7" w:rsidRPr="004B5AB7" w:rsidRDefault="004B5AB7" w:rsidP="004B5AB7">
            <w:pPr>
              <w:rPr>
                <w:rFonts w:cs="Times New Roman"/>
              </w:rPr>
            </w:pPr>
            <w:r w:rsidRPr="004B5AB7">
              <w:rPr>
                <w:rFonts w:cs="Times New Roman" w:hint="eastAsia"/>
                <w:lang w:eastAsia="zh-CN"/>
              </w:rPr>
              <w:t>2612</w:t>
            </w:r>
          </w:p>
        </w:tc>
        <w:tc>
          <w:tcPr>
            <w:tcW w:w="1168" w:type="dxa"/>
            <w:tcBorders>
              <w:top w:val="single" w:sz="4" w:space="0" w:color="auto"/>
              <w:left w:val="nil"/>
              <w:bottom w:val="nil"/>
              <w:right w:val="nil"/>
            </w:tcBorders>
            <w:shd w:val="clear" w:color="D9E1F4" w:fill="FFFFFF"/>
            <w:vAlign w:val="center"/>
          </w:tcPr>
          <w:p w14:paraId="6E1ED2E6"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single" w:sz="4" w:space="0" w:color="auto"/>
              <w:left w:val="nil"/>
              <w:bottom w:val="nil"/>
              <w:right w:val="nil"/>
            </w:tcBorders>
            <w:shd w:val="clear" w:color="D9E1F4" w:fill="FFFFFF"/>
            <w:vAlign w:val="center"/>
          </w:tcPr>
          <w:p w14:paraId="2F8DA283" w14:textId="77777777" w:rsidR="004B5AB7" w:rsidRPr="004B5AB7" w:rsidRDefault="004B5AB7" w:rsidP="004B5AB7">
            <w:pPr>
              <w:rPr>
                <w:rFonts w:cs="Times New Roman"/>
              </w:rPr>
            </w:pPr>
            <w:r w:rsidRPr="004B5AB7">
              <w:rPr>
                <w:rFonts w:cs="Times New Roman" w:hint="eastAsia"/>
                <w:lang w:eastAsia="zh-CN"/>
              </w:rPr>
              <w:t>59</w:t>
            </w:r>
          </w:p>
        </w:tc>
        <w:tc>
          <w:tcPr>
            <w:tcW w:w="920" w:type="dxa"/>
            <w:tcBorders>
              <w:top w:val="single" w:sz="4" w:space="0" w:color="auto"/>
              <w:left w:val="nil"/>
              <w:bottom w:val="nil"/>
              <w:right w:val="nil"/>
            </w:tcBorders>
            <w:shd w:val="clear" w:color="D9E1F4" w:fill="FFFFFF"/>
            <w:vAlign w:val="center"/>
          </w:tcPr>
          <w:p w14:paraId="67A0573A"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single" w:sz="4" w:space="0" w:color="auto"/>
              <w:left w:val="nil"/>
              <w:bottom w:val="nil"/>
              <w:right w:val="nil"/>
            </w:tcBorders>
            <w:shd w:val="clear" w:color="D9E1F4" w:fill="FFFFFF"/>
            <w:vAlign w:val="center"/>
          </w:tcPr>
          <w:p w14:paraId="0D3F2B88" w14:textId="77777777" w:rsidR="004B5AB7" w:rsidRPr="004B5AB7" w:rsidRDefault="004B5AB7" w:rsidP="004B5AB7">
            <w:pPr>
              <w:rPr>
                <w:rFonts w:cs="Times New Roman"/>
              </w:rPr>
            </w:pPr>
            <w:r w:rsidRPr="004B5AB7">
              <w:rPr>
                <w:rFonts w:cs="Times New Roman" w:hint="eastAsia"/>
                <w:lang w:eastAsia="zh-CN"/>
              </w:rPr>
              <w:t>2263.31</w:t>
            </w:r>
          </w:p>
        </w:tc>
      </w:tr>
      <w:tr w:rsidR="004B5AB7" w:rsidRPr="004B5AB7" w14:paraId="5F045A02" w14:textId="77777777" w:rsidTr="00A944CB">
        <w:trPr>
          <w:trHeight w:val="278"/>
          <w:jc w:val="center"/>
        </w:trPr>
        <w:tc>
          <w:tcPr>
            <w:tcW w:w="1560" w:type="dxa"/>
            <w:tcBorders>
              <w:top w:val="nil"/>
              <w:left w:val="nil"/>
              <w:bottom w:val="nil"/>
              <w:right w:val="nil"/>
            </w:tcBorders>
            <w:shd w:val="clear" w:color="auto" w:fill="FFFFFF"/>
            <w:vAlign w:val="center"/>
          </w:tcPr>
          <w:p w14:paraId="7FDE5B9D" w14:textId="77777777" w:rsidR="004B5AB7" w:rsidRPr="004B5AB7" w:rsidRDefault="004B5AB7" w:rsidP="004B5AB7">
            <w:pPr>
              <w:rPr>
                <w:rFonts w:cs="Times New Roman"/>
              </w:rPr>
            </w:pPr>
            <w:r w:rsidRPr="004B5AB7">
              <w:rPr>
                <w:rFonts w:cs="Times New Roman" w:hint="eastAsia"/>
                <w:lang w:eastAsia="zh-CN"/>
              </w:rPr>
              <w:t>group</w:t>
            </w:r>
          </w:p>
        </w:tc>
        <w:tc>
          <w:tcPr>
            <w:tcW w:w="704" w:type="dxa"/>
            <w:tcBorders>
              <w:top w:val="nil"/>
              <w:left w:val="nil"/>
              <w:bottom w:val="nil"/>
              <w:right w:val="nil"/>
            </w:tcBorders>
            <w:shd w:val="clear" w:color="auto" w:fill="FFFFFF"/>
            <w:vAlign w:val="center"/>
          </w:tcPr>
          <w:p w14:paraId="106D805D" w14:textId="77777777" w:rsidR="004B5AB7" w:rsidRPr="004B5AB7" w:rsidRDefault="004B5AB7" w:rsidP="004B5AB7">
            <w:pPr>
              <w:rPr>
                <w:rFonts w:cs="Times New Roman"/>
              </w:rPr>
            </w:pPr>
            <w:r w:rsidRPr="004B5AB7">
              <w:rPr>
                <w:rFonts w:cs="Times New Roman" w:hint="eastAsia"/>
                <w:lang w:eastAsia="zh-CN"/>
              </w:rPr>
              <w:t>6</w:t>
            </w:r>
          </w:p>
        </w:tc>
        <w:tc>
          <w:tcPr>
            <w:tcW w:w="1000" w:type="dxa"/>
            <w:tcBorders>
              <w:top w:val="nil"/>
              <w:left w:val="nil"/>
              <w:bottom w:val="nil"/>
              <w:right w:val="nil"/>
            </w:tcBorders>
            <w:shd w:val="clear" w:color="auto" w:fill="FFFFFF"/>
            <w:vAlign w:val="center"/>
          </w:tcPr>
          <w:p w14:paraId="53E219AB" w14:textId="77777777" w:rsidR="004B5AB7" w:rsidRPr="004B5AB7" w:rsidRDefault="004B5AB7" w:rsidP="004B5AB7">
            <w:pPr>
              <w:rPr>
                <w:rFonts w:cs="Times New Roman"/>
              </w:rPr>
            </w:pPr>
            <w:r w:rsidRPr="004B5AB7">
              <w:rPr>
                <w:rFonts w:cs="Times New Roman" w:hint="eastAsia"/>
                <w:lang w:eastAsia="zh-CN"/>
              </w:rPr>
              <w:t>2539</w:t>
            </w:r>
          </w:p>
        </w:tc>
        <w:tc>
          <w:tcPr>
            <w:tcW w:w="1168" w:type="dxa"/>
            <w:tcBorders>
              <w:top w:val="nil"/>
              <w:left w:val="nil"/>
              <w:bottom w:val="nil"/>
              <w:right w:val="nil"/>
            </w:tcBorders>
            <w:shd w:val="clear" w:color="auto" w:fill="FFFFFF"/>
            <w:vAlign w:val="center"/>
          </w:tcPr>
          <w:p w14:paraId="23FFA391" w14:textId="77777777" w:rsidR="004B5AB7" w:rsidRPr="004B5AB7" w:rsidRDefault="004B5AB7" w:rsidP="004B5AB7">
            <w:pPr>
              <w:rPr>
                <w:rFonts w:cs="Times New Roman"/>
              </w:rPr>
            </w:pPr>
            <w:r w:rsidRPr="004B5AB7">
              <w:rPr>
                <w:rFonts w:cs="Times New Roman" w:hint="eastAsia"/>
                <w:lang w:eastAsia="zh-CN"/>
              </w:rPr>
              <w:t>1</w:t>
            </w:r>
          </w:p>
        </w:tc>
        <w:tc>
          <w:tcPr>
            <w:tcW w:w="1176" w:type="dxa"/>
            <w:tcBorders>
              <w:top w:val="nil"/>
              <w:left w:val="nil"/>
              <w:bottom w:val="nil"/>
              <w:right w:val="nil"/>
            </w:tcBorders>
            <w:shd w:val="clear" w:color="auto" w:fill="FFFFFF"/>
            <w:vAlign w:val="center"/>
          </w:tcPr>
          <w:p w14:paraId="2132C17A" w14:textId="77777777" w:rsidR="004B5AB7" w:rsidRPr="004B5AB7" w:rsidRDefault="004B5AB7" w:rsidP="004B5AB7">
            <w:pPr>
              <w:rPr>
                <w:rFonts w:cs="Times New Roman"/>
              </w:rPr>
            </w:pPr>
            <w:r w:rsidRPr="004B5AB7">
              <w:rPr>
                <w:rFonts w:cs="Times New Roman" w:hint="eastAsia"/>
                <w:lang w:eastAsia="zh-CN"/>
              </w:rPr>
              <w:t>55</w:t>
            </w:r>
          </w:p>
        </w:tc>
        <w:tc>
          <w:tcPr>
            <w:tcW w:w="920" w:type="dxa"/>
            <w:tcBorders>
              <w:top w:val="nil"/>
              <w:left w:val="nil"/>
              <w:bottom w:val="nil"/>
              <w:right w:val="nil"/>
            </w:tcBorders>
            <w:shd w:val="clear" w:color="auto" w:fill="FFFFFF"/>
            <w:vAlign w:val="center"/>
          </w:tcPr>
          <w:p w14:paraId="333529F5" w14:textId="77777777" w:rsidR="004B5AB7" w:rsidRPr="004B5AB7" w:rsidRDefault="004B5AB7" w:rsidP="004B5AB7">
            <w:pPr>
              <w:rPr>
                <w:rFonts w:cs="Times New Roman"/>
              </w:rPr>
            </w:pPr>
            <w:r w:rsidRPr="004B5AB7">
              <w:rPr>
                <w:rFonts w:cs="Times New Roman" w:hint="eastAsia"/>
                <w:lang w:eastAsia="zh-CN"/>
              </w:rPr>
              <w:t>1</w:t>
            </w:r>
          </w:p>
        </w:tc>
        <w:tc>
          <w:tcPr>
            <w:tcW w:w="1272" w:type="dxa"/>
            <w:tcBorders>
              <w:top w:val="nil"/>
              <w:left w:val="nil"/>
              <w:bottom w:val="nil"/>
              <w:right w:val="nil"/>
            </w:tcBorders>
            <w:shd w:val="clear" w:color="auto" w:fill="FFFFFF"/>
            <w:vAlign w:val="center"/>
          </w:tcPr>
          <w:p w14:paraId="19975E2B" w14:textId="77777777" w:rsidR="004B5AB7" w:rsidRPr="004B5AB7" w:rsidRDefault="004B5AB7" w:rsidP="004B5AB7">
            <w:pPr>
              <w:rPr>
                <w:rFonts w:cs="Times New Roman"/>
              </w:rPr>
            </w:pPr>
            <w:r w:rsidRPr="004B5AB7">
              <w:rPr>
                <w:rFonts w:cs="Times New Roman" w:hint="eastAsia"/>
                <w:lang w:eastAsia="zh-CN"/>
              </w:rPr>
              <w:t>2184.155</w:t>
            </w:r>
          </w:p>
        </w:tc>
      </w:tr>
      <w:tr w:rsidR="004B5AB7" w:rsidRPr="004B5AB7" w14:paraId="6202B8EA" w14:textId="77777777" w:rsidTr="00A944CB">
        <w:trPr>
          <w:trHeight w:val="278"/>
          <w:jc w:val="center"/>
        </w:trPr>
        <w:tc>
          <w:tcPr>
            <w:tcW w:w="1560" w:type="dxa"/>
            <w:tcBorders>
              <w:top w:val="nil"/>
              <w:left w:val="nil"/>
              <w:bottom w:val="nil"/>
              <w:right w:val="nil"/>
            </w:tcBorders>
            <w:shd w:val="clear" w:color="D9E1F4" w:fill="FFFFFF"/>
            <w:vAlign w:val="center"/>
          </w:tcPr>
          <w:p w14:paraId="44FDD605" w14:textId="77777777" w:rsidR="004B5AB7" w:rsidRPr="004B5AB7" w:rsidRDefault="004B5AB7" w:rsidP="004B5AB7">
            <w:pPr>
              <w:rPr>
                <w:rFonts w:cs="Times New Roman"/>
              </w:rPr>
            </w:pPr>
            <w:r w:rsidRPr="004B5AB7">
              <w:rPr>
                <w:rFonts w:cs="Times New Roman" w:hint="eastAsia"/>
                <w:lang w:eastAsia="zh-CN"/>
              </w:rPr>
              <w:t>company</w:t>
            </w:r>
          </w:p>
        </w:tc>
        <w:tc>
          <w:tcPr>
            <w:tcW w:w="704" w:type="dxa"/>
            <w:tcBorders>
              <w:top w:val="nil"/>
              <w:left w:val="nil"/>
              <w:bottom w:val="nil"/>
              <w:right w:val="nil"/>
            </w:tcBorders>
            <w:shd w:val="clear" w:color="D9E1F4" w:fill="FFFFFF"/>
            <w:vAlign w:val="center"/>
          </w:tcPr>
          <w:p w14:paraId="590848BE" w14:textId="77777777" w:rsidR="004B5AB7" w:rsidRPr="004B5AB7" w:rsidRDefault="004B5AB7" w:rsidP="004B5AB7">
            <w:pPr>
              <w:rPr>
                <w:rFonts w:cs="Times New Roman"/>
              </w:rPr>
            </w:pPr>
            <w:r w:rsidRPr="004B5AB7">
              <w:rPr>
                <w:rFonts w:cs="Times New Roman" w:hint="eastAsia"/>
                <w:lang w:eastAsia="zh-CN"/>
              </w:rPr>
              <w:t>8</w:t>
            </w:r>
          </w:p>
        </w:tc>
        <w:tc>
          <w:tcPr>
            <w:tcW w:w="1000" w:type="dxa"/>
            <w:tcBorders>
              <w:top w:val="nil"/>
              <w:left w:val="nil"/>
              <w:bottom w:val="nil"/>
              <w:right w:val="nil"/>
            </w:tcBorders>
            <w:shd w:val="clear" w:color="D9E1F4" w:fill="FFFFFF"/>
            <w:vAlign w:val="center"/>
          </w:tcPr>
          <w:p w14:paraId="2DDB9371" w14:textId="77777777" w:rsidR="004B5AB7" w:rsidRPr="004B5AB7" w:rsidRDefault="004B5AB7" w:rsidP="004B5AB7">
            <w:pPr>
              <w:rPr>
                <w:rFonts w:cs="Times New Roman"/>
              </w:rPr>
            </w:pPr>
            <w:r w:rsidRPr="004B5AB7">
              <w:rPr>
                <w:rFonts w:cs="Times New Roman" w:hint="eastAsia"/>
                <w:lang w:eastAsia="zh-CN"/>
              </w:rPr>
              <w:t>1964</w:t>
            </w:r>
          </w:p>
        </w:tc>
        <w:tc>
          <w:tcPr>
            <w:tcW w:w="1168" w:type="dxa"/>
            <w:tcBorders>
              <w:top w:val="nil"/>
              <w:left w:val="nil"/>
              <w:bottom w:val="nil"/>
              <w:right w:val="nil"/>
            </w:tcBorders>
            <w:shd w:val="clear" w:color="D9E1F4" w:fill="FFFFFF"/>
            <w:vAlign w:val="center"/>
          </w:tcPr>
          <w:p w14:paraId="5BB41789"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D9E1F4" w:fill="FFFFFF"/>
            <w:vAlign w:val="center"/>
          </w:tcPr>
          <w:p w14:paraId="26F7D988" w14:textId="77777777" w:rsidR="004B5AB7" w:rsidRPr="004B5AB7" w:rsidRDefault="004B5AB7" w:rsidP="004B5AB7">
            <w:pPr>
              <w:rPr>
                <w:rFonts w:cs="Times New Roman"/>
              </w:rPr>
            </w:pPr>
            <w:r w:rsidRPr="004B5AB7">
              <w:rPr>
                <w:rFonts w:cs="Times New Roman" w:hint="eastAsia"/>
                <w:lang w:eastAsia="zh-CN"/>
              </w:rPr>
              <w:t>58</w:t>
            </w:r>
          </w:p>
        </w:tc>
        <w:tc>
          <w:tcPr>
            <w:tcW w:w="920" w:type="dxa"/>
            <w:tcBorders>
              <w:top w:val="nil"/>
              <w:left w:val="nil"/>
              <w:bottom w:val="nil"/>
              <w:right w:val="nil"/>
            </w:tcBorders>
            <w:shd w:val="clear" w:color="D9E1F4" w:fill="FFFFFF"/>
            <w:vAlign w:val="center"/>
          </w:tcPr>
          <w:p w14:paraId="0D610C6D"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D9E1F4" w:fill="FFFFFF"/>
            <w:vAlign w:val="center"/>
          </w:tcPr>
          <w:p w14:paraId="5F267927" w14:textId="77777777" w:rsidR="004B5AB7" w:rsidRPr="004B5AB7" w:rsidRDefault="004B5AB7" w:rsidP="004B5AB7">
            <w:pPr>
              <w:rPr>
                <w:rFonts w:cs="Times New Roman"/>
              </w:rPr>
            </w:pPr>
            <w:r w:rsidRPr="004B5AB7">
              <w:rPr>
                <w:rFonts w:cs="Times New Roman" w:hint="eastAsia"/>
                <w:lang w:eastAsia="zh-CN"/>
              </w:rPr>
              <w:t>1699.733</w:t>
            </w:r>
          </w:p>
        </w:tc>
      </w:tr>
      <w:tr w:rsidR="004B5AB7" w:rsidRPr="004B5AB7" w14:paraId="49527041" w14:textId="77777777" w:rsidTr="00A944CB">
        <w:trPr>
          <w:trHeight w:val="278"/>
          <w:jc w:val="center"/>
        </w:trPr>
        <w:tc>
          <w:tcPr>
            <w:tcW w:w="1560" w:type="dxa"/>
            <w:tcBorders>
              <w:top w:val="nil"/>
              <w:left w:val="nil"/>
              <w:bottom w:val="nil"/>
              <w:right w:val="nil"/>
            </w:tcBorders>
            <w:shd w:val="clear" w:color="auto" w:fill="FFFFFF"/>
            <w:vAlign w:val="center"/>
          </w:tcPr>
          <w:p w14:paraId="1D7CCA7E" w14:textId="77777777" w:rsidR="004B5AB7" w:rsidRPr="004B5AB7" w:rsidRDefault="004B5AB7" w:rsidP="004B5AB7">
            <w:pPr>
              <w:rPr>
                <w:rFonts w:cs="Times New Roman"/>
              </w:rPr>
            </w:pPr>
            <w:r w:rsidRPr="004B5AB7">
              <w:rPr>
                <w:rFonts w:cs="Times New Roman" w:hint="eastAsia"/>
                <w:lang w:eastAsia="zh-CN"/>
              </w:rPr>
              <w:t>year</w:t>
            </w:r>
          </w:p>
        </w:tc>
        <w:tc>
          <w:tcPr>
            <w:tcW w:w="704" w:type="dxa"/>
            <w:tcBorders>
              <w:top w:val="nil"/>
              <w:left w:val="nil"/>
              <w:bottom w:val="nil"/>
              <w:right w:val="nil"/>
            </w:tcBorders>
            <w:shd w:val="clear" w:color="auto" w:fill="FFFFFF"/>
            <w:vAlign w:val="center"/>
          </w:tcPr>
          <w:p w14:paraId="57710350" w14:textId="77777777" w:rsidR="004B5AB7" w:rsidRPr="004B5AB7" w:rsidRDefault="004B5AB7" w:rsidP="004B5AB7">
            <w:pPr>
              <w:rPr>
                <w:rFonts w:cs="Times New Roman"/>
              </w:rPr>
            </w:pPr>
            <w:r w:rsidRPr="004B5AB7">
              <w:rPr>
                <w:rFonts w:cs="Times New Roman" w:hint="eastAsia"/>
                <w:lang w:eastAsia="zh-CN"/>
              </w:rPr>
              <w:t>10</w:t>
            </w:r>
          </w:p>
        </w:tc>
        <w:tc>
          <w:tcPr>
            <w:tcW w:w="1000" w:type="dxa"/>
            <w:tcBorders>
              <w:top w:val="nil"/>
              <w:left w:val="nil"/>
              <w:bottom w:val="nil"/>
              <w:right w:val="nil"/>
            </w:tcBorders>
            <w:shd w:val="clear" w:color="auto" w:fill="FFFFFF"/>
            <w:vAlign w:val="center"/>
          </w:tcPr>
          <w:p w14:paraId="2598EF1A" w14:textId="77777777" w:rsidR="004B5AB7" w:rsidRPr="004B5AB7" w:rsidRDefault="004B5AB7" w:rsidP="004B5AB7">
            <w:pPr>
              <w:rPr>
                <w:rFonts w:cs="Times New Roman"/>
              </w:rPr>
            </w:pPr>
            <w:r w:rsidRPr="004B5AB7">
              <w:rPr>
                <w:rFonts w:cs="Times New Roman" w:hint="eastAsia"/>
                <w:lang w:eastAsia="zh-CN"/>
              </w:rPr>
              <w:t>1762</w:t>
            </w:r>
          </w:p>
        </w:tc>
        <w:tc>
          <w:tcPr>
            <w:tcW w:w="1168" w:type="dxa"/>
            <w:tcBorders>
              <w:top w:val="nil"/>
              <w:left w:val="nil"/>
              <w:bottom w:val="nil"/>
              <w:right w:val="nil"/>
            </w:tcBorders>
            <w:shd w:val="clear" w:color="auto" w:fill="FFFFFF"/>
            <w:vAlign w:val="center"/>
          </w:tcPr>
          <w:p w14:paraId="77198684" w14:textId="77777777" w:rsidR="004B5AB7" w:rsidRPr="004B5AB7" w:rsidRDefault="004B5AB7" w:rsidP="004B5AB7">
            <w:pPr>
              <w:rPr>
                <w:rFonts w:cs="Times New Roman"/>
              </w:rPr>
            </w:pPr>
            <w:r w:rsidRPr="004B5AB7">
              <w:rPr>
                <w:rFonts w:cs="Times New Roman" w:hint="eastAsia"/>
                <w:lang w:eastAsia="zh-CN"/>
              </w:rPr>
              <w:t>21</w:t>
            </w:r>
          </w:p>
        </w:tc>
        <w:tc>
          <w:tcPr>
            <w:tcW w:w="1176" w:type="dxa"/>
            <w:tcBorders>
              <w:top w:val="nil"/>
              <w:left w:val="nil"/>
              <w:bottom w:val="nil"/>
              <w:right w:val="nil"/>
            </w:tcBorders>
            <w:shd w:val="clear" w:color="auto" w:fill="FFFFFF"/>
            <w:vAlign w:val="center"/>
          </w:tcPr>
          <w:p w14:paraId="294A807F" w14:textId="77777777" w:rsidR="004B5AB7" w:rsidRPr="004B5AB7" w:rsidRDefault="004B5AB7" w:rsidP="004B5AB7">
            <w:pPr>
              <w:rPr>
                <w:rFonts w:cs="Times New Roman"/>
              </w:rPr>
            </w:pPr>
            <w:r w:rsidRPr="004B5AB7">
              <w:rPr>
                <w:rFonts w:cs="Times New Roman" w:hint="eastAsia"/>
                <w:lang w:eastAsia="zh-CN"/>
              </w:rPr>
              <w:t>59</w:t>
            </w:r>
          </w:p>
        </w:tc>
        <w:tc>
          <w:tcPr>
            <w:tcW w:w="920" w:type="dxa"/>
            <w:tcBorders>
              <w:top w:val="nil"/>
              <w:left w:val="nil"/>
              <w:bottom w:val="nil"/>
              <w:right w:val="nil"/>
            </w:tcBorders>
            <w:shd w:val="clear" w:color="auto" w:fill="FFFFFF"/>
            <w:vAlign w:val="center"/>
          </w:tcPr>
          <w:p w14:paraId="2A305C6F" w14:textId="77777777" w:rsidR="004B5AB7" w:rsidRPr="004B5AB7" w:rsidRDefault="004B5AB7" w:rsidP="004B5AB7">
            <w:pPr>
              <w:rPr>
                <w:rFonts w:cs="Times New Roman"/>
              </w:rPr>
            </w:pPr>
            <w:r w:rsidRPr="004B5AB7">
              <w:rPr>
                <w:rFonts w:cs="Times New Roman" w:hint="eastAsia"/>
                <w:lang w:eastAsia="zh-CN"/>
              </w:rPr>
              <w:t>1</w:t>
            </w:r>
          </w:p>
        </w:tc>
        <w:tc>
          <w:tcPr>
            <w:tcW w:w="1272" w:type="dxa"/>
            <w:tcBorders>
              <w:top w:val="nil"/>
              <w:left w:val="nil"/>
              <w:bottom w:val="nil"/>
              <w:right w:val="nil"/>
            </w:tcBorders>
            <w:shd w:val="clear" w:color="auto" w:fill="FFFFFF"/>
            <w:vAlign w:val="center"/>
          </w:tcPr>
          <w:p w14:paraId="1C56CF11" w14:textId="77777777" w:rsidR="004B5AB7" w:rsidRPr="004B5AB7" w:rsidRDefault="004B5AB7" w:rsidP="004B5AB7">
            <w:pPr>
              <w:rPr>
                <w:rFonts w:cs="Times New Roman"/>
              </w:rPr>
            </w:pPr>
            <w:r w:rsidRPr="004B5AB7">
              <w:rPr>
                <w:rFonts w:cs="Times New Roman" w:hint="eastAsia"/>
                <w:lang w:eastAsia="zh-CN"/>
              </w:rPr>
              <w:t>1339.882</w:t>
            </w:r>
          </w:p>
        </w:tc>
      </w:tr>
      <w:tr w:rsidR="004B5AB7" w:rsidRPr="004B5AB7" w14:paraId="6D7A5C54" w14:textId="77777777" w:rsidTr="00A944CB">
        <w:trPr>
          <w:trHeight w:val="278"/>
          <w:jc w:val="center"/>
        </w:trPr>
        <w:tc>
          <w:tcPr>
            <w:tcW w:w="1560" w:type="dxa"/>
            <w:tcBorders>
              <w:top w:val="nil"/>
              <w:left w:val="nil"/>
              <w:bottom w:val="nil"/>
              <w:right w:val="nil"/>
            </w:tcBorders>
            <w:shd w:val="clear" w:color="D9E1F4" w:fill="FFFFFF"/>
            <w:vAlign w:val="center"/>
          </w:tcPr>
          <w:p w14:paraId="7AA9467A" w14:textId="77777777" w:rsidR="004B5AB7" w:rsidRPr="004B5AB7" w:rsidRDefault="004B5AB7" w:rsidP="004B5AB7">
            <w:pPr>
              <w:rPr>
                <w:rFonts w:cs="Times New Roman"/>
              </w:rPr>
            </w:pPr>
            <w:r w:rsidRPr="004B5AB7">
              <w:rPr>
                <w:rFonts w:cs="Times New Roman" w:hint="eastAsia"/>
                <w:lang w:eastAsia="zh-CN"/>
              </w:rPr>
              <w:t>development</w:t>
            </w:r>
          </w:p>
        </w:tc>
        <w:tc>
          <w:tcPr>
            <w:tcW w:w="704" w:type="dxa"/>
            <w:tcBorders>
              <w:top w:val="nil"/>
              <w:left w:val="nil"/>
              <w:bottom w:val="nil"/>
              <w:right w:val="nil"/>
            </w:tcBorders>
            <w:shd w:val="clear" w:color="D9E1F4" w:fill="FFFFFF"/>
            <w:vAlign w:val="center"/>
          </w:tcPr>
          <w:p w14:paraId="4B01A07E" w14:textId="77777777" w:rsidR="004B5AB7" w:rsidRPr="004B5AB7" w:rsidRDefault="004B5AB7" w:rsidP="004B5AB7">
            <w:pPr>
              <w:rPr>
                <w:rFonts w:cs="Times New Roman"/>
              </w:rPr>
            </w:pPr>
            <w:r w:rsidRPr="004B5AB7">
              <w:rPr>
                <w:rFonts w:cs="Times New Roman" w:hint="eastAsia"/>
                <w:lang w:eastAsia="zh-CN"/>
              </w:rPr>
              <w:t>11</w:t>
            </w:r>
          </w:p>
        </w:tc>
        <w:tc>
          <w:tcPr>
            <w:tcW w:w="1000" w:type="dxa"/>
            <w:tcBorders>
              <w:top w:val="nil"/>
              <w:left w:val="nil"/>
              <w:bottom w:val="nil"/>
              <w:right w:val="nil"/>
            </w:tcBorders>
            <w:shd w:val="clear" w:color="D9E1F4" w:fill="FFFFFF"/>
            <w:vAlign w:val="center"/>
          </w:tcPr>
          <w:p w14:paraId="1876EA73" w14:textId="77777777" w:rsidR="004B5AB7" w:rsidRPr="004B5AB7" w:rsidRDefault="004B5AB7" w:rsidP="004B5AB7">
            <w:pPr>
              <w:rPr>
                <w:rFonts w:cs="Times New Roman"/>
              </w:rPr>
            </w:pPr>
            <w:r w:rsidRPr="004B5AB7">
              <w:rPr>
                <w:rFonts w:cs="Times New Roman" w:hint="eastAsia"/>
                <w:lang w:eastAsia="zh-CN"/>
              </w:rPr>
              <w:t>1240</w:t>
            </w:r>
          </w:p>
        </w:tc>
        <w:tc>
          <w:tcPr>
            <w:tcW w:w="1168" w:type="dxa"/>
            <w:tcBorders>
              <w:top w:val="nil"/>
              <w:left w:val="nil"/>
              <w:bottom w:val="nil"/>
              <w:right w:val="nil"/>
            </w:tcBorders>
            <w:shd w:val="clear" w:color="D9E1F4" w:fill="FFFFFF"/>
            <w:vAlign w:val="center"/>
          </w:tcPr>
          <w:p w14:paraId="250D0E1A"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D9E1F4" w:fill="FFFFFF"/>
            <w:vAlign w:val="center"/>
          </w:tcPr>
          <w:p w14:paraId="00E2CA80" w14:textId="77777777" w:rsidR="004B5AB7" w:rsidRPr="004B5AB7" w:rsidRDefault="004B5AB7" w:rsidP="004B5AB7">
            <w:pPr>
              <w:rPr>
                <w:rFonts w:cs="Times New Roman"/>
              </w:rPr>
            </w:pPr>
            <w:r w:rsidRPr="004B5AB7">
              <w:rPr>
                <w:rFonts w:cs="Times New Roman" w:hint="eastAsia"/>
                <w:lang w:eastAsia="zh-CN"/>
              </w:rPr>
              <w:t>59</w:t>
            </w:r>
          </w:p>
        </w:tc>
        <w:tc>
          <w:tcPr>
            <w:tcW w:w="920" w:type="dxa"/>
            <w:tcBorders>
              <w:top w:val="nil"/>
              <w:left w:val="nil"/>
              <w:bottom w:val="nil"/>
              <w:right w:val="nil"/>
            </w:tcBorders>
            <w:shd w:val="clear" w:color="D9E1F4" w:fill="FFFFFF"/>
            <w:vAlign w:val="center"/>
          </w:tcPr>
          <w:p w14:paraId="177F35D1"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D9E1F4" w:fill="FFFFFF"/>
            <w:vAlign w:val="center"/>
          </w:tcPr>
          <w:p w14:paraId="064057F1" w14:textId="77777777" w:rsidR="004B5AB7" w:rsidRPr="004B5AB7" w:rsidRDefault="004B5AB7" w:rsidP="004B5AB7">
            <w:pPr>
              <w:rPr>
                <w:rFonts w:cs="Times New Roman"/>
              </w:rPr>
            </w:pPr>
            <w:r w:rsidRPr="004B5AB7">
              <w:rPr>
                <w:rFonts w:cs="Times New Roman" w:hint="eastAsia"/>
                <w:lang w:eastAsia="zh-CN"/>
              </w:rPr>
              <w:t>1071.688</w:t>
            </w:r>
          </w:p>
        </w:tc>
      </w:tr>
      <w:tr w:rsidR="004B5AB7" w:rsidRPr="004B5AB7" w14:paraId="4336AE6A" w14:textId="77777777" w:rsidTr="00A944CB">
        <w:trPr>
          <w:trHeight w:val="278"/>
          <w:jc w:val="center"/>
        </w:trPr>
        <w:tc>
          <w:tcPr>
            <w:tcW w:w="1560" w:type="dxa"/>
            <w:tcBorders>
              <w:top w:val="nil"/>
              <w:left w:val="nil"/>
              <w:bottom w:val="nil"/>
              <w:right w:val="nil"/>
            </w:tcBorders>
            <w:shd w:val="clear" w:color="auto" w:fill="FFFFFF"/>
            <w:vAlign w:val="center"/>
          </w:tcPr>
          <w:p w14:paraId="0A34E550" w14:textId="77777777" w:rsidR="004B5AB7" w:rsidRPr="004B5AB7" w:rsidRDefault="004B5AB7" w:rsidP="004B5AB7">
            <w:pPr>
              <w:rPr>
                <w:rFonts w:cs="Times New Roman"/>
              </w:rPr>
            </w:pPr>
            <w:r w:rsidRPr="004B5AB7">
              <w:rPr>
                <w:rFonts w:cs="Times New Roman" w:hint="eastAsia"/>
                <w:lang w:eastAsia="zh-CN"/>
              </w:rPr>
              <w:t>December</w:t>
            </w:r>
          </w:p>
        </w:tc>
        <w:tc>
          <w:tcPr>
            <w:tcW w:w="704" w:type="dxa"/>
            <w:tcBorders>
              <w:top w:val="nil"/>
              <w:left w:val="nil"/>
              <w:bottom w:val="nil"/>
              <w:right w:val="nil"/>
            </w:tcBorders>
            <w:shd w:val="clear" w:color="auto" w:fill="FFFFFF"/>
            <w:vAlign w:val="center"/>
          </w:tcPr>
          <w:p w14:paraId="2A4DE164" w14:textId="77777777" w:rsidR="004B5AB7" w:rsidRPr="004B5AB7" w:rsidRDefault="004B5AB7" w:rsidP="004B5AB7">
            <w:pPr>
              <w:rPr>
                <w:rFonts w:cs="Times New Roman"/>
              </w:rPr>
            </w:pPr>
            <w:r w:rsidRPr="004B5AB7">
              <w:rPr>
                <w:rFonts w:cs="Times New Roman" w:hint="eastAsia"/>
                <w:lang w:eastAsia="zh-CN"/>
              </w:rPr>
              <w:t>12</w:t>
            </w:r>
          </w:p>
        </w:tc>
        <w:tc>
          <w:tcPr>
            <w:tcW w:w="1000" w:type="dxa"/>
            <w:tcBorders>
              <w:top w:val="nil"/>
              <w:left w:val="nil"/>
              <w:bottom w:val="nil"/>
              <w:right w:val="nil"/>
            </w:tcBorders>
            <w:shd w:val="clear" w:color="auto" w:fill="FFFFFF"/>
            <w:vAlign w:val="center"/>
          </w:tcPr>
          <w:p w14:paraId="08CC7D11" w14:textId="77777777" w:rsidR="004B5AB7" w:rsidRPr="004B5AB7" w:rsidRDefault="004B5AB7" w:rsidP="004B5AB7">
            <w:pPr>
              <w:rPr>
                <w:rFonts w:cs="Times New Roman"/>
              </w:rPr>
            </w:pPr>
            <w:r w:rsidRPr="004B5AB7">
              <w:rPr>
                <w:rFonts w:cs="Times New Roman" w:hint="eastAsia"/>
                <w:lang w:eastAsia="zh-CN"/>
              </w:rPr>
              <w:t>1029</w:t>
            </w:r>
          </w:p>
        </w:tc>
        <w:tc>
          <w:tcPr>
            <w:tcW w:w="1168" w:type="dxa"/>
            <w:tcBorders>
              <w:top w:val="nil"/>
              <w:left w:val="nil"/>
              <w:bottom w:val="nil"/>
              <w:right w:val="nil"/>
            </w:tcBorders>
            <w:shd w:val="clear" w:color="auto" w:fill="FFFFFF"/>
            <w:vAlign w:val="center"/>
          </w:tcPr>
          <w:p w14:paraId="27E6B072"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auto" w:fill="FFFFFF"/>
            <w:vAlign w:val="center"/>
          </w:tcPr>
          <w:p w14:paraId="580BD2E4" w14:textId="77777777" w:rsidR="004B5AB7" w:rsidRPr="004B5AB7" w:rsidRDefault="004B5AB7" w:rsidP="004B5AB7">
            <w:pPr>
              <w:rPr>
                <w:rFonts w:cs="Times New Roman"/>
              </w:rPr>
            </w:pPr>
            <w:r w:rsidRPr="004B5AB7">
              <w:rPr>
                <w:rFonts w:cs="Times New Roman" w:hint="eastAsia"/>
                <w:lang w:eastAsia="zh-CN"/>
              </w:rPr>
              <w:t>45</w:t>
            </w:r>
          </w:p>
        </w:tc>
        <w:tc>
          <w:tcPr>
            <w:tcW w:w="920" w:type="dxa"/>
            <w:tcBorders>
              <w:top w:val="nil"/>
              <w:left w:val="nil"/>
              <w:bottom w:val="nil"/>
              <w:right w:val="nil"/>
            </w:tcBorders>
            <w:shd w:val="clear" w:color="auto" w:fill="FFFFFF"/>
            <w:vAlign w:val="center"/>
          </w:tcPr>
          <w:p w14:paraId="58A6479F"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auto" w:fill="FFFFFF"/>
            <w:vAlign w:val="center"/>
          </w:tcPr>
          <w:p w14:paraId="7E1693F2" w14:textId="77777777" w:rsidR="004B5AB7" w:rsidRPr="004B5AB7" w:rsidRDefault="004B5AB7" w:rsidP="004B5AB7">
            <w:pPr>
              <w:rPr>
                <w:rFonts w:cs="Times New Roman"/>
              </w:rPr>
            </w:pPr>
            <w:r w:rsidRPr="004B5AB7">
              <w:rPr>
                <w:rFonts w:cs="Times New Roman" w:hint="eastAsia"/>
                <w:lang w:eastAsia="zh-CN"/>
              </w:rPr>
              <w:t>888.975</w:t>
            </w:r>
          </w:p>
        </w:tc>
      </w:tr>
      <w:tr w:rsidR="004B5AB7" w:rsidRPr="004B5AB7" w14:paraId="6E42DE51" w14:textId="77777777" w:rsidTr="00A944CB">
        <w:trPr>
          <w:trHeight w:val="278"/>
          <w:jc w:val="center"/>
        </w:trPr>
        <w:tc>
          <w:tcPr>
            <w:tcW w:w="1560" w:type="dxa"/>
            <w:tcBorders>
              <w:top w:val="nil"/>
              <w:left w:val="nil"/>
              <w:bottom w:val="nil"/>
              <w:right w:val="nil"/>
            </w:tcBorders>
            <w:shd w:val="clear" w:color="D9E1F4" w:fill="FFFFFF"/>
            <w:vAlign w:val="center"/>
          </w:tcPr>
          <w:p w14:paraId="23CDE9F5" w14:textId="77777777" w:rsidR="004B5AB7" w:rsidRPr="004B5AB7" w:rsidRDefault="004B5AB7" w:rsidP="004B5AB7">
            <w:pPr>
              <w:rPr>
                <w:rFonts w:cs="Times New Roman"/>
              </w:rPr>
            </w:pPr>
            <w:r w:rsidRPr="004B5AB7">
              <w:rPr>
                <w:rFonts w:cs="Times New Roman" w:hint="eastAsia"/>
                <w:lang w:eastAsia="zh-CN"/>
              </w:rPr>
              <w:t>project</w:t>
            </w:r>
          </w:p>
        </w:tc>
        <w:tc>
          <w:tcPr>
            <w:tcW w:w="704" w:type="dxa"/>
            <w:tcBorders>
              <w:top w:val="nil"/>
              <w:left w:val="nil"/>
              <w:bottom w:val="nil"/>
              <w:right w:val="nil"/>
            </w:tcBorders>
            <w:shd w:val="clear" w:color="D9E1F4" w:fill="FFFFFF"/>
            <w:vAlign w:val="center"/>
          </w:tcPr>
          <w:p w14:paraId="2D95207D" w14:textId="77777777" w:rsidR="004B5AB7" w:rsidRPr="004B5AB7" w:rsidRDefault="004B5AB7" w:rsidP="004B5AB7">
            <w:pPr>
              <w:rPr>
                <w:rFonts w:cs="Times New Roman"/>
              </w:rPr>
            </w:pPr>
            <w:r w:rsidRPr="004B5AB7">
              <w:rPr>
                <w:rFonts w:cs="Times New Roman" w:hint="eastAsia"/>
                <w:lang w:eastAsia="zh-CN"/>
              </w:rPr>
              <w:t>13</w:t>
            </w:r>
          </w:p>
        </w:tc>
        <w:tc>
          <w:tcPr>
            <w:tcW w:w="1000" w:type="dxa"/>
            <w:tcBorders>
              <w:top w:val="nil"/>
              <w:left w:val="nil"/>
              <w:bottom w:val="nil"/>
              <w:right w:val="nil"/>
            </w:tcBorders>
            <w:shd w:val="clear" w:color="D9E1F4" w:fill="FFFFFF"/>
            <w:vAlign w:val="center"/>
          </w:tcPr>
          <w:p w14:paraId="4D0C35FF" w14:textId="77777777" w:rsidR="004B5AB7" w:rsidRPr="004B5AB7" w:rsidRDefault="004B5AB7" w:rsidP="004B5AB7">
            <w:pPr>
              <w:rPr>
                <w:rFonts w:cs="Times New Roman"/>
              </w:rPr>
            </w:pPr>
            <w:r w:rsidRPr="004B5AB7">
              <w:rPr>
                <w:rFonts w:cs="Times New Roman" w:hint="eastAsia"/>
                <w:lang w:eastAsia="zh-CN"/>
              </w:rPr>
              <w:t>1051</w:t>
            </w:r>
          </w:p>
        </w:tc>
        <w:tc>
          <w:tcPr>
            <w:tcW w:w="1168" w:type="dxa"/>
            <w:tcBorders>
              <w:top w:val="nil"/>
              <w:left w:val="nil"/>
              <w:bottom w:val="nil"/>
              <w:right w:val="nil"/>
            </w:tcBorders>
            <w:shd w:val="clear" w:color="D9E1F4" w:fill="FFFFFF"/>
            <w:vAlign w:val="center"/>
          </w:tcPr>
          <w:p w14:paraId="688068A0" w14:textId="77777777" w:rsidR="004B5AB7" w:rsidRPr="004B5AB7" w:rsidRDefault="004B5AB7" w:rsidP="004B5AB7">
            <w:pPr>
              <w:rPr>
                <w:rFonts w:cs="Times New Roman"/>
              </w:rPr>
            </w:pPr>
            <w:r w:rsidRPr="004B5AB7">
              <w:rPr>
                <w:rFonts w:cs="Times New Roman" w:hint="eastAsia"/>
                <w:lang w:eastAsia="zh-CN"/>
              </w:rPr>
              <w:t>2</w:t>
            </w:r>
          </w:p>
        </w:tc>
        <w:tc>
          <w:tcPr>
            <w:tcW w:w="1176" w:type="dxa"/>
            <w:tcBorders>
              <w:top w:val="nil"/>
              <w:left w:val="nil"/>
              <w:bottom w:val="nil"/>
              <w:right w:val="nil"/>
            </w:tcBorders>
            <w:shd w:val="clear" w:color="D9E1F4" w:fill="FFFFFF"/>
            <w:vAlign w:val="center"/>
          </w:tcPr>
          <w:p w14:paraId="213ABF08" w14:textId="77777777" w:rsidR="004B5AB7" w:rsidRPr="004B5AB7" w:rsidRDefault="004B5AB7" w:rsidP="004B5AB7">
            <w:pPr>
              <w:rPr>
                <w:rFonts w:cs="Times New Roman"/>
              </w:rPr>
            </w:pPr>
            <w:r w:rsidRPr="004B5AB7">
              <w:rPr>
                <w:rFonts w:cs="Times New Roman" w:hint="eastAsia"/>
                <w:lang w:eastAsia="zh-CN"/>
              </w:rPr>
              <w:t>48</w:t>
            </w:r>
          </w:p>
        </w:tc>
        <w:tc>
          <w:tcPr>
            <w:tcW w:w="920" w:type="dxa"/>
            <w:tcBorders>
              <w:top w:val="nil"/>
              <w:left w:val="nil"/>
              <w:bottom w:val="nil"/>
              <w:right w:val="nil"/>
            </w:tcBorders>
            <w:shd w:val="clear" w:color="D9E1F4" w:fill="FFFFFF"/>
            <w:vAlign w:val="center"/>
          </w:tcPr>
          <w:p w14:paraId="65BF67E0" w14:textId="77777777" w:rsidR="004B5AB7" w:rsidRPr="004B5AB7" w:rsidRDefault="004B5AB7" w:rsidP="004B5AB7">
            <w:pPr>
              <w:rPr>
                <w:rFonts w:cs="Times New Roman"/>
              </w:rPr>
            </w:pPr>
            <w:r w:rsidRPr="004B5AB7">
              <w:rPr>
                <w:rFonts w:cs="Times New Roman" w:hint="eastAsia"/>
                <w:lang w:eastAsia="zh-CN"/>
              </w:rPr>
              <w:t>1</w:t>
            </w:r>
          </w:p>
        </w:tc>
        <w:tc>
          <w:tcPr>
            <w:tcW w:w="1272" w:type="dxa"/>
            <w:tcBorders>
              <w:top w:val="nil"/>
              <w:left w:val="nil"/>
              <w:bottom w:val="nil"/>
              <w:right w:val="nil"/>
            </w:tcBorders>
            <w:shd w:val="clear" w:color="D9E1F4" w:fill="FFFFFF"/>
            <w:vAlign w:val="center"/>
          </w:tcPr>
          <w:p w14:paraId="7B00F1A2" w14:textId="77777777" w:rsidR="004B5AB7" w:rsidRPr="004B5AB7" w:rsidRDefault="004B5AB7" w:rsidP="004B5AB7">
            <w:pPr>
              <w:rPr>
                <w:rFonts w:cs="Times New Roman"/>
              </w:rPr>
            </w:pPr>
            <w:r w:rsidRPr="004B5AB7">
              <w:rPr>
                <w:rFonts w:cs="Times New Roman" w:hint="eastAsia"/>
                <w:lang w:eastAsia="zh-CN"/>
              </w:rPr>
              <w:t>883.142</w:t>
            </w:r>
          </w:p>
        </w:tc>
      </w:tr>
      <w:tr w:rsidR="004B5AB7" w:rsidRPr="004B5AB7" w14:paraId="18AA8BA2" w14:textId="77777777" w:rsidTr="00A944CB">
        <w:trPr>
          <w:trHeight w:val="278"/>
          <w:jc w:val="center"/>
        </w:trPr>
        <w:tc>
          <w:tcPr>
            <w:tcW w:w="1560" w:type="dxa"/>
            <w:tcBorders>
              <w:top w:val="nil"/>
              <w:left w:val="nil"/>
              <w:bottom w:val="nil"/>
              <w:right w:val="nil"/>
            </w:tcBorders>
            <w:shd w:val="clear" w:color="auto" w:fill="FFFFFF"/>
            <w:vAlign w:val="center"/>
          </w:tcPr>
          <w:p w14:paraId="1657BD0B" w14:textId="77777777" w:rsidR="004B5AB7" w:rsidRPr="004B5AB7" w:rsidRDefault="004B5AB7" w:rsidP="004B5AB7">
            <w:pPr>
              <w:rPr>
                <w:rFonts w:cs="Times New Roman"/>
              </w:rPr>
            </w:pPr>
            <w:r w:rsidRPr="004B5AB7">
              <w:rPr>
                <w:rFonts w:cs="Times New Roman" w:hint="eastAsia"/>
                <w:lang w:eastAsia="zh-CN"/>
              </w:rPr>
              <w:t>sales</w:t>
            </w:r>
          </w:p>
        </w:tc>
        <w:tc>
          <w:tcPr>
            <w:tcW w:w="704" w:type="dxa"/>
            <w:tcBorders>
              <w:top w:val="nil"/>
              <w:left w:val="nil"/>
              <w:bottom w:val="nil"/>
              <w:right w:val="nil"/>
            </w:tcBorders>
            <w:shd w:val="clear" w:color="auto" w:fill="FFFFFF"/>
            <w:vAlign w:val="center"/>
          </w:tcPr>
          <w:p w14:paraId="3EFC0CF6" w14:textId="77777777" w:rsidR="004B5AB7" w:rsidRPr="004B5AB7" w:rsidRDefault="004B5AB7" w:rsidP="004B5AB7">
            <w:pPr>
              <w:rPr>
                <w:rFonts w:cs="Times New Roman"/>
              </w:rPr>
            </w:pPr>
            <w:r w:rsidRPr="004B5AB7">
              <w:rPr>
                <w:rFonts w:cs="Times New Roman" w:hint="eastAsia"/>
                <w:lang w:eastAsia="zh-CN"/>
              </w:rPr>
              <w:t>14</w:t>
            </w:r>
          </w:p>
        </w:tc>
        <w:tc>
          <w:tcPr>
            <w:tcW w:w="1000" w:type="dxa"/>
            <w:tcBorders>
              <w:top w:val="nil"/>
              <w:left w:val="nil"/>
              <w:bottom w:val="nil"/>
              <w:right w:val="nil"/>
            </w:tcBorders>
            <w:shd w:val="clear" w:color="auto" w:fill="FFFFFF"/>
            <w:vAlign w:val="center"/>
          </w:tcPr>
          <w:p w14:paraId="668A1B85" w14:textId="77777777" w:rsidR="004B5AB7" w:rsidRPr="004B5AB7" w:rsidRDefault="004B5AB7" w:rsidP="004B5AB7">
            <w:pPr>
              <w:rPr>
                <w:rFonts w:cs="Times New Roman"/>
              </w:rPr>
            </w:pPr>
            <w:r w:rsidRPr="004B5AB7">
              <w:rPr>
                <w:rFonts w:cs="Times New Roman" w:hint="eastAsia"/>
                <w:lang w:eastAsia="zh-CN"/>
              </w:rPr>
              <w:t>1006</w:t>
            </w:r>
          </w:p>
        </w:tc>
        <w:tc>
          <w:tcPr>
            <w:tcW w:w="1168" w:type="dxa"/>
            <w:tcBorders>
              <w:top w:val="nil"/>
              <w:left w:val="nil"/>
              <w:bottom w:val="nil"/>
              <w:right w:val="nil"/>
            </w:tcBorders>
            <w:shd w:val="clear" w:color="auto" w:fill="FFFFFF"/>
            <w:vAlign w:val="center"/>
          </w:tcPr>
          <w:p w14:paraId="5B4EBB92"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auto" w:fill="FFFFFF"/>
            <w:vAlign w:val="center"/>
          </w:tcPr>
          <w:p w14:paraId="767EAC59" w14:textId="77777777" w:rsidR="004B5AB7" w:rsidRPr="004B5AB7" w:rsidRDefault="004B5AB7" w:rsidP="004B5AB7">
            <w:pPr>
              <w:rPr>
                <w:rFonts w:cs="Times New Roman"/>
              </w:rPr>
            </w:pPr>
            <w:r w:rsidRPr="004B5AB7">
              <w:rPr>
                <w:rFonts w:cs="Times New Roman" w:hint="eastAsia"/>
                <w:lang w:eastAsia="zh-CN"/>
              </w:rPr>
              <w:t>59</w:t>
            </w:r>
          </w:p>
        </w:tc>
        <w:tc>
          <w:tcPr>
            <w:tcW w:w="920" w:type="dxa"/>
            <w:tcBorders>
              <w:top w:val="nil"/>
              <w:left w:val="nil"/>
              <w:bottom w:val="nil"/>
              <w:right w:val="nil"/>
            </w:tcBorders>
            <w:shd w:val="clear" w:color="auto" w:fill="FFFFFF"/>
            <w:vAlign w:val="center"/>
          </w:tcPr>
          <w:p w14:paraId="74A6CA24"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auto" w:fill="FFFFFF"/>
            <w:vAlign w:val="center"/>
          </w:tcPr>
          <w:p w14:paraId="3DA5B200" w14:textId="77777777" w:rsidR="004B5AB7" w:rsidRPr="004B5AB7" w:rsidRDefault="004B5AB7" w:rsidP="004B5AB7">
            <w:pPr>
              <w:rPr>
                <w:rFonts w:cs="Times New Roman"/>
              </w:rPr>
            </w:pPr>
            <w:r w:rsidRPr="004B5AB7">
              <w:rPr>
                <w:rFonts w:cs="Times New Roman" w:hint="eastAsia"/>
                <w:lang w:eastAsia="zh-CN"/>
              </w:rPr>
              <w:t>869.067</w:t>
            </w:r>
          </w:p>
        </w:tc>
      </w:tr>
      <w:tr w:rsidR="004B5AB7" w:rsidRPr="004B5AB7" w14:paraId="1501719E" w14:textId="77777777" w:rsidTr="00A944CB">
        <w:trPr>
          <w:trHeight w:val="278"/>
          <w:jc w:val="center"/>
        </w:trPr>
        <w:tc>
          <w:tcPr>
            <w:tcW w:w="1560" w:type="dxa"/>
            <w:tcBorders>
              <w:top w:val="nil"/>
              <w:left w:val="nil"/>
              <w:bottom w:val="nil"/>
              <w:right w:val="nil"/>
            </w:tcBorders>
            <w:shd w:val="clear" w:color="D9E1F4" w:fill="FFFFFF"/>
            <w:vAlign w:val="center"/>
          </w:tcPr>
          <w:p w14:paraId="61BB9353" w14:textId="77777777" w:rsidR="004B5AB7" w:rsidRPr="004B5AB7" w:rsidRDefault="004B5AB7" w:rsidP="004B5AB7">
            <w:pPr>
              <w:rPr>
                <w:rFonts w:cs="Times New Roman"/>
              </w:rPr>
            </w:pPr>
            <w:r w:rsidRPr="004B5AB7">
              <w:rPr>
                <w:rFonts w:cs="Times New Roman" w:hint="eastAsia"/>
                <w:lang w:eastAsia="zh-CN"/>
              </w:rPr>
              <w:t>property</w:t>
            </w:r>
          </w:p>
        </w:tc>
        <w:tc>
          <w:tcPr>
            <w:tcW w:w="704" w:type="dxa"/>
            <w:tcBorders>
              <w:top w:val="nil"/>
              <w:left w:val="nil"/>
              <w:bottom w:val="nil"/>
              <w:right w:val="nil"/>
            </w:tcBorders>
            <w:shd w:val="clear" w:color="D9E1F4" w:fill="FFFFFF"/>
            <w:vAlign w:val="center"/>
          </w:tcPr>
          <w:p w14:paraId="740FD04F" w14:textId="77777777" w:rsidR="004B5AB7" w:rsidRPr="004B5AB7" w:rsidRDefault="004B5AB7" w:rsidP="004B5AB7">
            <w:pPr>
              <w:rPr>
                <w:rFonts w:cs="Times New Roman"/>
              </w:rPr>
            </w:pPr>
            <w:r w:rsidRPr="004B5AB7">
              <w:rPr>
                <w:rFonts w:cs="Times New Roman" w:hint="eastAsia"/>
                <w:lang w:eastAsia="zh-CN"/>
              </w:rPr>
              <w:t>17</w:t>
            </w:r>
          </w:p>
        </w:tc>
        <w:tc>
          <w:tcPr>
            <w:tcW w:w="1000" w:type="dxa"/>
            <w:tcBorders>
              <w:top w:val="nil"/>
              <w:left w:val="nil"/>
              <w:bottom w:val="nil"/>
              <w:right w:val="nil"/>
            </w:tcBorders>
            <w:shd w:val="clear" w:color="D9E1F4" w:fill="FFFFFF"/>
            <w:vAlign w:val="center"/>
          </w:tcPr>
          <w:p w14:paraId="1DB75BE4" w14:textId="77777777" w:rsidR="004B5AB7" w:rsidRPr="004B5AB7" w:rsidRDefault="004B5AB7" w:rsidP="004B5AB7">
            <w:pPr>
              <w:rPr>
                <w:rFonts w:cs="Times New Roman"/>
              </w:rPr>
            </w:pPr>
            <w:r w:rsidRPr="004B5AB7">
              <w:rPr>
                <w:rFonts w:cs="Times New Roman" w:hint="eastAsia"/>
                <w:lang w:eastAsia="zh-CN"/>
              </w:rPr>
              <w:t>911</w:t>
            </w:r>
          </w:p>
        </w:tc>
        <w:tc>
          <w:tcPr>
            <w:tcW w:w="1168" w:type="dxa"/>
            <w:tcBorders>
              <w:top w:val="nil"/>
              <w:left w:val="nil"/>
              <w:bottom w:val="nil"/>
              <w:right w:val="nil"/>
            </w:tcBorders>
            <w:shd w:val="clear" w:color="D9E1F4" w:fill="FFFFFF"/>
            <w:vAlign w:val="center"/>
          </w:tcPr>
          <w:p w14:paraId="1E4CF09A"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D9E1F4" w:fill="FFFFFF"/>
            <w:vAlign w:val="center"/>
          </w:tcPr>
          <w:p w14:paraId="08B71552" w14:textId="77777777" w:rsidR="004B5AB7" w:rsidRPr="004B5AB7" w:rsidRDefault="004B5AB7" w:rsidP="004B5AB7">
            <w:pPr>
              <w:rPr>
                <w:rFonts w:cs="Times New Roman"/>
              </w:rPr>
            </w:pPr>
            <w:r w:rsidRPr="004B5AB7">
              <w:rPr>
                <w:rFonts w:cs="Times New Roman" w:hint="eastAsia"/>
                <w:lang w:eastAsia="zh-CN"/>
              </w:rPr>
              <w:t>54</w:t>
            </w:r>
          </w:p>
        </w:tc>
        <w:tc>
          <w:tcPr>
            <w:tcW w:w="920" w:type="dxa"/>
            <w:tcBorders>
              <w:top w:val="nil"/>
              <w:left w:val="nil"/>
              <w:bottom w:val="nil"/>
              <w:right w:val="nil"/>
            </w:tcBorders>
            <w:shd w:val="clear" w:color="D9E1F4" w:fill="FFFFFF"/>
            <w:vAlign w:val="center"/>
          </w:tcPr>
          <w:p w14:paraId="72B9A84D"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D9E1F4" w:fill="FFFFFF"/>
            <w:vAlign w:val="center"/>
          </w:tcPr>
          <w:p w14:paraId="577A970B" w14:textId="77777777" w:rsidR="004B5AB7" w:rsidRPr="004B5AB7" w:rsidRDefault="004B5AB7" w:rsidP="004B5AB7">
            <w:pPr>
              <w:rPr>
                <w:rFonts w:cs="Times New Roman"/>
              </w:rPr>
            </w:pPr>
            <w:r w:rsidRPr="004B5AB7">
              <w:rPr>
                <w:rFonts w:cs="Times New Roman" w:hint="eastAsia"/>
                <w:lang w:eastAsia="zh-CN"/>
              </w:rPr>
              <w:t>786.857</w:t>
            </w:r>
          </w:p>
        </w:tc>
      </w:tr>
      <w:tr w:rsidR="004B5AB7" w:rsidRPr="004B5AB7" w14:paraId="7DA69A74" w14:textId="77777777" w:rsidTr="00A944CB">
        <w:trPr>
          <w:trHeight w:val="278"/>
          <w:jc w:val="center"/>
        </w:trPr>
        <w:tc>
          <w:tcPr>
            <w:tcW w:w="1560" w:type="dxa"/>
            <w:tcBorders>
              <w:top w:val="nil"/>
              <w:left w:val="nil"/>
              <w:bottom w:val="nil"/>
              <w:right w:val="nil"/>
            </w:tcBorders>
            <w:shd w:val="clear" w:color="auto" w:fill="FFFFFF"/>
            <w:vAlign w:val="center"/>
          </w:tcPr>
          <w:p w14:paraId="73706E19" w14:textId="77777777" w:rsidR="004B5AB7" w:rsidRPr="004B5AB7" w:rsidRDefault="004B5AB7" w:rsidP="004B5AB7">
            <w:pPr>
              <w:rPr>
                <w:rFonts w:cs="Times New Roman"/>
              </w:rPr>
            </w:pPr>
            <w:r w:rsidRPr="004B5AB7">
              <w:rPr>
                <w:rFonts w:cs="Times New Roman" w:hint="eastAsia"/>
                <w:lang w:eastAsia="zh-CN"/>
              </w:rPr>
              <w:t>total</w:t>
            </w:r>
          </w:p>
        </w:tc>
        <w:tc>
          <w:tcPr>
            <w:tcW w:w="704" w:type="dxa"/>
            <w:tcBorders>
              <w:top w:val="nil"/>
              <w:left w:val="nil"/>
              <w:bottom w:val="nil"/>
              <w:right w:val="nil"/>
            </w:tcBorders>
            <w:shd w:val="clear" w:color="auto" w:fill="FFFFFF"/>
            <w:vAlign w:val="center"/>
          </w:tcPr>
          <w:p w14:paraId="3B3C9BA9" w14:textId="77777777" w:rsidR="004B5AB7" w:rsidRPr="004B5AB7" w:rsidRDefault="004B5AB7" w:rsidP="004B5AB7">
            <w:pPr>
              <w:rPr>
                <w:rFonts w:cs="Times New Roman"/>
              </w:rPr>
            </w:pPr>
            <w:r w:rsidRPr="004B5AB7">
              <w:rPr>
                <w:rFonts w:cs="Times New Roman" w:hint="eastAsia"/>
                <w:lang w:eastAsia="zh-CN"/>
              </w:rPr>
              <w:t>18</w:t>
            </w:r>
          </w:p>
        </w:tc>
        <w:tc>
          <w:tcPr>
            <w:tcW w:w="1000" w:type="dxa"/>
            <w:tcBorders>
              <w:top w:val="nil"/>
              <w:left w:val="nil"/>
              <w:bottom w:val="nil"/>
              <w:right w:val="nil"/>
            </w:tcBorders>
            <w:shd w:val="clear" w:color="auto" w:fill="FFFFFF"/>
            <w:vAlign w:val="center"/>
          </w:tcPr>
          <w:p w14:paraId="1F2C6F80" w14:textId="77777777" w:rsidR="004B5AB7" w:rsidRPr="004B5AB7" w:rsidRDefault="004B5AB7" w:rsidP="004B5AB7">
            <w:pPr>
              <w:rPr>
                <w:rFonts w:cs="Times New Roman"/>
              </w:rPr>
            </w:pPr>
            <w:r w:rsidRPr="004B5AB7">
              <w:rPr>
                <w:rFonts w:cs="Times New Roman" w:hint="eastAsia"/>
                <w:lang w:eastAsia="zh-CN"/>
              </w:rPr>
              <w:t>892</w:t>
            </w:r>
          </w:p>
        </w:tc>
        <w:tc>
          <w:tcPr>
            <w:tcW w:w="1168" w:type="dxa"/>
            <w:tcBorders>
              <w:top w:val="nil"/>
              <w:left w:val="nil"/>
              <w:bottom w:val="nil"/>
              <w:right w:val="nil"/>
            </w:tcBorders>
            <w:shd w:val="clear" w:color="auto" w:fill="FFFFFF"/>
            <w:vAlign w:val="center"/>
          </w:tcPr>
          <w:p w14:paraId="06BE3175" w14:textId="77777777" w:rsidR="004B5AB7" w:rsidRPr="004B5AB7" w:rsidRDefault="004B5AB7" w:rsidP="004B5AB7">
            <w:pPr>
              <w:rPr>
                <w:rFonts w:cs="Times New Roman"/>
              </w:rPr>
            </w:pPr>
            <w:r w:rsidRPr="004B5AB7">
              <w:rPr>
                <w:rFonts w:cs="Times New Roman" w:hint="eastAsia"/>
                <w:lang w:eastAsia="zh-CN"/>
              </w:rPr>
              <w:t>5</w:t>
            </w:r>
          </w:p>
        </w:tc>
        <w:tc>
          <w:tcPr>
            <w:tcW w:w="1176" w:type="dxa"/>
            <w:tcBorders>
              <w:top w:val="nil"/>
              <w:left w:val="nil"/>
              <w:bottom w:val="nil"/>
              <w:right w:val="nil"/>
            </w:tcBorders>
            <w:shd w:val="clear" w:color="auto" w:fill="FFFFFF"/>
            <w:vAlign w:val="center"/>
          </w:tcPr>
          <w:p w14:paraId="497C1292" w14:textId="77777777" w:rsidR="004B5AB7" w:rsidRPr="004B5AB7" w:rsidRDefault="004B5AB7" w:rsidP="004B5AB7">
            <w:pPr>
              <w:rPr>
                <w:rFonts w:cs="Times New Roman"/>
              </w:rPr>
            </w:pPr>
            <w:r w:rsidRPr="004B5AB7">
              <w:rPr>
                <w:rFonts w:cs="Times New Roman" w:hint="eastAsia"/>
                <w:lang w:eastAsia="zh-CN"/>
              </w:rPr>
              <w:t>58</w:t>
            </w:r>
          </w:p>
        </w:tc>
        <w:tc>
          <w:tcPr>
            <w:tcW w:w="920" w:type="dxa"/>
            <w:tcBorders>
              <w:top w:val="nil"/>
              <w:left w:val="nil"/>
              <w:bottom w:val="nil"/>
              <w:right w:val="nil"/>
            </w:tcBorders>
            <w:shd w:val="clear" w:color="auto" w:fill="FFFFFF"/>
            <w:vAlign w:val="center"/>
          </w:tcPr>
          <w:p w14:paraId="37E1464D" w14:textId="77777777" w:rsidR="004B5AB7" w:rsidRPr="004B5AB7" w:rsidRDefault="004B5AB7" w:rsidP="004B5AB7">
            <w:pPr>
              <w:rPr>
                <w:rFonts w:cs="Times New Roman"/>
              </w:rPr>
            </w:pPr>
            <w:r w:rsidRPr="004B5AB7">
              <w:rPr>
                <w:rFonts w:cs="Times New Roman" w:hint="eastAsia"/>
                <w:lang w:eastAsia="zh-CN"/>
              </w:rPr>
              <w:t>1</w:t>
            </w:r>
          </w:p>
        </w:tc>
        <w:tc>
          <w:tcPr>
            <w:tcW w:w="1272" w:type="dxa"/>
            <w:tcBorders>
              <w:top w:val="nil"/>
              <w:left w:val="nil"/>
              <w:bottom w:val="nil"/>
              <w:right w:val="nil"/>
            </w:tcBorders>
            <w:shd w:val="clear" w:color="auto" w:fill="FFFFFF"/>
            <w:vAlign w:val="center"/>
          </w:tcPr>
          <w:p w14:paraId="5852DAF4" w14:textId="77777777" w:rsidR="004B5AB7" w:rsidRPr="004B5AB7" w:rsidRDefault="004B5AB7" w:rsidP="004B5AB7">
            <w:pPr>
              <w:rPr>
                <w:rFonts w:cs="Times New Roman"/>
              </w:rPr>
            </w:pPr>
            <w:r w:rsidRPr="004B5AB7">
              <w:rPr>
                <w:rFonts w:cs="Times New Roman" w:hint="eastAsia"/>
                <w:lang w:eastAsia="zh-CN"/>
              </w:rPr>
              <w:t>719.016</w:t>
            </w:r>
          </w:p>
        </w:tc>
      </w:tr>
      <w:tr w:rsidR="004B5AB7" w:rsidRPr="004B5AB7" w14:paraId="054CBC4E" w14:textId="77777777" w:rsidTr="00A944CB">
        <w:trPr>
          <w:trHeight w:val="278"/>
          <w:jc w:val="center"/>
        </w:trPr>
        <w:tc>
          <w:tcPr>
            <w:tcW w:w="1560" w:type="dxa"/>
            <w:tcBorders>
              <w:top w:val="nil"/>
              <w:left w:val="nil"/>
              <w:bottom w:val="nil"/>
              <w:right w:val="nil"/>
            </w:tcBorders>
            <w:shd w:val="clear" w:color="D9E1F4" w:fill="FFFFFF"/>
            <w:vAlign w:val="center"/>
          </w:tcPr>
          <w:p w14:paraId="7B804FD8" w14:textId="77777777" w:rsidR="004B5AB7" w:rsidRPr="004B5AB7" w:rsidRDefault="004B5AB7" w:rsidP="004B5AB7">
            <w:pPr>
              <w:rPr>
                <w:rFonts w:cs="Times New Roman"/>
              </w:rPr>
            </w:pPr>
            <w:r w:rsidRPr="004B5AB7">
              <w:rPr>
                <w:rFonts w:cs="Times New Roman" w:hint="eastAsia"/>
                <w:lang w:eastAsia="zh-CN"/>
              </w:rPr>
              <w:t>properties</w:t>
            </w:r>
          </w:p>
        </w:tc>
        <w:tc>
          <w:tcPr>
            <w:tcW w:w="704" w:type="dxa"/>
            <w:tcBorders>
              <w:top w:val="nil"/>
              <w:left w:val="nil"/>
              <w:bottom w:val="nil"/>
              <w:right w:val="nil"/>
            </w:tcBorders>
            <w:shd w:val="clear" w:color="D9E1F4" w:fill="FFFFFF"/>
            <w:vAlign w:val="center"/>
          </w:tcPr>
          <w:p w14:paraId="04840D7B" w14:textId="77777777" w:rsidR="004B5AB7" w:rsidRPr="004B5AB7" w:rsidRDefault="004B5AB7" w:rsidP="004B5AB7">
            <w:pPr>
              <w:rPr>
                <w:rFonts w:cs="Times New Roman"/>
              </w:rPr>
            </w:pPr>
            <w:r w:rsidRPr="004B5AB7">
              <w:rPr>
                <w:rFonts w:cs="Times New Roman" w:hint="eastAsia"/>
                <w:lang w:eastAsia="zh-CN"/>
              </w:rPr>
              <w:t>20</w:t>
            </w:r>
          </w:p>
        </w:tc>
        <w:tc>
          <w:tcPr>
            <w:tcW w:w="1000" w:type="dxa"/>
            <w:tcBorders>
              <w:top w:val="nil"/>
              <w:left w:val="nil"/>
              <w:bottom w:val="nil"/>
              <w:right w:val="nil"/>
            </w:tcBorders>
            <w:shd w:val="clear" w:color="D9E1F4" w:fill="FFFFFF"/>
            <w:vAlign w:val="center"/>
          </w:tcPr>
          <w:p w14:paraId="5905CC79" w14:textId="77777777" w:rsidR="004B5AB7" w:rsidRPr="004B5AB7" w:rsidRDefault="004B5AB7" w:rsidP="004B5AB7">
            <w:pPr>
              <w:rPr>
                <w:rFonts w:cs="Times New Roman"/>
              </w:rPr>
            </w:pPr>
            <w:r w:rsidRPr="004B5AB7">
              <w:rPr>
                <w:rFonts w:cs="Times New Roman" w:hint="eastAsia"/>
                <w:lang w:eastAsia="zh-CN"/>
              </w:rPr>
              <w:t>818</w:t>
            </w:r>
          </w:p>
        </w:tc>
        <w:tc>
          <w:tcPr>
            <w:tcW w:w="1168" w:type="dxa"/>
            <w:tcBorders>
              <w:top w:val="nil"/>
              <w:left w:val="nil"/>
              <w:bottom w:val="nil"/>
              <w:right w:val="nil"/>
            </w:tcBorders>
            <w:shd w:val="clear" w:color="D9E1F4" w:fill="FFFFFF"/>
            <w:vAlign w:val="center"/>
          </w:tcPr>
          <w:p w14:paraId="4E821EEA"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D9E1F4" w:fill="FFFFFF"/>
            <w:vAlign w:val="center"/>
          </w:tcPr>
          <w:p w14:paraId="70E8D27E" w14:textId="77777777" w:rsidR="004B5AB7" w:rsidRPr="004B5AB7" w:rsidRDefault="004B5AB7" w:rsidP="004B5AB7">
            <w:pPr>
              <w:rPr>
                <w:rFonts w:cs="Times New Roman"/>
              </w:rPr>
            </w:pPr>
            <w:r w:rsidRPr="004B5AB7">
              <w:rPr>
                <w:rFonts w:cs="Times New Roman" w:hint="eastAsia"/>
                <w:lang w:eastAsia="zh-CN"/>
              </w:rPr>
              <w:t>50</w:t>
            </w:r>
          </w:p>
        </w:tc>
        <w:tc>
          <w:tcPr>
            <w:tcW w:w="920" w:type="dxa"/>
            <w:tcBorders>
              <w:top w:val="nil"/>
              <w:left w:val="nil"/>
              <w:bottom w:val="nil"/>
              <w:right w:val="nil"/>
            </w:tcBorders>
            <w:shd w:val="clear" w:color="D9E1F4" w:fill="FFFFFF"/>
            <w:vAlign w:val="center"/>
          </w:tcPr>
          <w:p w14:paraId="2EE023A9"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D9E1F4" w:fill="FFFFFF"/>
            <w:vAlign w:val="center"/>
          </w:tcPr>
          <w:p w14:paraId="67C4D5D8" w14:textId="77777777" w:rsidR="004B5AB7" w:rsidRPr="004B5AB7" w:rsidRDefault="004B5AB7" w:rsidP="004B5AB7">
            <w:pPr>
              <w:rPr>
                <w:rFonts w:cs="Times New Roman"/>
              </w:rPr>
            </w:pPr>
            <w:r w:rsidRPr="004B5AB7">
              <w:rPr>
                <w:rFonts w:cs="Times New Roman" w:hint="eastAsia"/>
                <w:lang w:eastAsia="zh-CN"/>
              </w:rPr>
              <w:t>706.407</w:t>
            </w:r>
          </w:p>
        </w:tc>
      </w:tr>
      <w:tr w:rsidR="004B5AB7" w:rsidRPr="004B5AB7" w14:paraId="33800AB2" w14:textId="77777777" w:rsidTr="00A944CB">
        <w:trPr>
          <w:trHeight w:val="278"/>
          <w:jc w:val="center"/>
        </w:trPr>
        <w:tc>
          <w:tcPr>
            <w:tcW w:w="1560" w:type="dxa"/>
            <w:tcBorders>
              <w:top w:val="nil"/>
              <w:left w:val="nil"/>
              <w:bottom w:val="nil"/>
              <w:right w:val="nil"/>
            </w:tcBorders>
            <w:shd w:val="clear" w:color="auto" w:fill="FFFFFF"/>
            <w:vAlign w:val="center"/>
          </w:tcPr>
          <w:p w14:paraId="6BE0A0F9" w14:textId="77777777" w:rsidR="004B5AB7" w:rsidRPr="004B5AB7" w:rsidRDefault="004B5AB7" w:rsidP="004B5AB7">
            <w:pPr>
              <w:rPr>
                <w:rFonts w:cs="Times New Roman"/>
              </w:rPr>
            </w:pPr>
            <w:r w:rsidRPr="004B5AB7">
              <w:rPr>
                <w:rFonts w:cs="Times New Roman" w:hint="eastAsia"/>
                <w:lang w:eastAsia="zh-CN"/>
              </w:rPr>
              <w:t>approximately</w:t>
            </w:r>
          </w:p>
        </w:tc>
        <w:tc>
          <w:tcPr>
            <w:tcW w:w="704" w:type="dxa"/>
            <w:tcBorders>
              <w:top w:val="nil"/>
              <w:left w:val="nil"/>
              <w:bottom w:val="nil"/>
              <w:right w:val="nil"/>
            </w:tcBorders>
            <w:shd w:val="clear" w:color="auto" w:fill="FFFFFF"/>
            <w:vAlign w:val="center"/>
          </w:tcPr>
          <w:p w14:paraId="238C69D8" w14:textId="77777777" w:rsidR="004B5AB7" w:rsidRPr="004B5AB7" w:rsidRDefault="004B5AB7" w:rsidP="004B5AB7">
            <w:pPr>
              <w:rPr>
                <w:rFonts w:cs="Times New Roman"/>
              </w:rPr>
            </w:pPr>
            <w:r w:rsidRPr="004B5AB7">
              <w:rPr>
                <w:rFonts w:cs="Times New Roman" w:hint="eastAsia"/>
                <w:lang w:eastAsia="zh-CN"/>
              </w:rPr>
              <w:t>23</w:t>
            </w:r>
          </w:p>
        </w:tc>
        <w:tc>
          <w:tcPr>
            <w:tcW w:w="1000" w:type="dxa"/>
            <w:tcBorders>
              <w:top w:val="nil"/>
              <w:left w:val="nil"/>
              <w:bottom w:val="nil"/>
              <w:right w:val="nil"/>
            </w:tcBorders>
            <w:shd w:val="clear" w:color="auto" w:fill="FFFFFF"/>
            <w:vAlign w:val="center"/>
          </w:tcPr>
          <w:p w14:paraId="5CC540D5" w14:textId="77777777" w:rsidR="004B5AB7" w:rsidRPr="004B5AB7" w:rsidRDefault="004B5AB7" w:rsidP="004B5AB7">
            <w:pPr>
              <w:rPr>
                <w:rFonts w:cs="Times New Roman"/>
              </w:rPr>
            </w:pPr>
            <w:r w:rsidRPr="004B5AB7">
              <w:rPr>
                <w:rFonts w:cs="Times New Roman" w:hint="eastAsia"/>
                <w:lang w:eastAsia="zh-CN"/>
              </w:rPr>
              <w:t>755</w:t>
            </w:r>
          </w:p>
        </w:tc>
        <w:tc>
          <w:tcPr>
            <w:tcW w:w="1168" w:type="dxa"/>
            <w:tcBorders>
              <w:top w:val="nil"/>
              <w:left w:val="nil"/>
              <w:bottom w:val="nil"/>
              <w:right w:val="nil"/>
            </w:tcBorders>
            <w:shd w:val="clear" w:color="auto" w:fill="FFFFFF"/>
            <w:vAlign w:val="center"/>
          </w:tcPr>
          <w:p w14:paraId="16552285" w14:textId="77777777" w:rsidR="004B5AB7" w:rsidRPr="004B5AB7" w:rsidRDefault="004B5AB7" w:rsidP="004B5AB7">
            <w:pPr>
              <w:rPr>
                <w:rFonts w:cs="Times New Roman"/>
              </w:rPr>
            </w:pPr>
            <w:r w:rsidRPr="004B5AB7">
              <w:rPr>
                <w:rFonts w:cs="Times New Roman" w:hint="eastAsia"/>
                <w:lang w:eastAsia="zh-CN"/>
              </w:rPr>
              <w:t>1</w:t>
            </w:r>
          </w:p>
        </w:tc>
        <w:tc>
          <w:tcPr>
            <w:tcW w:w="1176" w:type="dxa"/>
            <w:tcBorders>
              <w:top w:val="nil"/>
              <w:left w:val="nil"/>
              <w:bottom w:val="nil"/>
              <w:right w:val="nil"/>
            </w:tcBorders>
            <w:shd w:val="clear" w:color="auto" w:fill="FFFFFF"/>
            <w:vAlign w:val="center"/>
          </w:tcPr>
          <w:p w14:paraId="5B19F473" w14:textId="77777777" w:rsidR="004B5AB7" w:rsidRPr="004B5AB7" w:rsidRDefault="004B5AB7" w:rsidP="004B5AB7">
            <w:pPr>
              <w:rPr>
                <w:rFonts w:cs="Times New Roman"/>
              </w:rPr>
            </w:pPr>
            <w:r w:rsidRPr="004B5AB7">
              <w:rPr>
                <w:rFonts w:cs="Times New Roman" w:hint="eastAsia"/>
                <w:lang w:eastAsia="zh-CN"/>
              </w:rPr>
              <w:t>38</w:t>
            </w:r>
          </w:p>
        </w:tc>
        <w:tc>
          <w:tcPr>
            <w:tcW w:w="920" w:type="dxa"/>
            <w:tcBorders>
              <w:top w:val="nil"/>
              <w:left w:val="nil"/>
              <w:bottom w:val="nil"/>
              <w:right w:val="nil"/>
            </w:tcBorders>
            <w:shd w:val="clear" w:color="auto" w:fill="FFFFFF"/>
            <w:vAlign w:val="center"/>
          </w:tcPr>
          <w:p w14:paraId="0DC3B918" w14:textId="77777777" w:rsidR="004B5AB7" w:rsidRPr="004B5AB7" w:rsidRDefault="004B5AB7" w:rsidP="004B5AB7">
            <w:pPr>
              <w:rPr>
                <w:rFonts w:cs="Times New Roman"/>
              </w:rPr>
            </w:pPr>
            <w:r w:rsidRPr="004B5AB7">
              <w:rPr>
                <w:rFonts w:cs="Times New Roman" w:hint="eastAsia"/>
                <w:lang w:eastAsia="zh-CN"/>
              </w:rPr>
              <w:t>1</w:t>
            </w:r>
          </w:p>
        </w:tc>
        <w:tc>
          <w:tcPr>
            <w:tcW w:w="1272" w:type="dxa"/>
            <w:tcBorders>
              <w:top w:val="nil"/>
              <w:left w:val="nil"/>
              <w:bottom w:val="nil"/>
              <w:right w:val="nil"/>
            </w:tcBorders>
            <w:shd w:val="clear" w:color="auto" w:fill="FFFFFF"/>
            <w:vAlign w:val="center"/>
          </w:tcPr>
          <w:p w14:paraId="28A094FA" w14:textId="77777777" w:rsidR="004B5AB7" w:rsidRPr="004B5AB7" w:rsidRDefault="004B5AB7" w:rsidP="004B5AB7">
            <w:pPr>
              <w:rPr>
                <w:rFonts w:cs="Times New Roman"/>
              </w:rPr>
            </w:pPr>
            <w:r w:rsidRPr="004B5AB7">
              <w:rPr>
                <w:rFonts w:cs="Times New Roman" w:hint="eastAsia"/>
                <w:lang w:eastAsia="zh-CN"/>
              </w:rPr>
              <w:t>638.763</w:t>
            </w:r>
          </w:p>
        </w:tc>
      </w:tr>
      <w:tr w:rsidR="004B5AB7" w:rsidRPr="004B5AB7" w14:paraId="6083F799" w14:textId="77777777" w:rsidTr="00A944CB">
        <w:trPr>
          <w:trHeight w:val="278"/>
          <w:jc w:val="center"/>
        </w:trPr>
        <w:tc>
          <w:tcPr>
            <w:tcW w:w="1560" w:type="dxa"/>
            <w:tcBorders>
              <w:top w:val="nil"/>
              <w:left w:val="nil"/>
              <w:bottom w:val="nil"/>
              <w:right w:val="nil"/>
            </w:tcBorders>
            <w:shd w:val="clear" w:color="D9E1F4" w:fill="FFFFFF"/>
            <w:vAlign w:val="center"/>
          </w:tcPr>
          <w:p w14:paraId="52271A44" w14:textId="77777777" w:rsidR="004B5AB7" w:rsidRPr="004B5AB7" w:rsidRDefault="004B5AB7" w:rsidP="004B5AB7">
            <w:pPr>
              <w:rPr>
                <w:rFonts w:cs="Times New Roman"/>
              </w:rPr>
            </w:pPr>
            <w:r w:rsidRPr="004B5AB7">
              <w:rPr>
                <w:rFonts w:cs="Times New Roman" w:hint="eastAsia"/>
                <w:lang w:eastAsia="zh-CN"/>
              </w:rPr>
              <w:t>area</w:t>
            </w:r>
          </w:p>
        </w:tc>
        <w:tc>
          <w:tcPr>
            <w:tcW w:w="704" w:type="dxa"/>
            <w:tcBorders>
              <w:top w:val="nil"/>
              <w:left w:val="nil"/>
              <w:bottom w:val="nil"/>
              <w:right w:val="nil"/>
            </w:tcBorders>
            <w:shd w:val="clear" w:color="D9E1F4" w:fill="FFFFFF"/>
            <w:vAlign w:val="center"/>
          </w:tcPr>
          <w:p w14:paraId="4127871B" w14:textId="77777777" w:rsidR="004B5AB7" w:rsidRPr="004B5AB7" w:rsidRDefault="004B5AB7" w:rsidP="004B5AB7">
            <w:pPr>
              <w:rPr>
                <w:rFonts w:cs="Times New Roman"/>
              </w:rPr>
            </w:pPr>
            <w:r w:rsidRPr="004B5AB7">
              <w:rPr>
                <w:rFonts w:cs="Times New Roman" w:hint="eastAsia"/>
                <w:lang w:eastAsia="zh-CN"/>
              </w:rPr>
              <w:t>24</w:t>
            </w:r>
          </w:p>
        </w:tc>
        <w:tc>
          <w:tcPr>
            <w:tcW w:w="1000" w:type="dxa"/>
            <w:tcBorders>
              <w:top w:val="nil"/>
              <w:left w:val="nil"/>
              <w:bottom w:val="nil"/>
              <w:right w:val="nil"/>
            </w:tcBorders>
            <w:shd w:val="clear" w:color="D9E1F4" w:fill="FFFFFF"/>
            <w:vAlign w:val="center"/>
          </w:tcPr>
          <w:p w14:paraId="2476FFEF" w14:textId="77777777" w:rsidR="004B5AB7" w:rsidRPr="004B5AB7" w:rsidRDefault="004B5AB7" w:rsidP="004B5AB7">
            <w:pPr>
              <w:rPr>
                <w:rFonts w:cs="Times New Roman"/>
              </w:rPr>
            </w:pPr>
            <w:r w:rsidRPr="004B5AB7">
              <w:rPr>
                <w:rFonts w:cs="Times New Roman" w:hint="eastAsia"/>
                <w:lang w:eastAsia="zh-CN"/>
              </w:rPr>
              <w:t>742</w:t>
            </w:r>
          </w:p>
        </w:tc>
        <w:tc>
          <w:tcPr>
            <w:tcW w:w="1168" w:type="dxa"/>
            <w:tcBorders>
              <w:top w:val="nil"/>
              <w:left w:val="nil"/>
              <w:bottom w:val="nil"/>
              <w:right w:val="nil"/>
            </w:tcBorders>
            <w:shd w:val="clear" w:color="D9E1F4" w:fill="FFFFFF"/>
            <w:vAlign w:val="center"/>
          </w:tcPr>
          <w:p w14:paraId="04454799" w14:textId="77777777" w:rsidR="004B5AB7" w:rsidRPr="004B5AB7" w:rsidRDefault="004B5AB7" w:rsidP="004B5AB7">
            <w:pPr>
              <w:rPr>
                <w:rFonts w:cs="Times New Roman"/>
              </w:rPr>
            </w:pPr>
            <w:r w:rsidRPr="004B5AB7">
              <w:rPr>
                <w:rFonts w:cs="Times New Roman" w:hint="eastAsia"/>
                <w:lang w:eastAsia="zh-CN"/>
              </w:rPr>
              <w:t>1</w:t>
            </w:r>
          </w:p>
        </w:tc>
        <w:tc>
          <w:tcPr>
            <w:tcW w:w="1176" w:type="dxa"/>
            <w:tcBorders>
              <w:top w:val="nil"/>
              <w:left w:val="nil"/>
              <w:bottom w:val="nil"/>
              <w:right w:val="nil"/>
            </w:tcBorders>
            <w:shd w:val="clear" w:color="D9E1F4" w:fill="FFFFFF"/>
            <w:vAlign w:val="center"/>
          </w:tcPr>
          <w:p w14:paraId="70D86EE7" w14:textId="77777777" w:rsidR="004B5AB7" w:rsidRPr="004B5AB7" w:rsidRDefault="004B5AB7" w:rsidP="004B5AB7">
            <w:pPr>
              <w:rPr>
                <w:rFonts w:cs="Times New Roman"/>
              </w:rPr>
            </w:pPr>
            <w:r w:rsidRPr="004B5AB7">
              <w:rPr>
                <w:rFonts w:cs="Times New Roman" w:hint="eastAsia"/>
                <w:lang w:eastAsia="zh-CN"/>
              </w:rPr>
              <w:t>39</w:t>
            </w:r>
          </w:p>
        </w:tc>
        <w:tc>
          <w:tcPr>
            <w:tcW w:w="920" w:type="dxa"/>
            <w:tcBorders>
              <w:top w:val="nil"/>
              <w:left w:val="nil"/>
              <w:bottom w:val="nil"/>
              <w:right w:val="nil"/>
            </w:tcBorders>
            <w:shd w:val="clear" w:color="D9E1F4" w:fill="FFFFFF"/>
            <w:vAlign w:val="center"/>
          </w:tcPr>
          <w:p w14:paraId="3A238835" w14:textId="77777777" w:rsidR="004B5AB7" w:rsidRPr="004B5AB7" w:rsidRDefault="004B5AB7" w:rsidP="004B5AB7">
            <w:pPr>
              <w:rPr>
                <w:rFonts w:cs="Times New Roman"/>
              </w:rPr>
            </w:pPr>
            <w:r w:rsidRPr="004B5AB7">
              <w:rPr>
                <w:rFonts w:cs="Times New Roman" w:hint="eastAsia"/>
                <w:lang w:eastAsia="zh-CN"/>
              </w:rPr>
              <w:t>1</w:t>
            </w:r>
          </w:p>
        </w:tc>
        <w:tc>
          <w:tcPr>
            <w:tcW w:w="1272" w:type="dxa"/>
            <w:tcBorders>
              <w:top w:val="nil"/>
              <w:left w:val="nil"/>
              <w:bottom w:val="nil"/>
              <w:right w:val="nil"/>
            </w:tcBorders>
            <w:shd w:val="clear" w:color="D9E1F4" w:fill="FFFFFF"/>
            <w:vAlign w:val="center"/>
          </w:tcPr>
          <w:p w14:paraId="002D2F80" w14:textId="77777777" w:rsidR="004B5AB7" w:rsidRPr="004B5AB7" w:rsidRDefault="004B5AB7" w:rsidP="004B5AB7">
            <w:pPr>
              <w:rPr>
                <w:rFonts w:cs="Times New Roman"/>
              </w:rPr>
            </w:pPr>
            <w:r w:rsidRPr="004B5AB7">
              <w:rPr>
                <w:rFonts w:cs="Times New Roman" w:hint="eastAsia"/>
                <w:lang w:eastAsia="zh-CN"/>
              </w:rPr>
              <w:t>627.557</w:t>
            </w:r>
          </w:p>
        </w:tc>
      </w:tr>
      <w:tr w:rsidR="004B5AB7" w:rsidRPr="004B5AB7" w14:paraId="0CE84E3C" w14:textId="77777777" w:rsidTr="00A944CB">
        <w:trPr>
          <w:trHeight w:val="278"/>
          <w:jc w:val="center"/>
        </w:trPr>
        <w:tc>
          <w:tcPr>
            <w:tcW w:w="1560" w:type="dxa"/>
            <w:tcBorders>
              <w:top w:val="nil"/>
              <w:left w:val="nil"/>
              <w:bottom w:val="nil"/>
              <w:right w:val="nil"/>
            </w:tcBorders>
            <w:shd w:val="clear" w:color="auto" w:fill="FFFFFF"/>
            <w:vAlign w:val="center"/>
          </w:tcPr>
          <w:p w14:paraId="41BE87F8" w14:textId="77777777" w:rsidR="004B5AB7" w:rsidRPr="004B5AB7" w:rsidRDefault="004B5AB7" w:rsidP="004B5AB7">
            <w:pPr>
              <w:rPr>
                <w:rFonts w:cs="Times New Roman"/>
              </w:rPr>
            </w:pPr>
            <w:r w:rsidRPr="004B5AB7">
              <w:rPr>
                <w:rFonts w:cs="Times New Roman" w:hint="eastAsia"/>
                <w:lang w:eastAsia="zh-CN"/>
              </w:rPr>
              <w:lastRenderedPageBreak/>
              <w:t>management</w:t>
            </w:r>
          </w:p>
        </w:tc>
        <w:tc>
          <w:tcPr>
            <w:tcW w:w="704" w:type="dxa"/>
            <w:tcBorders>
              <w:top w:val="nil"/>
              <w:left w:val="nil"/>
              <w:bottom w:val="nil"/>
              <w:right w:val="nil"/>
            </w:tcBorders>
            <w:shd w:val="clear" w:color="auto" w:fill="FFFFFF"/>
            <w:vAlign w:val="center"/>
          </w:tcPr>
          <w:p w14:paraId="4572FFB9" w14:textId="77777777" w:rsidR="004B5AB7" w:rsidRPr="004B5AB7" w:rsidRDefault="004B5AB7" w:rsidP="004B5AB7">
            <w:pPr>
              <w:rPr>
                <w:rFonts w:cs="Times New Roman"/>
              </w:rPr>
            </w:pPr>
            <w:r w:rsidRPr="004B5AB7">
              <w:rPr>
                <w:rFonts w:cs="Times New Roman" w:hint="eastAsia"/>
                <w:lang w:eastAsia="zh-CN"/>
              </w:rPr>
              <w:t>25</w:t>
            </w:r>
          </w:p>
        </w:tc>
        <w:tc>
          <w:tcPr>
            <w:tcW w:w="1000" w:type="dxa"/>
            <w:tcBorders>
              <w:top w:val="nil"/>
              <w:left w:val="nil"/>
              <w:bottom w:val="nil"/>
              <w:right w:val="nil"/>
            </w:tcBorders>
            <w:shd w:val="clear" w:color="auto" w:fill="FFFFFF"/>
            <w:vAlign w:val="center"/>
          </w:tcPr>
          <w:p w14:paraId="67C932BF" w14:textId="77777777" w:rsidR="004B5AB7" w:rsidRPr="004B5AB7" w:rsidRDefault="004B5AB7" w:rsidP="004B5AB7">
            <w:pPr>
              <w:rPr>
                <w:rFonts w:cs="Times New Roman"/>
              </w:rPr>
            </w:pPr>
            <w:r w:rsidRPr="004B5AB7">
              <w:rPr>
                <w:rFonts w:cs="Times New Roman" w:hint="eastAsia"/>
                <w:lang w:eastAsia="zh-CN"/>
              </w:rPr>
              <w:t>690</w:t>
            </w:r>
          </w:p>
        </w:tc>
        <w:tc>
          <w:tcPr>
            <w:tcW w:w="1168" w:type="dxa"/>
            <w:tcBorders>
              <w:top w:val="nil"/>
              <w:left w:val="nil"/>
              <w:bottom w:val="nil"/>
              <w:right w:val="nil"/>
            </w:tcBorders>
            <w:shd w:val="clear" w:color="auto" w:fill="FFFFFF"/>
            <w:vAlign w:val="center"/>
          </w:tcPr>
          <w:p w14:paraId="2CACC1B9"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auto" w:fill="FFFFFF"/>
            <w:vAlign w:val="center"/>
          </w:tcPr>
          <w:p w14:paraId="7A90A51A" w14:textId="77777777" w:rsidR="004B5AB7" w:rsidRPr="004B5AB7" w:rsidRDefault="004B5AB7" w:rsidP="004B5AB7">
            <w:pPr>
              <w:rPr>
                <w:rFonts w:cs="Times New Roman"/>
              </w:rPr>
            </w:pPr>
            <w:r w:rsidRPr="004B5AB7">
              <w:rPr>
                <w:rFonts w:cs="Times New Roman" w:hint="eastAsia"/>
                <w:lang w:eastAsia="zh-CN"/>
              </w:rPr>
              <w:t>59</w:t>
            </w:r>
          </w:p>
        </w:tc>
        <w:tc>
          <w:tcPr>
            <w:tcW w:w="920" w:type="dxa"/>
            <w:tcBorders>
              <w:top w:val="nil"/>
              <w:left w:val="nil"/>
              <w:bottom w:val="nil"/>
              <w:right w:val="nil"/>
            </w:tcBorders>
            <w:shd w:val="clear" w:color="auto" w:fill="FFFFFF"/>
            <w:vAlign w:val="center"/>
          </w:tcPr>
          <w:p w14:paraId="1A1AE0EA"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auto" w:fill="FFFFFF"/>
            <w:vAlign w:val="center"/>
          </w:tcPr>
          <w:p w14:paraId="14333E43" w14:textId="77777777" w:rsidR="004B5AB7" w:rsidRPr="004B5AB7" w:rsidRDefault="004B5AB7" w:rsidP="004B5AB7">
            <w:pPr>
              <w:rPr>
                <w:rFonts w:cs="Times New Roman"/>
              </w:rPr>
            </w:pPr>
            <w:r w:rsidRPr="004B5AB7">
              <w:rPr>
                <w:rFonts w:cs="Times New Roman" w:hint="eastAsia"/>
                <w:lang w:eastAsia="zh-CN"/>
              </w:rPr>
              <w:t>595.726</w:t>
            </w:r>
          </w:p>
        </w:tc>
      </w:tr>
      <w:tr w:rsidR="004B5AB7" w:rsidRPr="004B5AB7" w14:paraId="5CB02FF4" w14:textId="77777777" w:rsidTr="00A944CB">
        <w:trPr>
          <w:trHeight w:val="278"/>
          <w:jc w:val="center"/>
        </w:trPr>
        <w:tc>
          <w:tcPr>
            <w:tcW w:w="1560" w:type="dxa"/>
            <w:tcBorders>
              <w:top w:val="nil"/>
              <w:left w:val="nil"/>
              <w:bottom w:val="nil"/>
              <w:right w:val="nil"/>
            </w:tcBorders>
            <w:shd w:val="clear" w:color="D9E1F4" w:fill="FFFFFF"/>
            <w:vAlign w:val="center"/>
          </w:tcPr>
          <w:p w14:paraId="470E089F" w14:textId="77777777" w:rsidR="004B5AB7" w:rsidRPr="004B5AB7" w:rsidRDefault="004B5AB7" w:rsidP="004B5AB7">
            <w:pPr>
              <w:rPr>
                <w:rFonts w:cs="Times New Roman"/>
              </w:rPr>
            </w:pPr>
            <w:r w:rsidRPr="004B5AB7">
              <w:rPr>
                <w:rFonts w:cs="Times New Roman" w:hint="eastAsia"/>
                <w:lang w:eastAsia="zh-CN"/>
              </w:rPr>
              <w:t>projects</w:t>
            </w:r>
          </w:p>
        </w:tc>
        <w:tc>
          <w:tcPr>
            <w:tcW w:w="704" w:type="dxa"/>
            <w:tcBorders>
              <w:top w:val="nil"/>
              <w:left w:val="nil"/>
              <w:bottom w:val="nil"/>
              <w:right w:val="nil"/>
            </w:tcBorders>
            <w:shd w:val="clear" w:color="D9E1F4" w:fill="FFFFFF"/>
            <w:vAlign w:val="center"/>
          </w:tcPr>
          <w:p w14:paraId="006D97C7" w14:textId="77777777" w:rsidR="004B5AB7" w:rsidRPr="004B5AB7" w:rsidRDefault="004B5AB7" w:rsidP="004B5AB7">
            <w:pPr>
              <w:rPr>
                <w:rFonts w:cs="Times New Roman"/>
              </w:rPr>
            </w:pPr>
            <w:r w:rsidRPr="004B5AB7">
              <w:rPr>
                <w:rFonts w:cs="Times New Roman" w:hint="eastAsia"/>
                <w:lang w:eastAsia="zh-CN"/>
              </w:rPr>
              <w:t>25</w:t>
            </w:r>
          </w:p>
        </w:tc>
        <w:tc>
          <w:tcPr>
            <w:tcW w:w="1000" w:type="dxa"/>
            <w:tcBorders>
              <w:top w:val="nil"/>
              <w:left w:val="nil"/>
              <w:bottom w:val="nil"/>
              <w:right w:val="nil"/>
            </w:tcBorders>
            <w:shd w:val="clear" w:color="D9E1F4" w:fill="FFFFFF"/>
            <w:vAlign w:val="center"/>
          </w:tcPr>
          <w:p w14:paraId="076462DF" w14:textId="77777777" w:rsidR="004B5AB7" w:rsidRPr="004B5AB7" w:rsidRDefault="004B5AB7" w:rsidP="004B5AB7">
            <w:pPr>
              <w:rPr>
                <w:rFonts w:cs="Times New Roman"/>
              </w:rPr>
            </w:pPr>
            <w:r w:rsidRPr="004B5AB7">
              <w:rPr>
                <w:rFonts w:cs="Times New Roman" w:hint="eastAsia"/>
                <w:lang w:eastAsia="zh-CN"/>
              </w:rPr>
              <w:t>690</w:t>
            </w:r>
          </w:p>
        </w:tc>
        <w:tc>
          <w:tcPr>
            <w:tcW w:w="1168" w:type="dxa"/>
            <w:tcBorders>
              <w:top w:val="nil"/>
              <w:left w:val="nil"/>
              <w:bottom w:val="nil"/>
              <w:right w:val="nil"/>
            </w:tcBorders>
            <w:shd w:val="clear" w:color="D9E1F4" w:fill="FFFFFF"/>
            <w:vAlign w:val="center"/>
          </w:tcPr>
          <w:p w14:paraId="3131B39F"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D9E1F4" w:fill="FFFFFF"/>
            <w:vAlign w:val="center"/>
          </w:tcPr>
          <w:p w14:paraId="5AC498FD" w14:textId="77777777" w:rsidR="004B5AB7" w:rsidRPr="004B5AB7" w:rsidRDefault="004B5AB7" w:rsidP="004B5AB7">
            <w:pPr>
              <w:rPr>
                <w:rFonts w:cs="Times New Roman"/>
              </w:rPr>
            </w:pPr>
            <w:r w:rsidRPr="004B5AB7">
              <w:rPr>
                <w:rFonts w:cs="Times New Roman" w:hint="eastAsia"/>
                <w:lang w:eastAsia="zh-CN"/>
              </w:rPr>
              <w:t>57</w:t>
            </w:r>
          </w:p>
        </w:tc>
        <w:tc>
          <w:tcPr>
            <w:tcW w:w="920" w:type="dxa"/>
            <w:tcBorders>
              <w:top w:val="nil"/>
              <w:left w:val="nil"/>
              <w:bottom w:val="nil"/>
              <w:right w:val="nil"/>
            </w:tcBorders>
            <w:shd w:val="clear" w:color="D9E1F4" w:fill="FFFFFF"/>
            <w:vAlign w:val="center"/>
          </w:tcPr>
          <w:p w14:paraId="432E0946"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D9E1F4" w:fill="FFFFFF"/>
            <w:vAlign w:val="center"/>
          </w:tcPr>
          <w:p w14:paraId="58269F0A" w14:textId="77777777" w:rsidR="004B5AB7" w:rsidRPr="004B5AB7" w:rsidRDefault="004B5AB7" w:rsidP="004B5AB7">
            <w:pPr>
              <w:rPr>
                <w:rFonts w:cs="Times New Roman"/>
              </w:rPr>
            </w:pPr>
            <w:r w:rsidRPr="004B5AB7">
              <w:rPr>
                <w:rFonts w:cs="Times New Roman" w:hint="eastAsia"/>
                <w:lang w:eastAsia="zh-CN"/>
              </w:rPr>
              <w:t>595.726</w:t>
            </w:r>
          </w:p>
        </w:tc>
      </w:tr>
      <w:tr w:rsidR="004B5AB7" w:rsidRPr="004B5AB7" w14:paraId="64A36ADD" w14:textId="77777777" w:rsidTr="00A944CB">
        <w:trPr>
          <w:trHeight w:val="278"/>
          <w:jc w:val="center"/>
        </w:trPr>
        <w:tc>
          <w:tcPr>
            <w:tcW w:w="1560" w:type="dxa"/>
            <w:tcBorders>
              <w:top w:val="nil"/>
              <w:left w:val="nil"/>
              <w:bottom w:val="nil"/>
              <w:right w:val="nil"/>
            </w:tcBorders>
            <w:shd w:val="clear" w:color="auto" w:fill="FFFFFF"/>
            <w:vAlign w:val="center"/>
          </w:tcPr>
          <w:p w14:paraId="6E2C7E00" w14:textId="77777777" w:rsidR="004B5AB7" w:rsidRPr="004B5AB7" w:rsidRDefault="004B5AB7" w:rsidP="004B5AB7">
            <w:pPr>
              <w:rPr>
                <w:rFonts w:cs="Times New Roman"/>
              </w:rPr>
            </w:pPr>
            <w:r w:rsidRPr="004B5AB7">
              <w:rPr>
                <w:rFonts w:cs="Times New Roman" w:hint="eastAsia"/>
                <w:lang w:eastAsia="zh-CN"/>
              </w:rPr>
              <w:t>profit</w:t>
            </w:r>
          </w:p>
        </w:tc>
        <w:tc>
          <w:tcPr>
            <w:tcW w:w="704" w:type="dxa"/>
            <w:tcBorders>
              <w:top w:val="nil"/>
              <w:left w:val="nil"/>
              <w:bottom w:val="nil"/>
              <w:right w:val="nil"/>
            </w:tcBorders>
            <w:shd w:val="clear" w:color="auto" w:fill="FFFFFF"/>
            <w:vAlign w:val="center"/>
          </w:tcPr>
          <w:p w14:paraId="3BEAC873" w14:textId="77777777" w:rsidR="004B5AB7" w:rsidRPr="004B5AB7" w:rsidRDefault="004B5AB7" w:rsidP="004B5AB7">
            <w:pPr>
              <w:rPr>
                <w:rFonts w:cs="Times New Roman"/>
              </w:rPr>
            </w:pPr>
            <w:r w:rsidRPr="004B5AB7">
              <w:rPr>
                <w:rFonts w:cs="Times New Roman" w:hint="eastAsia"/>
                <w:lang w:eastAsia="zh-CN"/>
              </w:rPr>
              <w:t>28</w:t>
            </w:r>
          </w:p>
        </w:tc>
        <w:tc>
          <w:tcPr>
            <w:tcW w:w="1000" w:type="dxa"/>
            <w:tcBorders>
              <w:top w:val="nil"/>
              <w:left w:val="nil"/>
              <w:bottom w:val="nil"/>
              <w:right w:val="nil"/>
            </w:tcBorders>
            <w:shd w:val="clear" w:color="auto" w:fill="FFFFFF"/>
            <w:vAlign w:val="center"/>
          </w:tcPr>
          <w:p w14:paraId="3918C6C2" w14:textId="77777777" w:rsidR="004B5AB7" w:rsidRPr="004B5AB7" w:rsidRDefault="004B5AB7" w:rsidP="004B5AB7">
            <w:pPr>
              <w:rPr>
                <w:rFonts w:cs="Times New Roman"/>
              </w:rPr>
            </w:pPr>
            <w:r w:rsidRPr="004B5AB7">
              <w:rPr>
                <w:rFonts w:cs="Times New Roman" w:hint="eastAsia"/>
                <w:lang w:eastAsia="zh-CN"/>
              </w:rPr>
              <w:t>638</w:t>
            </w:r>
          </w:p>
        </w:tc>
        <w:tc>
          <w:tcPr>
            <w:tcW w:w="1168" w:type="dxa"/>
            <w:tcBorders>
              <w:top w:val="nil"/>
              <w:left w:val="nil"/>
              <w:bottom w:val="nil"/>
              <w:right w:val="nil"/>
            </w:tcBorders>
            <w:shd w:val="clear" w:color="auto" w:fill="FFFFFF"/>
            <w:vAlign w:val="center"/>
          </w:tcPr>
          <w:p w14:paraId="068DD84C"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auto" w:fill="FFFFFF"/>
            <w:vAlign w:val="center"/>
          </w:tcPr>
          <w:p w14:paraId="0AAF8A98" w14:textId="77777777" w:rsidR="004B5AB7" w:rsidRPr="004B5AB7" w:rsidRDefault="004B5AB7" w:rsidP="004B5AB7">
            <w:pPr>
              <w:rPr>
                <w:rFonts w:cs="Times New Roman"/>
              </w:rPr>
            </w:pPr>
            <w:r w:rsidRPr="004B5AB7">
              <w:rPr>
                <w:rFonts w:cs="Times New Roman" w:hint="eastAsia"/>
                <w:lang w:eastAsia="zh-CN"/>
              </w:rPr>
              <w:t>55</w:t>
            </w:r>
          </w:p>
        </w:tc>
        <w:tc>
          <w:tcPr>
            <w:tcW w:w="920" w:type="dxa"/>
            <w:tcBorders>
              <w:top w:val="nil"/>
              <w:left w:val="nil"/>
              <w:bottom w:val="nil"/>
              <w:right w:val="nil"/>
            </w:tcBorders>
            <w:shd w:val="clear" w:color="auto" w:fill="FFFFFF"/>
            <w:vAlign w:val="center"/>
          </w:tcPr>
          <w:p w14:paraId="0B64986D"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auto" w:fill="FFFFFF"/>
            <w:vAlign w:val="center"/>
          </w:tcPr>
          <w:p w14:paraId="2D3851B5" w14:textId="77777777" w:rsidR="004B5AB7" w:rsidRPr="004B5AB7" w:rsidRDefault="004B5AB7" w:rsidP="004B5AB7">
            <w:pPr>
              <w:rPr>
                <w:rFonts w:cs="Times New Roman"/>
              </w:rPr>
            </w:pPr>
            <w:r w:rsidRPr="004B5AB7">
              <w:rPr>
                <w:rFonts w:cs="Times New Roman" w:hint="eastAsia"/>
                <w:lang w:eastAsia="zh-CN"/>
              </w:rPr>
              <w:t>550.777</w:t>
            </w:r>
          </w:p>
        </w:tc>
      </w:tr>
      <w:tr w:rsidR="004B5AB7" w:rsidRPr="004B5AB7" w14:paraId="27B23A4F" w14:textId="77777777" w:rsidTr="00A944CB">
        <w:trPr>
          <w:trHeight w:val="278"/>
          <w:jc w:val="center"/>
        </w:trPr>
        <w:tc>
          <w:tcPr>
            <w:tcW w:w="1560" w:type="dxa"/>
            <w:tcBorders>
              <w:top w:val="nil"/>
              <w:left w:val="nil"/>
              <w:bottom w:val="nil"/>
              <w:right w:val="nil"/>
            </w:tcBorders>
            <w:shd w:val="clear" w:color="D9E1F4" w:fill="FFFFFF"/>
            <w:vAlign w:val="center"/>
          </w:tcPr>
          <w:p w14:paraId="6C477F84" w14:textId="77777777" w:rsidR="004B5AB7" w:rsidRPr="004B5AB7" w:rsidRDefault="004B5AB7" w:rsidP="004B5AB7">
            <w:pPr>
              <w:rPr>
                <w:rFonts w:cs="Times New Roman"/>
              </w:rPr>
            </w:pPr>
            <w:r w:rsidRPr="004B5AB7">
              <w:rPr>
                <w:rFonts w:cs="Times New Roman" w:hint="eastAsia"/>
                <w:lang w:eastAsia="zh-CN"/>
              </w:rPr>
              <w:t>land</w:t>
            </w:r>
          </w:p>
        </w:tc>
        <w:tc>
          <w:tcPr>
            <w:tcW w:w="704" w:type="dxa"/>
            <w:tcBorders>
              <w:top w:val="nil"/>
              <w:left w:val="nil"/>
              <w:bottom w:val="nil"/>
              <w:right w:val="nil"/>
            </w:tcBorders>
            <w:shd w:val="clear" w:color="D9E1F4" w:fill="FFFFFF"/>
            <w:vAlign w:val="center"/>
          </w:tcPr>
          <w:p w14:paraId="0DF3E5FD" w14:textId="77777777" w:rsidR="004B5AB7" w:rsidRPr="004B5AB7" w:rsidRDefault="004B5AB7" w:rsidP="004B5AB7">
            <w:pPr>
              <w:rPr>
                <w:rFonts w:cs="Times New Roman"/>
              </w:rPr>
            </w:pPr>
            <w:r w:rsidRPr="004B5AB7">
              <w:rPr>
                <w:rFonts w:cs="Times New Roman" w:hint="eastAsia"/>
                <w:lang w:eastAsia="zh-CN"/>
              </w:rPr>
              <w:t>29</w:t>
            </w:r>
          </w:p>
        </w:tc>
        <w:tc>
          <w:tcPr>
            <w:tcW w:w="1000" w:type="dxa"/>
            <w:tcBorders>
              <w:top w:val="nil"/>
              <w:left w:val="nil"/>
              <w:bottom w:val="nil"/>
              <w:right w:val="nil"/>
            </w:tcBorders>
            <w:shd w:val="clear" w:color="D9E1F4" w:fill="FFFFFF"/>
            <w:vAlign w:val="center"/>
          </w:tcPr>
          <w:p w14:paraId="60CAD846" w14:textId="77777777" w:rsidR="004B5AB7" w:rsidRPr="004B5AB7" w:rsidRDefault="004B5AB7" w:rsidP="004B5AB7">
            <w:pPr>
              <w:rPr>
                <w:rFonts w:cs="Times New Roman"/>
              </w:rPr>
            </w:pPr>
            <w:r w:rsidRPr="004B5AB7">
              <w:rPr>
                <w:rFonts w:cs="Times New Roman" w:hint="eastAsia"/>
                <w:lang w:eastAsia="zh-CN"/>
              </w:rPr>
              <w:t>608</w:t>
            </w:r>
          </w:p>
        </w:tc>
        <w:tc>
          <w:tcPr>
            <w:tcW w:w="1168" w:type="dxa"/>
            <w:tcBorders>
              <w:top w:val="nil"/>
              <w:left w:val="nil"/>
              <w:bottom w:val="nil"/>
              <w:right w:val="nil"/>
            </w:tcBorders>
            <w:shd w:val="clear" w:color="D9E1F4" w:fill="FFFFFF"/>
            <w:vAlign w:val="center"/>
          </w:tcPr>
          <w:p w14:paraId="60D7EC90"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D9E1F4" w:fill="FFFFFF"/>
            <w:vAlign w:val="center"/>
          </w:tcPr>
          <w:p w14:paraId="569B492C" w14:textId="77777777" w:rsidR="004B5AB7" w:rsidRPr="004B5AB7" w:rsidRDefault="004B5AB7" w:rsidP="004B5AB7">
            <w:pPr>
              <w:rPr>
                <w:rFonts w:cs="Times New Roman"/>
              </w:rPr>
            </w:pPr>
            <w:r w:rsidRPr="004B5AB7">
              <w:rPr>
                <w:rFonts w:cs="Times New Roman" w:hint="eastAsia"/>
                <w:lang w:eastAsia="zh-CN"/>
              </w:rPr>
              <w:t>55</w:t>
            </w:r>
          </w:p>
        </w:tc>
        <w:tc>
          <w:tcPr>
            <w:tcW w:w="920" w:type="dxa"/>
            <w:tcBorders>
              <w:top w:val="nil"/>
              <w:left w:val="nil"/>
              <w:bottom w:val="nil"/>
              <w:right w:val="nil"/>
            </w:tcBorders>
            <w:shd w:val="clear" w:color="D9E1F4" w:fill="FFFFFF"/>
            <w:vAlign w:val="center"/>
          </w:tcPr>
          <w:p w14:paraId="1E52F64D"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D9E1F4" w:fill="FFFFFF"/>
            <w:vAlign w:val="center"/>
          </w:tcPr>
          <w:p w14:paraId="6FBFAF3A" w14:textId="77777777" w:rsidR="004B5AB7" w:rsidRPr="004B5AB7" w:rsidRDefault="004B5AB7" w:rsidP="004B5AB7">
            <w:pPr>
              <w:rPr>
                <w:rFonts w:cs="Times New Roman"/>
              </w:rPr>
            </w:pPr>
            <w:r w:rsidRPr="004B5AB7">
              <w:rPr>
                <w:rFonts w:cs="Times New Roman" w:hint="eastAsia"/>
                <w:lang w:eastAsia="zh-CN"/>
              </w:rPr>
              <w:t>524.848</w:t>
            </w:r>
          </w:p>
        </w:tc>
      </w:tr>
      <w:tr w:rsidR="004B5AB7" w:rsidRPr="004B5AB7" w14:paraId="03C15801" w14:textId="77777777" w:rsidTr="00A944CB">
        <w:trPr>
          <w:trHeight w:val="278"/>
          <w:jc w:val="center"/>
        </w:trPr>
        <w:tc>
          <w:tcPr>
            <w:tcW w:w="1560" w:type="dxa"/>
            <w:tcBorders>
              <w:top w:val="nil"/>
              <w:left w:val="nil"/>
              <w:bottom w:val="nil"/>
              <w:right w:val="nil"/>
            </w:tcBorders>
            <w:shd w:val="clear" w:color="auto" w:fill="FFFFFF"/>
            <w:vAlign w:val="center"/>
          </w:tcPr>
          <w:p w14:paraId="7B73B473" w14:textId="77777777" w:rsidR="004B5AB7" w:rsidRPr="004B5AB7" w:rsidRDefault="004B5AB7" w:rsidP="004B5AB7">
            <w:pPr>
              <w:rPr>
                <w:rFonts w:cs="Times New Roman"/>
              </w:rPr>
            </w:pPr>
            <w:r w:rsidRPr="004B5AB7">
              <w:rPr>
                <w:rFonts w:cs="Times New Roman" w:hint="eastAsia"/>
                <w:lang w:eastAsia="zh-CN"/>
              </w:rPr>
              <w:t>investment</w:t>
            </w:r>
          </w:p>
        </w:tc>
        <w:tc>
          <w:tcPr>
            <w:tcW w:w="704" w:type="dxa"/>
            <w:tcBorders>
              <w:top w:val="nil"/>
              <w:left w:val="nil"/>
              <w:bottom w:val="nil"/>
              <w:right w:val="nil"/>
            </w:tcBorders>
            <w:shd w:val="clear" w:color="auto" w:fill="FFFFFF"/>
            <w:vAlign w:val="center"/>
          </w:tcPr>
          <w:p w14:paraId="20DE921F" w14:textId="77777777" w:rsidR="004B5AB7" w:rsidRPr="004B5AB7" w:rsidRDefault="004B5AB7" w:rsidP="004B5AB7">
            <w:pPr>
              <w:rPr>
                <w:rFonts w:cs="Times New Roman"/>
              </w:rPr>
            </w:pPr>
            <w:r w:rsidRPr="004B5AB7">
              <w:rPr>
                <w:rFonts w:cs="Times New Roman" w:hint="eastAsia"/>
                <w:lang w:eastAsia="zh-CN"/>
              </w:rPr>
              <w:t>30</w:t>
            </w:r>
          </w:p>
        </w:tc>
        <w:tc>
          <w:tcPr>
            <w:tcW w:w="1000" w:type="dxa"/>
            <w:tcBorders>
              <w:top w:val="nil"/>
              <w:left w:val="nil"/>
              <w:bottom w:val="nil"/>
              <w:right w:val="nil"/>
            </w:tcBorders>
            <w:shd w:val="clear" w:color="auto" w:fill="FFFFFF"/>
            <w:vAlign w:val="center"/>
          </w:tcPr>
          <w:p w14:paraId="159869EF" w14:textId="77777777" w:rsidR="004B5AB7" w:rsidRPr="004B5AB7" w:rsidRDefault="004B5AB7" w:rsidP="004B5AB7">
            <w:pPr>
              <w:rPr>
                <w:rFonts w:cs="Times New Roman"/>
              </w:rPr>
            </w:pPr>
            <w:r w:rsidRPr="004B5AB7">
              <w:rPr>
                <w:rFonts w:cs="Times New Roman" w:hint="eastAsia"/>
                <w:lang w:eastAsia="zh-CN"/>
              </w:rPr>
              <w:t>597</w:t>
            </w:r>
          </w:p>
        </w:tc>
        <w:tc>
          <w:tcPr>
            <w:tcW w:w="1168" w:type="dxa"/>
            <w:tcBorders>
              <w:top w:val="nil"/>
              <w:left w:val="nil"/>
              <w:bottom w:val="nil"/>
              <w:right w:val="nil"/>
            </w:tcBorders>
            <w:shd w:val="clear" w:color="auto" w:fill="FFFFFF"/>
            <w:vAlign w:val="center"/>
          </w:tcPr>
          <w:p w14:paraId="1324B1EB"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auto" w:fill="FFFFFF"/>
            <w:vAlign w:val="center"/>
          </w:tcPr>
          <w:p w14:paraId="01CA51C7" w14:textId="77777777" w:rsidR="004B5AB7" w:rsidRPr="004B5AB7" w:rsidRDefault="004B5AB7" w:rsidP="004B5AB7">
            <w:pPr>
              <w:rPr>
                <w:rFonts w:cs="Times New Roman"/>
              </w:rPr>
            </w:pPr>
            <w:r w:rsidRPr="004B5AB7">
              <w:rPr>
                <w:rFonts w:cs="Times New Roman" w:hint="eastAsia"/>
                <w:lang w:eastAsia="zh-CN"/>
              </w:rPr>
              <w:t>59</w:t>
            </w:r>
          </w:p>
        </w:tc>
        <w:tc>
          <w:tcPr>
            <w:tcW w:w="920" w:type="dxa"/>
            <w:tcBorders>
              <w:top w:val="nil"/>
              <w:left w:val="nil"/>
              <w:bottom w:val="nil"/>
              <w:right w:val="nil"/>
            </w:tcBorders>
            <w:shd w:val="clear" w:color="auto" w:fill="FFFFFF"/>
            <w:vAlign w:val="center"/>
          </w:tcPr>
          <w:p w14:paraId="49AFE4C2"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auto" w:fill="FFFFFF"/>
            <w:vAlign w:val="center"/>
          </w:tcPr>
          <w:p w14:paraId="7BE7B96C" w14:textId="77777777" w:rsidR="004B5AB7" w:rsidRPr="004B5AB7" w:rsidRDefault="004B5AB7" w:rsidP="004B5AB7">
            <w:pPr>
              <w:rPr>
                <w:rFonts w:cs="Times New Roman"/>
              </w:rPr>
            </w:pPr>
            <w:r w:rsidRPr="004B5AB7">
              <w:rPr>
                <w:rFonts w:cs="Times New Roman" w:hint="eastAsia"/>
                <w:lang w:eastAsia="zh-CN"/>
              </w:rPr>
              <w:t>515.342</w:t>
            </w:r>
          </w:p>
        </w:tc>
      </w:tr>
      <w:tr w:rsidR="004B5AB7" w:rsidRPr="004B5AB7" w14:paraId="5F72833C" w14:textId="77777777" w:rsidTr="00A944CB">
        <w:trPr>
          <w:trHeight w:val="278"/>
          <w:jc w:val="center"/>
        </w:trPr>
        <w:tc>
          <w:tcPr>
            <w:tcW w:w="1560" w:type="dxa"/>
            <w:tcBorders>
              <w:top w:val="nil"/>
              <w:left w:val="nil"/>
              <w:bottom w:val="nil"/>
              <w:right w:val="nil"/>
            </w:tcBorders>
            <w:shd w:val="clear" w:color="D9E1F4" w:fill="FFFFFF"/>
            <w:vAlign w:val="center"/>
          </w:tcPr>
          <w:p w14:paraId="2B59C3E7" w14:textId="77777777" w:rsidR="004B5AB7" w:rsidRPr="004B5AB7" w:rsidRDefault="004B5AB7" w:rsidP="004B5AB7">
            <w:pPr>
              <w:rPr>
                <w:rFonts w:cs="Times New Roman"/>
              </w:rPr>
            </w:pPr>
            <w:r w:rsidRPr="004B5AB7">
              <w:rPr>
                <w:rFonts w:cs="Times New Roman" w:hint="eastAsia"/>
              </w:rPr>
              <w:t>HK</w:t>
            </w:r>
          </w:p>
        </w:tc>
        <w:tc>
          <w:tcPr>
            <w:tcW w:w="704" w:type="dxa"/>
            <w:tcBorders>
              <w:top w:val="nil"/>
              <w:left w:val="nil"/>
              <w:bottom w:val="nil"/>
              <w:right w:val="nil"/>
            </w:tcBorders>
            <w:shd w:val="clear" w:color="D9E1F4" w:fill="FFFFFF"/>
            <w:vAlign w:val="center"/>
          </w:tcPr>
          <w:p w14:paraId="2DBD4ED5" w14:textId="77777777" w:rsidR="004B5AB7" w:rsidRPr="004B5AB7" w:rsidRDefault="004B5AB7" w:rsidP="004B5AB7">
            <w:pPr>
              <w:rPr>
                <w:rFonts w:cs="Times New Roman"/>
              </w:rPr>
            </w:pPr>
            <w:r w:rsidRPr="004B5AB7">
              <w:rPr>
                <w:rFonts w:cs="Times New Roman" w:hint="eastAsia"/>
                <w:lang w:eastAsia="zh-CN"/>
              </w:rPr>
              <w:t>31</w:t>
            </w:r>
          </w:p>
        </w:tc>
        <w:tc>
          <w:tcPr>
            <w:tcW w:w="1000" w:type="dxa"/>
            <w:tcBorders>
              <w:top w:val="nil"/>
              <w:left w:val="nil"/>
              <w:bottom w:val="nil"/>
              <w:right w:val="nil"/>
            </w:tcBorders>
            <w:shd w:val="clear" w:color="D9E1F4" w:fill="FFFFFF"/>
            <w:vAlign w:val="center"/>
          </w:tcPr>
          <w:p w14:paraId="52861A05" w14:textId="77777777" w:rsidR="004B5AB7" w:rsidRPr="004B5AB7" w:rsidRDefault="004B5AB7" w:rsidP="004B5AB7">
            <w:pPr>
              <w:rPr>
                <w:rFonts w:cs="Times New Roman"/>
              </w:rPr>
            </w:pPr>
            <w:r w:rsidRPr="004B5AB7">
              <w:rPr>
                <w:rFonts w:cs="Times New Roman" w:hint="eastAsia"/>
                <w:lang w:eastAsia="zh-CN"/>
              </w:rPr>
              <w:t>593</w:t>
            </w:r>
          </w:p>
        </w:tc>
        <w:tc>
          <w:tcPr>
            <w:tcW w:w="1168" w:type="dxa"/>
            <w:tcBorders>
              <w:top w:val="nil"/>
              <w:left w:val="nil"/>
              <w:bottom w:val="nil"/>
              <w:right w:val="nil"/>
            </w:tcBorders>
            <w:shd w:val="clear" w:color="D9E1F4" w:fill="FFFFFF"/>
            <w:vAlign w:val="center"/>
          </w:tcPr>
          <w:p w14:paraId="7DA10715" w14:textId="77777777" w:rsidR="004B5AB7" w:rsidRPr="004B5AB7" w:rsidRDefault="004B5AB7" w:rsidP="004B5AB7">
            <w:pPr>
              <w:rPr>
                <w:rFonts w:cs="Times New Roman"/>
              </w:rPr>
            </w:pPr>
            <w:r w:rsidRPr="004B5AB7">
              <w:rPr>
                <w:rFonts w:cs="Times New Roman" w:hint="eastAsia"/>
                <w:lang w:eastAsia="zh-CN"/>
              </w:rPr>
              <w:t>0</w:t>
            </w:r>
          </w:p>
        </w:tc>
        <w:tc>
          <w:tcPr>
            <w:tcW w:w="1176" w:type="dxa"/>
            <w:tcBorders>
              <w:top w:val="nil"/>
              <w:left w:val="nil"/>
              <w:bottom w:val="nil"/>
              <w:right w:val="nil"/>
            </w:tcBorders>
            <w:shd w:val="clear" w:color="D9E1F4" w:fill="FFFFFF"/>
            <w:vAlign w:val="center"/>
          </w:tcPr>
          <w:p w14:paraId="2599A598" w14:textId="77777777" w:rsidR="004B5AB7" w:rsidRPr="004B5AB7" w:rsidRDefault="004B5AB7" w:rsidP="004B5AB7">
            <w:pPr>
              <w:rPr>
                <w:rFonts w:cs="Times New Roman"/>
              </w:rPr>
            </w:pPr>
            <w:r w:rsidRPr="004B5AB7">
              <w:rPr>
                <w:rFonts w:cs="Times New Roman" w:hint="eastAsia"/>
                <w:lang w:eastAsia="zh-CN"/>
              </w:rPr>
              <w:t>27</w:t>
            </w:r>
          </w:p>
        </w:tc>
        <w:tc>
          <w:tcPr>
            <w:tcW w:w="920" w:type="dxa"/>
            <w:tcBorders>
              <w:top w:val="nil"/>
              <w:left w:val="nil"/>
              <w:bottom w:val="nil"/>
              <w:right w:val="nil"/>
            </w:tcBorders>
            <w:shd w:val="clear" w:color="D9E1F4" w:fill="FFFFFF"/>
            <w:vAlign w:val="center"/>
          </w:tcPr>
          <w:p w14:paraId="12728087"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nil"/>
              <w:left w:val="nil"/>
              <w:bottom w:val="nil"/>
              <w:right w:val="nil"/>
            </w:tcBorders>
            <w:shd w:val="clear" w:color="D9E1F4" w:fill="FFFFFF"/>
            <w:vAlign w:val="center"/>
          </w:tcPr>
          <w:p w14:paraId="4DB97962" w14:textId="77777777" w:rsidR="004B5AB7" w:rsidRPr="004B5AB7" w:rsidRDefault="004B5AB7" w:rsidP="004B5AB7">
            <w:pPr>
              <w:rPr>
                <w:rFonts w:cs="Times New Roman"/>
              </w:rPr>
            </w:pPr>
            <w:r w:rsidRPr="004B5AB7">
              <w:rPr>
                <w:rFonts w:cs="Times New Roman" w:hint="eastAsia"/>
                <w:lang w:eastAsia="zh-CN"/>
              </w:rPr>
              <w:t>511.885</w:t>
            </w:r>
          </w:p>
        </w:tc>
      </w:tr>
      <w:tr w:rsidR="004B5AB7" w:rsidRPr="004B5AB7" w14:paraId="4E8A64C1" w14:textId="77777777" w:rsidTr="00A944CB">
        <w:trPr>
          <w:trHeight w:val="278"/>
          <w:jc w:val="center"/>
        </w:trPr>
        <w:tc>
          <w:tcPr>
            <w:tcW w:w="1560" w:type="dxa"/>
            <w:tcBorders>
              <w:top w:val="nil"/>
              <w:left w:val="nil"/>
              <w:bottom w:val="single" w:sz="4" w:space="0" w:color="auto"/>
              <w:right w:val="nil"/>
            </w:tcBorders>
            <w:shd w:val="clear" w:color="auto" w:fill="FFFFFF"/>
            <w:vAlign w:val="center"/>
          </w:tcPr>
          <w:p w14:paraId="47217E72" w14:textId="77777777" w:rsidR="004B5AB7" w:rsidRPr="004B5AB7" w:rsidRDefault="004B5AB7" w:rsidP="004B5AB7">
            <w:pPr>
              <w:rPr>
                <w:rFonts w:cs="Times New Roman"/>
              </w:rPr>
            </w:pPr>
            <w:r w:rsidRPr="004B5AB7">
              <w:rPr>
                <w:rFonts w:cs="Times New Roman" w:hint="eastAsia"/>
                <w:lang w:eastAsia="zh-CN"/>
              </w:rPr>
              <w:t>business</w:t>
            </w:r>
          </w:p>
        </w:tc>
        <w:tc>
          <w:tcPr>
            <w:tcW w:w="704" w:type="dxa"/>
            <w:tcBorders>
              <w:top w:val="nil"/>
              <w:left w:val="nil"/>
              <w:bottom w:val="single" w:sz="4" w:space="0" w:color="auto"/>
              <w:right w:val="nil"/>
            </w:tcBorders>
            <w:shd w:val="clear" w:color="auto" w:fill="FFFFFF"/>
            <w:vAlign w:val="center"/>
          </w:tcPr>
          <w:p w14:paraId="6AFCB999" w14:textId="77777777" w:rsidR="004B5AB7" w:rsidRPr="004B5AB7" w:rsidRDefault="004B5AB7" w:rsidP="004B5AB7">
            <w:pPr>
              <w:rPr>
                <w:rFonts w:cs="Times New Roman"/>
              </w:rPr>
            </w:pPr>
            <w:r w:rsidRPr="004B5AB7">
              <w:rPr>
                <w:rFonts w:cs="Times New Roman" w:hint="eastAsia"/>
                <w:lang w:eastAsia="zh-CN"/>
              </w:rPr>
              <w:t>32</w:t>
            </w:r>
          </w:p>
        </w:tc>
        <w:tc>
          <w:tcPr>
            <w:tcW w:w="1000" w:type="dxa"/>
            <w:tcBorders>
              <w:top w:val="nil"/>
              <w:left w:val="nil"/>
              <w:bottom w:val="single" w:sz="4" w:space="0" w:color="auto"/>
              <w:right w:val="nil"/>
            </w:tcBorders>
            <w:shd w:val="clear" w:color="auto" w:fill="FFFFFF"/>
            <w:vAlign w:val="center"/>
          </w:tcPr>
          <w:p w14:paraId="7C6908C8" w14:textId="77777777" w:rsidR="004B5AB7" w:rsidRPr="004B5AB7" w:rsidRDefault="004B5AB7" w:rsidP="004B5AB7">
            <w:pPr>
              <w:rPr>
                <w:rFonts w:cs="Times New Roman"/>
              </w:rPr>
            </w:pPr>
            <w:r w:rsidRPr="004B5AB7">
              <w:rPr>
                <w:rFonts w:cs="Times New Roman" w:hint="eastAsia"/>
                <w:lang w:eastAsia="zh-CN"/>
              </w:rPr>
              <w:t>588</w:t>
            </w:r>
          </w:p>
        </w:tc>
        <w:tc>
          <w:tcPr>
            <w:tcW w:w="1168" w:type="dxa"/>
            <w:tcBorders>
              <w:top w:val="nil"/>
              <w:left w:val="nil"/>
              <w:bottom w:val="single" w:sz="4" w:space="0" w:color="auto"/>
              <w:right w:val="nil"/>
            </w:tcBorders>
            <w:shd w:val="clear" w:color="auto" w:fill="FFFFFF"/>
            <w:vAlign w:val="center"/>
          </w:tcPr>
          <w:p w14:paraId="6482D791" w14:textId="77777777" w:rsidR="004B5AB7" w:rsidRPr="004B5AB7" w:rsidRDefault="004B5AB7" w:rsidP="004B5AB7">
            <w:pPr>
              <w:rPr>
                <w:rFonts w:cs="Times New Roman"/>
              </w:rPr>
            </w:pPr>
            <w:r w:rsidRPr="004B5AB7">
              <w:rPr>
                <w:rFonts w:cs="Times New Roman" w:hint="eastAsia"/>
                <w:lang w:eastAsia="zh-CN"/>
              </w:rPr>
              <w:t>1</w:t>
            </w:r>
          </w:p>
        </w:tc>
        <w:tc>
          <w:tcPr>
            <w:tcW w:w="1176" w:type="dxa"/>
            <w:tcBorders>
              <w:top w:val="nil"/>
              <w:left w:val="nil"/>
              <w:bottom w:val="single" w:sz="4" w:space="0" w:color="auto"/>
              <w:right w:val="nil"/>
            </w:tcBorders>
            <w:shd w:val="clear" w:color="auto" w:fill="FFFFFF"/>
            <w:vAlign w:val="center"/>
          </w:tcPr>
          <w:p w14:paraId="0A94B9B5" w14:textId="77777777" w:rsidR="004B5AB7" w:rsidRPr="004B5AB7" w:rsidRDefault="004B5AB7" w:rsidP="004B5AB7">
            <w:pPr>
              <w:rPr>
                <w:rFonts w:cs="Times New Roman"/>
              </w:rPr>
            </w:pPr>
            <w:r w:rsidRPr="004B5AB7">
              <w:rPr>
                <w:rFonts w:cs="Times New Roman" w:hint="eastAsia"/>
                <w:lang w:eastAsia="zh-CN"/>
              </w:rPr>
              <w:t>59</w:t>
            </w:r>
          </w:p>
        </w:tc>
        <w:tc>
          <w:tcPr>
            <w:tcW w:w="920" w:type="dxa"/>
            <w:tcBorders>
              <w:top w:val="nil"/>
              <w:left w:val="nil"/>
              <w:bottom w:val="single" w:sz="4" w:space="0" w:color="auto"/>
              <w:right w:val="nil"/>
            </w:tcBorders>
            <w:shd w:val="clear" w:color="auto" w:fill="FFFFFF"/>
            <w:vAlign w:val="center"/>
          </w:tcPr>
          <w:p w14:paraId="06A51B0A" w14:textId="77777777" w:rsidR="004B5AB7" w:rsidRPr="004B5AB7" w:rsidRDefault="004B5AB7" w:rsidP="004B5AB7">
            <w:pPr>
              <w:rPr>
                <w:rFonts w:cs="Times New Roman"/>
              </w:rPr>
            </w:pPr>
            <w:r w:rsidRPr="004B5AB7">
              <w:rPr>
                <w:rFonts w:cs="Times New Roman" w:hint="eastAsia"/>
                <w:lang w:eastAsia="zh-CN"/>
              </w:rPr>
              <w:t>1</w:t>
            </w:r>
          </w:p>
        </w:tc>
        <w:tc>
          <w:tcPr>
            <w:tcW w:w="1272" w:type="dxa"/>
            <w:tcBorders>
              <w:top w:val="nil"/>
              <w:left w:val="nil"/>
              <w:bottom w:val="single" w:sz="4" w:space="0" w:color="auto"/>
              <w:right w:val="nil"/>
            </w:tcBorders>
            <w:shd w:val="clear" w:color="auto" w:fill="FFFFFF"/>
            <w:vAlign w:val="center"/>
          </w:tcPr>
          <w:p w14:paraId="070B10A6" w14:textId="77777777" w:rsidR="004B5AB7" w:rsidRPr="004B5AB7" w:rsidRDefault="004B5AB7" w:rsidP="004B5AB7">
            <w:pPr>
              <w:rPr>
                <w:rFonts w:cs="Times New Roman"/>
              </w:rPr>
            </w:pPr>
            <w:r w:rsidRPr="004B5AB7">
              <w:rPr>
                <w:rFonts w:cs="Times New Roman" w:hint="eastAsia"/>
                <w:lang w:eastAsia="zh-CN"/>
              </w:rPr>
              <w:t>494.904</w:t>
            </w:r>
          </w:p>
        </w:tc>
      </w:tr>
    </w:tbl>
    <w:p w14:paraId="2E481FA6" w14:textId="77777777" w:rsidR="004B5AB7" w:rsidRPr="004B5AB7" w:rsidRDefault="004B5AB7" w:rsidP="004B5AB7">
      <w:pPr>
        <w:rPr>
          <w:rFonts w:cs="Times New Roman"/>
        </w:rPr>
      </w:pPr>
    </w:p>
    <w:p w14:paraId="1FF2ED7C" w14:textId="77777777" w:rsidR="004B5AB7" w:rsidRPr="004B5AB7" w:rsidRDefault="004B5AB7" w:rsidP="004B5AB7">
      <w:pPr>
        <w:rPr>
          <w:rFonts w:cs="Times New Roman"/>
        </w:rPr>
      </w:pPr>
      <w:r w:rsidRPr="004B5AB7">
        <w:rPr>
          <w:rFonts w:cs="Times New Roman" w:hint="eastAsia"/>
        </w:rPr>
        <w:t>The top 10 keywords</w:t>
      </w:r>
      <w:r w:rsidRPr="004B5AB7">
        <w:rPr>
          <w:rFonts w:eastAsia="宋体" w:cs="Times New Roman" w:hint="eastAsia"/>
          <w:lang w:eastAsia="zh-CN"/>
        </w:rPr>
        <w:t xml:space="preserve"> </w:t>
      </w:r>
      <w:r w:rsidRPr="004B5AB7">
        <w:rPr>
          <w:rFonts w:cs="Times New Roman" w:hint="eastAsia"/>
          <w:lang w:eastAsia="zh-CN"/>
        </w:rPr>
        <w:t xml:space="preserve">- </w:t>
      </w:r>
      <w:r w:rsidRPr="004B5AB7">
        <w:rPr>
          <w:rFonts w:cs="Times New Roman" w:hint="eastAsia"/>
        </w:rPr>
        <w:t>"RMB," "group," "company," "year," "development," "December," "project," "sales," "property," and "total"</w:t>
      </w:r>
      <w:r w:rsidRPr="004B5AB7">
        <w:rPr>
          <w:rFonts w:eastAsia="宋体" w:cs="Times New Roman" w:hint="eastAsia"/>
          <w:lang w:eastAsia="zh-CN"/>
        </w:rPr>
        <w:t xml:space="preserve"> </w:t>
      </w:r>
      <w:r w:rsidRPr="004B5AB7">
        <w:rPr>
          <w:rFonts w:cs="Times New Roman" w:hint="eastAsia"/>
          <w:lang w:eastAsia="zh-CN"/>
        </w:rPr>
        <w:t xml:space="preserve">- </w:t>
      </w:r>
      <w:r w:rsidRPr="004B5AB7">
        <w:rPr>
          <w:rFonts w:cs="Times New Roman" w:hint="eastAsia"/>
        </w:rPr>
        <w:t>primarily reflect financial aspects. Notably, the emphasis on terms related to development and growth indicates that the real estate industry experienced an upward trend during the 12th Five-Year Plan period.</w:t>
      </w:r>
    </w:p>
    <w:p w14:paraId="458D8124" w14:textId="77777777" w:rsidR="004B5AB7" w:rsidRPr="004B5AB7" w:rsidRDefault="004B5AB7" w:rsidP="004B5AB7">
      <w:pPr>
        <w:rPr>
          <w:rFonts w:cs="Times New Roman"/>
        </w:rPr>
      </w:pPr>
      <w:r w:rsidRPr="004B5AB7">
        <w:rPr>
          <w:rFonts w:eastAsia="宋体" w:cs="Times New Roman" w:hint="eastAsia"/>
          <w:lang w:eastAsia="zh-CN"/>
        </w:rPr>
        <w:t>Finally, w</w:t>
      </w:r>
      <w:r w:rsidRPr="004B5AB7">
        <w:rPr>
          <w:rFonts w:cs="Times New Roman" w:hint="eastAsia"/>
        </w:rPr>
        <w:t xml:space="preserve">e selected the annual reports of five listed real estate companies from the 13th Five-Year Plan period (2016-2020) and focused on the "Management Discussion and Analysis" sections as </w:t>
      </w:r>
      <w:r w:rsidRPr="004B5AB7">
        <w:rPr>
          <w:rFonts w:eastAsia="宋体" w:cs="Times New Roman" w:hint="eastAsia"/>
          <w:lang w:eastAsia="zh-CN"/>
        </w:rPr>
        <w:t xml:space="preserve">the </w:t>
      </w:r>
      <w:proofErr w:type="spellStart"/>
      <w:r w:rsidRPr="004B5AB7">
        <w:rPr>
          <w:rFonts w:eastAsia="宋体" w:cs="Times New Roman" w:hint="eastAsia"/>
          <w:lang w:eastAsia="zh-CN"/>
        </w:rPr>
        <w:t>Subcorpus</w:t>
      </w:r>
      <w:proofErr w:type="spellEnd"/>
      <w:r w:rsidRPr="004B5AB7">
        <w:rPr>
          <w:rFonts w:eastAsia="宋体" w:cs="Times New Roman" w:hint="eastAsia"/>
          <w:lang w:eastAsia="zh-CN"/>
        </w:rPr>
        <w:t xml:space="preserve"> 4</w:t>
      </w:r>
      <w:r w:rsidRPr="004B5AB7">
        <w:rPr>
          <w:rFonts w:cs="Times New Roman" w:hint="eastAsia"/>
        </w:rPr>
        <w:t xml:space="preserve">. The BNC corpus served as the reference corpus, and we utilized </w:t>
      </w:r>
      <w:proofErr w:type="spellStart"/>
      <w:r w:rsidRPr="004B5AB7">
        <w:rPr>
          <w:rFonts w:cs="Times New Roman" w:hint="eastAsia"/>
        </w:rPr>
        <w:t>AntConc</w:t>
      </w:r>
      <w:proofErr w:type="spellEnd"/>
      <w:r w:rsidRPr="004B5AB7">
        <w:rPr>
          <w:rFonts w:cs="Times New Roman" w:hint="eastAsia"/>
        </w:rPr>
        <w:t xml:space="preserve"> to generate the keyword list comparing the two corpora. This analysis aimed to identify significant trends and shifts in focus within the real estate sector during this period.</w:t>
      </w:r>
    </w:p>
    <w:p w14:paraId="60A02CC6" w14:textId="77777777" w:rsidR="004B5AB7" w:rsidRPr="004B5AB7" w:rsidRDefault="004B5AB7" w:rsidP="004B5AB7">
      <w:pPr>
        <w:jc w:val="left"/>
        <w:rPr>
          <w:rFonts w:cs="Times New Roman"/>
        </w:rPr>
      </w:pPr>
      <w:r w:rsidRPr="004B5AB7">
        <w:rPr>
          <w:rFonts w:cs="Times New Roman" w:hint="eastAsia"/>
        </w:rPr>
        <w:t>Table</w:t>
      </w:r>
      <w:r w:rsidRPr="004B5AB7">
        <w:rPr>
          <w:rFonts w:cs="Times New Roman" w:hint="eastAsia"/>
          <w:lang w:eastAsia="zh-CN"/>
        </w:rPr>
        <w:t xml:space="preserve"> 4. The </w:t>
      </w:r>
      <w:r w:rsidRPr="004B5AB7">
        <w:rPr>
          <w:rFonts w:cs="Times New Roman" w:hint="eastAsia"/>
        </w:rPr>
        <w:t>K</w:t>
      </w:r>
      <w:r w:rsidRPr="004B5AB7">
        <w:rPr>
          <w:rFonts w:cs="Times New Roman" w:hint="eastAsia"/>
          <w:lang w:eastAsia="zh-CN"/>
        </w:rPr>
        <w:t xml:space="preserve">eywords of </w:t>
      </w:r>
      <w:r w:rsidRPr="004B5AB7">
        <w:rPr>
          <w:rFonts w:cs="Times New Roman" w:hint="eastAsia"/>
        </w:rPr>
        <w:t>R</w:t>
      </w:r>
      <w:r w:rsidRPr="004B5AB7">
        <w:rPr>
          <w:rFonts w:cs="Times New Roman" w:hint="eastAsia"/>
          <w:lang w:eastAsia="zh-CN"/>
        </w:rPr>
        <w:t xml:space="preserve">eal </w:t>
      </w:r>
      <w:r w:rsidRPr="004B5AB7">
        <w:rPr>
          <w:rFonts w:cs="Times New Roman" w:hint="eastAsia"/>
        </w:rPr>
        <w:t>E</w:t>
      </w:r>
      <w:r w:rsidRPr="004B5AB7">
        <w:rPr>
          <w:rFonts w:cs="Times New Roman" w:hint="eastAsia"/>
          <w:lang w:eastAsia="zh-CN"/>
        </w:rPr>
        <w:t xml:space="preserve">state </w:t>
      </w:r>
      <w:r w:rsidRPr="004B5AB7">
        <w:rPr>
          <w:rFonts w:cs="Times New Roman" w:hint="eastAsia"/>
        </w:rPr>
        <w:t>C</w:t>
      </w:r>
      <w:r w:rsidRPr="004B5AB7">
        <w:rPr>
          <w:rFonts w:cs="Times New Roman" w:hint="eastAsia"/>
          <w:lang w:eastAsia="zh-CN"/>
        </w:rPr>
        <w:t>ompan</w:t>
      </w:r>
      <w:r w:rsidRPr="004B5AB7">
        <w:rPr>
          <w:rFonts w:cs="Times New Roman" w:hint="eastAsia"/>
        </w:rPr>
        <w:t>ies</w:t>
      </w:r>
      <w:r w:rsidRPr="004B5AB7">
        <w:rPr>
          <w:rFonts w:cs="Times New Roman" w:hint="eastAsia"/>
          <w:lang w:eastAsia="zh-CN"/>
        </w:rPr>
        <w:t xml:space="preserve"> during</w:t>
      </w:r>
      <w:r w:rsidRPr="004B5AB7">
        <w:rPr>
          <w:rFonts w:cs="Times New Roman" w:hint="eastAsia"/>
        </w:rPr>
        <w:t xml:space="preserve"> the 1</w:t>
      </w:r>
      <w:r w:rsidRPr="004B5AB7">
        <w:rPr>
          <w:rFonts w:eastAsia="宋体" w:cs="Times New Roman" w:hint="eastAsia"/>
          <w:lang w:eastAsia="zh-CN"/>
        </w:rPr>
        <w:t>3</w:t>
      </w:r>
      <w:r w:rsidRPr="004B5AB7">
        <w:rPr>
          <w:rFonts w:cs="Times New Roman" w:hint="eastAsia"/>
        </w:rPr>
        <w:t>th Five-Year Plan Period</w:t>
      </w:r>
    </w:p>
    <w:tbl>
      <w:tblPr>
        <w:tblpPr w:leftFromText="180" w:rightFromText="180" w:vertAnchor="text" w:horzAnchor="page" w:tblpX="1883" w:tblpY="41"/>
        <w:tblOverlap w:val="never"/>
        <w:tblW w:w="7992" w:type="dxa"/>
        <w:tblBorders>
          <w:top w:val="single" w:sz="4" w:space="0" w:color="auto"/>
          <w:bottom w:val="single" w:sz="4" w:space="0" w:color="auto"/>
        </w:tblBorders>
        <w:tblLayout w:type="fixed"/>
        <w:tblLook w:val="04A0" w:firstRow="1" w:lastRow="0" w:firstColumn="1" w:lastColumn="0" w:noHBand="0" w:noVBand="1"/>
      </w:tblPr>
      <w:tblGrid>
        <w:gridCol w:w="1384"/>
        <w:gridCol w:w="672"/>
        <w:gridCol w:w="1064"/>
        <w:gridCol w:w="1160"/>
        <w:gridCol w:w="1192"/>
        <w:gridCol w:w="1248"/>
        <w:gridCol w:w="1272"/>
      </w:tblGrid>
      <w:tr w:rsidR="004B5AB7" w:rsidRPr="004B5AB7" w14:paraId="6E70198A" w14:textId="77777777" w:rsidTr="00A944CB">
        <w:trPr>
          <w:trHeight w:val="278"/>
        </w:trPr>
        <w:tc>
          <w:tcPr>
            <w:tcW w:w="1384" w:type="dxa"/>
            <w:tcBorders>
              <w:bottom w:val="single" w:sz="4" w:space="0" w:color="auto"/>
              <w:tl2br w:val="nil"/>
            </w:tcBorders>
            <w:shd w:val="clear" w:color="4874CB" w:fill="FFFFFF"/>
            <w:vAlign w:val="center"/>
          </w:tcPr>
          <w:p w14:paraId="7BE29AF1" w14:textId="77777777" w:rsidR="004B5AB7" w:rsidRPr="004B5AB7" w:rsidRDefault="004B5AB7" w:rsidP="004B5AB7">
            <w:pPr>
              <w:rPr>
                <w:rFonts w:cs="Times New Roman"/>
              </w:rPr>
            </w:pPr>
            <w:r w:rsidRPr="004B5AB7">
              <w:rPr>
                <w:rFonts w:cs="Times New Roman" w:hint="eastAsia"/>
                <w:lang w:eastAsia="zh-CN"/>
              </w:rPr>
              <w:t>Type</w:t>
            </w:r>
          </w:p>
        </w:tc>
        <w:tc>
          <w:tcPr>
            <w:tcW w:w="672" w:type="dxa"/>
            <w:tcBorders>
              <w:bottom w:val="single" w:sz="4" w:space="0" w:color="auto"/>
            </w:tcBorders>
            <w:shd w:val="clear" w:color="4874CB" w:fill="FFFFFF"/>
            <w:vAlign w:val="center"/>
          </w:tcPr>
          <w:p w14:paraId="3F5F08C9" w14:textId="77777777" w:rsidR="004B5AB7" w:rsidRPr="004B5AB7" w:rsidRDefault="004B5AB7" w:rsidP="004B5AB7">
            <w:pPr>
              <w:rPr>
                <w:rFonts w:cs="Times New Roman"/>
              </w:rPr>
            </w:pPr>
            <w:r w:rsidRPr="004B5AB7">
              <w:rPr>
                <w:rFonts w:cs="Times New Roman" w:hint="eastAsia"/>
                <w:lang w:eastAsia="zh-CN"/>
              </w:rPr>
              <w:t>Rank</w:t>
            </w:r>
          </w:p>
        </w:tc>
        <w:tc>
          <w:tcPr>
            <w:tcW w:w="1064" w:type="dxa"/>
            <w:tcBorders>
              <w:bottom w:val="single" w:sz="4" w:space="0" w:color="auto"/>
            </w:tcBorders>
            <w:shd w:val="clear" w:color="4874CB" w:fill="FFFFFF"/>
            <w:vAlign w:val="center"/>
          </w:tcPr>
          <w:p w14:paraId="3BE0DCF6" w14:textId="77777777" w:rsidR="004B5AB7" w:rsidRPr="004B5AB7" w:rsidRDefault="004B5AB7" w:rsidP="004B5AB7">
            <w:pPr>
              <w:rPr>
                <w:rFonts w:cs="Times New Roman"/>
              </w:rPr>
            </w:pPr>
            <w:proofErr w:type="spellStart"/>
            <w:r w:rsidRPr="004B5AB7">
              <w:rPr>
                <w:rFonts w:cs="Times New Roman" w:hint="eastAsia"/>
                <w:lang w:eastAsia="zh-CN"/>
              </w:rPr>
              <w:t>Freq_</w:t>
            </w:r>
            <w:r w:rsidRPr="004B5AB7">
              <w:rPr>
                <w:rFonts w:eastAsia="宋体" w:cs="Times New Roman" w:hint="eastAsia"/>
                <w:lang w:eastAsia="zh-CN"/>
              </w:rPr>
              <w:t>Subcorpus</w:t>
            </w:r>
            <w:proofErr w:type="spellEnd"/>
            <w:r w:rsidRPr="004B5AB7">
              <w:rPr>
                <w:rFonts w:eastAsia="宋体" w:cs="Times New Roman" w:hint="eastAsia"/>
                <w:lang w:eastAsia="zh-CN"/>
              </w:rPr>
              <w:t xml:space="preserve"> 4</w:t>
            </w:r>
          </w:p>
        </w:tc>
        <w:tc>
          <w:tcPr>
            <w:tcW w:w="1160" w:type="dxa"/>
            <w:tcBorders>
              <w:bottom w:val="single" w:sz="4" w:space="0" w:color="auto"/>
            </w:tcBorders>
            <w:shd w:val="clear" w:color="4874CB" w:fill="FFFFFF"/>
            <w:vAlign w:val="center"/>
          </w:tcPr>
          <w:p w14:paraId="3C89B052" w14:textId="77777777" w:rsidR="004B5AB7" w:rsidRPr="004B5AB7" w:rsidRDefault="004B5AB7" w:rsidP="004B5AB7">
            <w:pPr>
              <w:rPr>
                <w:rFonts w:cs="Times New Roman"/>
              </w:rPr>
            </w:pPr>
            <w:proofErr w:type="spellStart"/>
            <w:r w:rsidRPr="004B5AB7">
              <w:rPr>
                <w:rFonts w:cs="Times New Roman" w:hint="eastAsia"/>
                <w:lang w:eastAsia="zh-CN"/>
              </w:rPr>
              <w:t>Freq_</w:t>
            </w:r>
            <w:r w:rsidRPr="004B5AB7">
              <w:rPr>
                <w:rFonts w:cs="Times New Roman" w:hint="eastAsia"/>
              </w:rPr>
              <w:t>BNC</w:t>
            </w:r>
            <w:proofErr w:type="spellEnd"/>
          </w:p>
        </w:tc>
        <w:tc>
          <w:tcPr>
            <w:tcW w:w="1192" w:type="dxa"/>
            <w:tcBorders>
              <w:bottom w:val="single" w:sz="4" w:space="0" w:color="auto"/>
            </w:tcBorders>
            <w:shd w:val="clear" w:color="4874CB" w:fill="FFFFFF"/>
            <w:vAlign w:val="center"/>
          </w:tcPr>
          <w:p w14:paraId="093E034C" w14:textId="77777777" w:rsidR="004B5AB7" w:rsidRPr="004B5AB7" w:rsidRDefault="004B5AB7" w:rsidP="004B5AB7">
            <w:pPr>
              <w:rPr>
                <w:rFonts w:cs="Times New Roman"/>
                <w:b/>
                <w:bCs/>
              </w:rPr>
            </w:pPr>
            <w:proofErr w:type="spellStart"/>
            <w:r w:rsidRPr="004B5AB7">
              <w:rPr>
                <w:rFonts w:cs="Times New Roman" w:hint="eastAsia"/>
                <w:lang w:eastAsia="zh-CN"/>
              </w:rPr>
              <w:t>Range_</w:t>
            </w:r>
            <w:r w:rsidRPr="004B5AB7">
              <w:rPr>
                <w:rFonts w:eastAsia="宋体" w:cs="Times New Roman" w:hint="eastAsia"/>
                <w:lang w:eastAsia="zh-CN"/>
              </w:rPr>
              <w:t>Subcorpus</w:t>
            </w:r>
            <w:proofErr w:type="spellEnd"/>
            <w:r w:rsidRPr="004B5AB7">
              <w:rPr>
                <w:rFonts w:eastAsia="宋体" w:cs="Times New Roman" w:hint="eastAsia"/>
                <w:lang w:eastAsia="zh-CN"/>
              </w:rPr>
              <w:t xml:space="preserve"> 4</w:t>
            </w:r>
          </w:p>
        </w:tc>
        <w:tc>
          <w:tcPr>
            <w:tcW w:w="1248" w:type="dxa"/>
            <w:tcBorders>
              <w:bottom w:val="single" w:sz="4" w:space="0" w:color="auto"/>
            </w:tcBorders>
            <w:shd w:val="clear" w:color="4874CB" w:fill="FFFFFF"/>
            <w:vAlign w:val="center"/>
          </w:tcPr>
          <w:p w14:paraId="2B11355B" w14:textId="77777777" w:rsidR="004B5AB7" w:rsidRPr="004B5AB7" w:rsidRDefault="004B5AB7" w:rsidP="004B5AB7">
            <w:pPr>
              <w:rPr>
                <w:rFonts w:cs="Times New Roman"/>
              </w:rPr>
            </w:pPr>
            <w:proofErr w:type="spellStart"/>
            <w:r w:rsidRPr="004B5AB7">
              <w:rPr>
                <w:rFonts w:cs="Times New Roman" w:hint="eastAsia"/>
                <w:lang w:eastAsia="zh-CN"/>
              </w:rPr>
              <w:t>Range_</w:t>
            </w:r>
            <w:r w:rsidRPr="004B5AB7">
              <w:rPr>
                <w:rFonts w:cs="Times New Roman" w:hint="eastAsia"/>
              </w:rPr>
              <w:t>BNC</w:t>
            </w:r>
            <w:proofErr w:type="spellEnd"/>
          </w:p>
        </w:tc>
        <w:tc>
          <w:tcPr>
            <w:tcW w:w="1272" w:type="dxa"/>
            <w:tcBorders>
              <w:bottom w:val="single" w:sz="4" w:space="0" w:color="auto"/>
            </w:tcBorders>
            <w:shd w:val="clear" w:color="4874CB" w:fill="FFFFFF"/>
            <w:vAlign w:val="center"/>
          </w:tcPr>
          <w:p w14:paraId="4E38A71E" w14:textId="77777777" w:rsidR="004B5AB7" w:rsidRPr="004B5AB7" w:rsidRDefault="004B5AB7" w:rsidP="004B5AB7">
            <w:pPr>
              <w:rPr>
                <w:rFonts w:cs="Times New Roman"/>
              </w:rPr>
            </w:pPr>
            <w:proofErr w:type="spellStart"/>
            <w:r w:rsidRPr="004B5AB7">
              <w:rPr>
                <w:rFonts w:cs="Times New Roman" w:hint="eastAsia"/>
                <w:lang w:eastAsia="zh-CN"/>
              </w:rPr>
              <w:t>Keyness</w:t>
            </w:r>
            <w:proofErr w:type="spellEnd"/>
            <w:r w:rsidRPr="004B5AB7">
              <w:rPr>
                <w:rFonts w:cs="Times New Roman" w:hint="eastAsia"/>
                <w:lang w:eastAsia="zh-CN"/>
              </w:rPr>
              <w:t xml:space="preserve"> (Likelihood)</w:t>
            </w:r>
          </w:p>
        </w:tc>
      </w:tr>
      <w:tr w:rsidR="004B5AB7" w:rsidRPr="004B5AB7" w14:paraId="42078D9C" w14:textId="77777777" w:rsidTr="00A944CB">
        <w:trPr>
          <w:trHeight w:val="278"/>
        </w:trPr>
        <w:tc>
          <w:tcPr>
            <w:tcW w:w="1384" w:type="dxa"/>
            <w:tcBorders>
              <w:top w:val="single" w:sz="4" w:space="0" w:color="auto"/>
            </w:tcBorders>
            <w:shd w:val="clear" w:color="D9E1F4" w:fill="FFFFFF"/>
            <w:vAlign w:val="center"/>
          </w:tcPr>
          <w:p w14:paraId="5D90B5B2" w14:textId="77777777" w:rsidR="004B5AB7" w:rsidRPr="004B5AB7" w:rsidRDefault="004B5AB7" w:rsidP="004B5AB7">
            <w:pPr>
              <w:rPr>
                <w:rFonts w:cs="Times New Roman"/>
              </w:rPr>
            </w:pPr>
            <w:r w:rsidRPr="004B5AB7">
              <w:rPr>
                <w:rFonts w:cs="Times New Roman" w:hint="eastAsia"/>
              </w:rPr>
              <w:t>RMB</w:t>
            </w:r>
          </w:p>
        </w:tc>
        <w:tc>
          <w:tcPr>
            <w:tcW w:w="672" w:type="dxa"/>
            <w:tcBorders>
              <w:top w:val="single" w:sz="4" w:space="0" w:color="auto"/>
            </w:tcBorders>
            <w:shd w:val="clear" w:color="D9E1F4" w:fill="FFFFFF"/>
            <w:vAlign w:val="center"/>
          </w:tcPr>
          <w:p w14:paraId="13976388" w14:textId="77777777" w:rsidR="004B5AB7" w:rsidRPr="004B5AB7" w:rsidRDefault="004B5AB7" w:rsidP="004B5AB7">
            <w:pPr>
              <w:rPr>
                <w:rFonts w:cs="Times New Roman"/>
              </w:rPr>
            </w:pPr>
            <w:r w:rsidRPr="004B5AB7">
              <w:rPr>
                <w:rFonts w:cs="Times New Roman" w:hint="eastAsia"/>
                <w:lang w:eastAsia="zh-CN"/>
              </w:rPr>
              <w:t>4</w:t>
            </w:r>
          </w:p>
        </w:tc>
        <w:tc>
          <w:tcPr>
            <w:tcW w:w="1064" w:type="dxa"/>
            <w:tcBorders>
              <w:top w:val="single" w:sz="4" w:space="0" w:color="auto"/>
            </w:tcBorders>
            <w:shd w:val="clear" w:color="D9E1F4" w:fill="FFFFFF"/>
            <w:vAlign w:val="center"/>
          </w:tcPr>
          <w:p w14:paraId="31D2012B" w14:textId="77777777" w:rsidR="004B5AB7" w:rsidRPr="004B5AB7" w:rsidRDefault="004B5AB7" w:rsidP="004B5AB7">
            <w:pPr>
              <w:rPr>
                <w:rFonts w:cs="Times New Roman"/>
              </w:rPr>
            </w:pPr>
            <w:r w:rsidRPr="004B5AB7">
              <w:rPr>
                <w:rFonts w:cs="Times New Roman" w:hint="eastAsia"/>
                <w:lang w:eastAsia="zh-CN"/>
              </w:rPr>
              <w:t>3311</w:t>
            </w:r>
          </w:p>
        </w:tc>
        <w:tc>
          <w:tcPr>
            <w:tcW w:w="1160" w:type="dxa"/>
            <w:tcBorders>
              <w:top w:val="single" w:sz="4" w:space="0" w:color="auto"/>
            </w:tcBorders>
            <w:shd w:val="clear" w:color="D9E1F4" w:fill="FFFFFF"/>
            <w:vAlign w:val="center"/>
          </w:tcPr>
          <w:p w14:paraId="6083A144" w14:textId="77777777" w:rsidR="004B5AB7" w:rsidRPr="004B5AB7" w:rsidRDefault="004B5AB7" w:rsidP="004B5AB7">
            <w:pPr>
              <w:rPr>
                <w:rFonts w:cs="Times New Roman"/>
              </w:rPr>
            </w:pPr>
            <w:r w:rsidRPr="004B5AB7">
              <w:rPr>
                <w:rFonts w:cs="Times New Roman" w:hint="eastAsia"/>
                <w:lang w:eastAsia="zh-CN"/>
              </w:rPr>
              <w:t>0</w:t>
            </w:r>
          </w:p>
        </w:tc>
        <w:tc>
          <w:tcPr>
            <w:tcW w:w="1192" w:type="dxa"/>
            <w:tcBorders>
              <w:top w:val="single" w:sz="4" w:space="0" w:color="auto"/>
            </w:tcBorders>
            <w:shd w:val="clear" w:color="D9E1F4" w:fill="FFFFFF"/>
            <w:vAlign w:val="center"/>
          </w:tcPr>
          <w:p w14:paraId="34CE94F5" w14:textId="77777777" w:rsidR="004B5AB7" w:rsidRPr="004B5AB7" w:rsidRDefault="004B5AB7" w:rsidP="004B5AB7">
            <w:pPr>
              <w:rPr>
                <w:rFonts w:cs="Times New Roman"/>
              </w:rPr>
            </w:pPr>
            <w:r w:rsidRPr="004B5AB7">
              <w:rPr>
                <w:rFonts w:cs="Times New Roman" w:hint="eastAsia"/>
                <w:lang w:eastAsia="zh-CN"/>
              </w:rPr>
              <w:t>60</w:t>
            </w:r>
          </w:p>
        </w:tc>
        <w:tc>
          <w:tcPr>
            <w:tcW w:w="1248" w:type="dxa"/>
            <w:tcBorders>
              <w:top w:val="single" w:sz="4" w:space="0" w:color="auto"/>
            </w:tcBorders>
            <w:shd w:val="clear" w:color="D9E1F4" w:fill="FFFFFF"/>
            <w:vAlign w:val="center"/>
          </w:tcPr>
          <w:p w14:paraId="74353A04" w14:textId="77777777" w:rsidR="004B5AB7" w:rsidRPr="004B5AB7" w:rsidRDefault="004B5AB7" w:rsidP="004B5AB7">
            <w:pPr>
              <w:rPr>
                <w:rFonts w:cs="Times New Roman"/>
              </w:rPr>
            </w:pPr>
            <w:r w:rsidRPr="004B5AB7">
              <w:rPr>
                <w:rFonts w:cs="Times New Roman" w:hint="eastAsia"/>
                <w:lang w:eastAsia="zh-CN"/>
              </w:rPr>
              <w:t>0</w:t>
            </w:r>
          </w:p>
        </w:tc>
        <w:tc>
          <w:tcPr>
            <w:tcW w:w="1272" w:type="dxa"/>
            <w:tcBorders>
              <w:top w:val="single" w:sz="4" w:space="0" w:color="auto"/>
            </w:tcBorders>
            <w:shd w:val="clear" w:color="D9E1F4" w:fill="FFFFFF"/>
            <w:vAlign w:val="center"/>
          </w:tcPr>
          <w:p w14:paraId="38FFA271" w14:textId="77777777" w:rsidR="004B5AB7" w:rsidRPr="004B5AB7" w:rsidRDefault="004B5AB7" w:rsidP="004B5AB7">
            <w:pPr>
              <w:rPr>
                <w:rFonts w:cs="Times New Roman"/>
              </w:rPr>
            </w:pPr>
            <w:r w:rsidRPr="004B5AB7">
              <w:rPr>
                <w:rFonts w:cs="Times New Roman" w:hint="eastAsia"/>
                <w:lang w:eastAsia="zh-CN"/>
              </w:rPr>
              <w:t>2812.749</w:t>
            </w:r>
          </w:p>
        </w:tc>
      </w:tr>
      <w:tr w:rsidR="004B5AB7" w:rsidRPr="004B5AB7" w14:paraId="790A7B02" w14:textId="77777777" w:rsidTr="00A944CB">
        <w:trPr>
          <w:trHeight w:val="278"/>
        </w:trPr>
        <w:tc>
          <w:tcPr>
            <w:tcW w:w="1384" w:type="dxa"/>
            <w:shd w:val="clear" w:color="auto" w:fill="FFFFFF"/>
            <w:vAlign w:val="center"/>
          </w:tcPr>
          <w:p w14:paraId="36D07B3B" w14:textId="77777777" w:rsidR="004B5AB7" w:rsidRPr="004B5AB7" w:rsidRDefault="004B5AB7" w:rsidP="004B5AB7">
            <w:pPr>
              <w:rPr>
                <w:rFonts w:cs="Times New Roman"/>
              </w:rPr>
            </w:pPr>
            <w:r w:rsidRPr="004B5AB7">
              <w:rPr>
                <w:rFonts w:cs="Times New Roman" w:hint="eastAsia"/>
                <w:lang w:eastAsia="zh-CN"/>
              </w:rPr>
              <w:t>group</w:t>
            </w:r>
          </w:p>
        </w:tc>
        <w:tc>
          <w:tcPr>
            <w:tcW w:w="672" w:type="dxa"/>
            <w:shd w:val="clear" w:color="auto" w:fill="FFFFFF"/>
            <w:vAlign w:val="center"/>
          </w:tcPr>
          <w:p w14:paraId="77144CF0" w14:textId="77777777" w:rsidR="004B5AB7" w:rsidRPr="004B5AB7" w:rsidRDefault="004B5AB7" w:rsidP="004B5AB7">
            <w:pPr>
              <w:rPr>
                <w:rFonts w:cs="Times New Roman"/>
              </w:rPr>
            </w:pPr>
            <w:r w:rsidRPr="004B5AB7">
              <w:rPr>
                <w:rFonts w:cs="Times New Roman" w:hint="eastAsia"/>
                <w:lang w:eastAsia="zh-CN"/>
              </w:rPr>
              <w:t>5</w:t>
            </w:r>
          </w:p>
        </w:tc>
        <w:tc>
          <w:tcPr>
            <w:tcW w:w="1064" w:type="dxa"/>
            <w:shd w:val="clear" w:color="auto" w:fill="FFFFFF"/>
            <w:vAlign w:val="center"/>
          </w:tcPr>
          <w:p w14:paraId="60D89077" w14:textId="77777777" w:rsidR="004B5AB7" w:rsidRPr="004B5AB7" w:rsidRDefault="004B5AB7" w:rsidP="004B5AB7">
            <w:pPr>
              <w:rPr>
                <w:rFonts w:cs="Times New Roman"/>
              </w:rPr>
            </w:pPr>
            <w:r w:rsidRPr="004B5AB7">
              <w:rPr>
                <w:rFonts w:cs="Times New Roman" w:hint="eastAsia"/>
                <w:lang w:eastAsia="zh-CN"/>
              </w:rPr>
              <w:t>3161</w:t>
            </w:r>
          </w:p>
        </w:tc>
        <w:tc>
          <w:tcPr>
            <w:tcW w:w="1160" w:type="dxa"/>
            <w:shd w:val="clear" w:color="auto" w:fill="FFFFFF"/>
            <w:vAlign w:val="center"/>
          </w:tcPr>
          <w:p w14:paraId="6F2B1A0B" w14:textId="77777777" w:rsidR="004B5AB7" w:rsidRPr="004B5AB7" w:rsidRDefault="004B5AB7" w:rsidP="004B5AB7">
            <w:pPr>
              <w:rPr>
                <w:rFonts w:cs="Times New Roman"/>
              </w:rPr>
            </w:pPr>
            <w:r w:rsidRPr="004B5AB7">
              <w:rPr>
                <w:rFonts w:cs="Times New Roman" w:hint="eastAsia"/>
                <w:lang w:eastAsia="zh-CN"/>
              </w:rPr>
              <w:t>1</w:t>
            </w:r>
          </w:p>
        </w:tc>
        <w:tc>
          <w:tcPr>
            <w:tcW w:w="1192" w:type="dxa"/>
            <w:shd w:val="clear" w:color="auto" w:fill="FFFFFF"/>
            <w:vAlign w:val="center"/>
          </w:tcPr>
          <w:p w14:paraId="6392F8A7" w14:textId="77777777" w:rsidR="004B5AB7" w:rsidRPr="004B5AB7" w:rsidRDefault="004B5AB7" w:rsidP="004B5AB7">
            <w:pPr>
              <w:rPr>
                <w:rFonts w:cs="Times New Roman"/>
              </w:rPr>
            </w:pPr>
            <w:r w:rsidRPr="004B5AB7">
              <w:rPr>
                <w:rFonts w:cs="Times New Roman" w:hint="eastAsia"/>
                <w:lang w:eastAsia="zh-CN"/>
              </w:rPr>
              <w:t>58</w:t>
            </w:r>
          </w:p>
        </w:tc>
        <w:tc>
          <w:tcPr>
            <w:tcW w:w="1248" w:type="dxa"/>
            <w:shd w:val="clear" w:color="auto" w:fill="FFFFFF"/>
            <w:vAlign w:val="center"/>
          </w:tcPr>
          <w:p w14:paraId="185A04CC" w14:textId="77777777" w:rsidR="004B5AB7" w:rsidRPr="004B5AB7" w:rsidRDefault="004B5AB7" w:rsidP="004B5AB7">
            <w:pPr>
              <w:rPr>
                <w:rFonts w:cs="Times New Roman"/>
              </w:rPr>
            </w:pPr>
            <w:r w:rsidRPr="004B5AB7">
              <w:rPr>
                <w:rFonts w:cs="Times New Roman" w:hint="eastAsia"/>
                <w:lang w:eastAsia="zh-CN"/>
              </w:rPr>
              <w:t>1</w:t>
            </w:r>
          </w:p>
        </w:tc>
        <w:tc>
          <w:tcPr>
            <w:tcW w:w="1272" w:type="dxa"/>
            <w:shd w:val="clear" w:color="auto" w:fill="FFFFFF"/>
            <w:vAlign w:val="center"/>
          </w:tcPr>
          <w:p w14:paraId="5076CFB0" w14:textId="77777777" w:rsidR="004B5AB7" w:rsidRPr="004B5AB7" w:rsidRDefault="004B5AB7" w:rsidP="004B5AB7">
            <w:pPr>
              <w:rPr>
                <w:rFonts w:cs="Times New Roman"/>
              </w:rPr>
            </w:pPr>
            <w:r w:rsidRPr="004B5AB7">
              <w:rPr>
                <w:rFonts w:cs="Times New Roman" w:hint="eastAsia"/>
                <w:lang w:eastAsia="zh-CN"/>
              </w:rPr>
              <w:t>2668.57</w:t>
            </w:r>
          </w:p>
        </w:tc>
      </w:tr>
      <w:tr w:rsidR="004B5AB7" w:rsidRPr="004B5AB7" w14:paraId="65C451E6" w14:textId="77777777" w:rsidTr="00A944CB">
        <w:trPr>
          <w:trHeight w:val="278"/>
        </w:trPr>
        <w:tc>
          <w:tcPr>
            <w:tcW w:w="1384" w:type="dxa"/>
            <w:shd w:val="clear" w:color="D9E1F4" w:fill="FFFFFF"/>
            <w:vAlign w:val="center"/>
          </w:tcPr>
          <w:p w14:paraId="221E0765" w14:textId="77777777" w:rsidR="004B5AB7" w:rsidRPr="004B5AB7" w:rsidRDefault="004B5AB7" w:rsidP="004B5AB7">
            <w:pPr>
              <w:rPr>
                <w:rFonts w:cs="Times New Roman"/>
              </w:rPr>
            </w:pPr>
            <w:r w:rsidRPr="004B5AB7">
              <w:rPr>
                <w:rFonts w:cs="Times New Roman" w:hint="eastAsia"/>
                <w:lang w:eastAsia="zh-CN"/>
              </w:rPr>
              <w:t>year</w:t>
            </w:r>
          </w:p>
        </w:tc>
        <w:tc>
          <w:tcPr>
            <w:tcW w:w="672" w:type="dxa"/>
            <w:shd w:val="clear" w:color="D9E1F4" w:fill="FFFFFF"/>
            <w:vAlign w:val="center"/>
          </w:tcPr>
          <w:p w14:paraId="750E7758" w14:textId="77777777" w:rsidR="004B5AB7" w:rsidRPr="004B5AB7" w:rsidRDefault="004B5AB7" w:rsidP="004B5AB7">
            <w:pPr>
              <w:rPr>
                <w:rFonts w:cs="Times New Roman"/>
              </w:rPr>
            </w:pPr>
            <w:r w:rsidRPr="004B5AB7">
              <w:rPr>
                <w:rFonts w:cs="Times New Roman" w:hint="eastAsia"/>
                <w:lang w:eastAsia="zh-CN"/>
              </w:rPr>
              <w:t>8</w:t>
            </w:r>
          </w:p>
        </w:tc>
        <w:tc>
          <w:tcPr>
            <w:tcW w:w="1064" w:type="dxa"/>
            <w:shd w:val="clear" w:color="D9E1F4" w:fill="FFFFFF"/>
            <w:vAlign w:val="center"/>
          </w:tcPr>
          <w:p w14:paraId="47055A03" w14:textId="77777777" w:rsidR="004B5AB7" w:rsidRPr="004B5AB7" w:rsidRDefault="004B5AB7" w:rsidP="004B5AB7">
            <w:pPr>
              <w:rPr>
                <w:rFonts w:cs="Times New Roman"/>
              </w:rPr>
            </w:pPr>
            <w:r w:rsidRPr="004B5AB7">
              <w:rPr>
                <w:rFonts w:cs="Times New Roman" w:hint="eastAsia"/>
                <w:lang w:eastAsia="zh-CN"/>
              </w:rPr>
              <w:t>2054</w:t>
            </w:r>
          </w:p>
        </w:tc>
        <w:tc>
          <w:tcPr>
            <w:tcW w:w="1160" w:type="dxa"/>
            <w:shd w:val="clear" w:color="D9E1F4" w:fill="FFFFFF"/>
            <w:vAlign w:val="center"/>
          </w:tcPr>
          <w:p w14:paraId="335B066C" w14:textId="77777777" w:rsidR="004B5AB7" w:rsidRPr="004B5AB7" w:rsidRDefault="004B5AB7" w:rsidP="004B5AB7">
            <w:pPr>
              <w:rPr>
                <w:rFonts w:cs="Times New Roman"/>
              </w:rPr>
            </w:pPr>
            <w:r w:rsidRPr="004B5AB7">
              <w:rPr>
                <w:rFonts w:cs="Times New Roman" w:hint="eastAsia"/>
                <w:lang w:eastAsia="zh-CN"/>
              </w:rPr>
              <w:t>21</w:t>
            </w:r>
          </w:p>
        </w:tc>
        <w:tc>
          <w:tcPr>
            <w:tcW w:w="1192" w:type="dxa"/>
            <w:shd w:val="clear" w:color="D9E1F4" w:fill="FFFFFF"/>
            <w:vAlign w:val="center"/>
          </w:tcPr>
          <w:p w14:paraId="46123533" w14:textId="77777777" w:rsidR="004B5AB7" w:rsidRPr="004B5AB7" w:rsidRDefault="004B5AB7" w:rsidP="004B5AB7">
            <w:pPr>
              <w:rPr>
                <w:rFonts w:cs="Times New Roman"/>
              </w:rPr>
            </w:pPr>
            <w:r w:rsidRPr="004B5AB7">
              <w:rPr>
                <w:rFonts w:cs="Times New Roman" w:hint="eastAsia"/>
                <w:lang w:eastAsia="zh-CN"/>
              </w:rPr>
              <w:t>61</w:t>
            </w:r>
          </w:p>
        </w:tc>
        <w:tc>
          <w:tcPr>
            <w:tcW w:w="1248" w:type="dxa"/>
            <w:shd w:val="clear" w:color="D9E1F4" w:fill="FFFFFF"/>
            <w:vAlign w:val="center"/>
          </w:tcPr>
          <w:p w14:paraId="438FC8CF" w14:textId="77777777" w:rsidR="004B5AB7" w:rsidRPr="004B5AB7" w:rsidRDefault="004B5AB7" w:rsidP="004B5AB7">
            <w:pPr>
              <w:rPr>
                <w:rFonts w:cs="Times New Roman"/>
              </w:rPr>
            </w:pPr>
            <w:r w:rsidRPr="004B5AB7">
              <w:rPr>
                <w:rFonts w:cs="Times New Roman" w:hint="eastAsia"/>
                <w:lang w:eastAsia="zh-CN"/>
              </w:rPr>
              <w:t>1</w:t>
            </w:r>
          </w:p>
        </w:tc>
        <w:tc>
          <w:tcPr>
            <w:tcW w:w="1272" w:type="dxa"/>
            <w:shd w:val="clear" w:color="D9E1F4" w:fill="FFFFFF"/>
            <w:vAlign w:val="center"/>
          </w:tcPr>
          <w:p w14:paraId="7E177A86" w14:textId="77777777" w:rsidR="004B5AB7" w:rsidRPr="004B5AB7" w:rsidRDefault="004B5AB7" w:rsidP="004B5AB7">
            <w:pPr>
              <w:rPr>
                <w:rFonts w:cs="Times New Roman"/>
              </w:rPr>
            </w:pPr>
            <w:r w:rsidRPr="004B5AB7">
              <w:rPr>
                <w:rFonts w:cs="Times New Roman" w:hint="eastAsia"/>
                <w:lang w:eastAsia="zh-CN"/>
              </w:rPr>
              <w:t>1550.671</w:t>
            </w:r>
          </w:p>
        </w:tc>
      </w:tr>
      <w:tr w:rsidR="004B5AB7" w:rsidRPr="004B5AB7" w14:paraId="5BADC7D9" w14:textId="77777777" w:rsidTr="00A944CB">
        <w:trPr>
          <w:trHeight w:val="278"/>
        </w:trPr>
        <w:tc>
          <w:tcPr>
            <w:tcW w:w="1384" w:type="dxa"/>
            <w:shd w:val="clear" w:color="auto" w:fill="FFFFFF"/>
            <w:vAlign w:val="center"/>
          </w:tcPr>
          <w:p w14:paraId="3786E20F" w14:textId="77777777" w:rsidR="004B5AB7" w:rsidRPr="004B5AB7" w:rsidRDefault="004B5AB7" w:rsidP="004B5AB7">
            <w:pPr>
              <w:rPr>
                <w:rFonts w:cs="Times New Roman"/>
              </w:rPr>
            </w:pPr>
            <w:r w:rsidRPr="004B5AB7">
              <w:rPr>
                <w:rFonts w:cs="Times New Roman" w:hint="eastAsia"/>
                <w:lang w:eastAsia="zh-CN"/>
              </w:rPr>
              <w:t>development</w:t>
            </w:r>
          </w:p>
        </w:tc>
        <w:tc>
          <w:tcPr>
            <w:tcW w:w="672" w:type="dxa"/>
            <w:shd w:val="clear" w:color="auto" w:fill="FFFFFF"/>
            <w:vAlign w:val="center"/>
          </w:tcPr>
          <w:p w14:paraId="4C9B3CCE" w14:textId="77777777" w:rsidR="004B5AB7" w:rsidRPr="004B5AB7" w:rsidRDefault="004B5AB7" w:rsidP="004B5AB7">
            <w:pPr>
              <w:rPr>
                <w:rFonts w:cs="Times New Roman"/>
              </w:rPr>
            </w:pPr>
            <w:r w:rsidRPr="004B5AB7">
              <w:rPr>
                <w:rFonts w:cs="Times New Roman" w:hint="eastAsia"/>
                <w:lang w:eastAsia="zh-CN"/>
              </w:rPr>
              <w:t>10</w:t>
            </w:r>
          </w:p>
        </w:tc>
        <w:tc>
          <w:tcPr>
            <w:tcW w:w="1064" w:type="dxa"/>
            <w:shd w:val="clear" w:color="auto" w:fill="FFFFFF"/>
            <w:vAlign w:val="center"/>
          </w:tcPr>
          <w:p w14:paraId="7A787F21" w14:textId="77777777" w:rsidR="004B5AB7" w:rsidRPr="004B5AB7" w:rsidRDefault="004B5AB7" w:rsidP="004B5AB7">
            <w:pPr>
              <w:rPr>
                <w:rFonts w:cs="Times New Roman"/>
              </w:rPr>
            </w:pPr>
            <w:r w:rsidRPr="004B5AB7">
              <w:rPr>
                <w:rFonts w:cs="Times New Roman" w:hint="eastAsia"/>
                <w:lang w:eastAsia="zh-CN"/>
              </w:rPr>
              <w:t>1392</w:t>
            </w:r>
          </w:p>
        </w:tc>
        <w:tc>
          <w:tcPr>
            <w:tcW w:w="1160" w:type="dxa"/>
            <w:shd w:val="clear" w:color="auto" w:fill="FFFFFF"/>
            <w:vAlign w:val="center"/>
          </w:tcPr>
          <w:p w14:paraId="7BB1FC16"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auto" w:fill="FFFFFF"/>
            <w:vAlign w:val="center"/>
          </w:tcPr>
          <w:p w14:paraId="7620D5CB" w14:textId="77777777" w:rsidR="004B5AB7" w:rsidRPr="004B5AB7" w:rsidRDefault="004B5AB7" w:rsidP="004B5AB7">
            <w:pPr>
              <w:rPr>
                <w:rFonts w:cs="Times New Roman"/>
              </w:rPr>
            </w:pPr>
            <w:r w:rsidRPr="004B5AB7">
              <w:rPr>
                <w:rFonts w:cs="Times New Roman" w:hint="eastAsia"/>
                <w:lang w:eastAsia="zh-CN"/>
              </w:rPr>
              <w:t>61</w:t>
            </w:r>
          </w:p>
        </w:tc>
        <w:tc>
          <w:tcPr>
            <w:tcW w:w="1248" w:type="dxa"/>
            <w:shd w:val="clear" w:color="auto" w:fill="FFFFFF"/>
            <w:vAlign w:val="center"/>
          </w:tcPr>
          <w:p w14:paraId="64B6CC0C"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auto" w:fill="FFFFFF"/>
            <w:vAlign w:val="center"/>
          </w:tcPr>
          <w:p w14:paraId="53BED993" w14:textId="77777777" w:rsidR="004B5AB7" w:rsidRPr="004B5AB7" w:rsidRDefault="004B5AB7" w:rsidP="004B5AB7">
            <w:pPr>
              <w:rPr>
                <w:rFonts w:cs="Times New Roman"/>
              </w:rPr>
            </w:pPr>
            <w:r w:rsidRPr="004B5AB7">
              <w:rPr>
                <w:rFonts w:cs="Times New Roman" w:hint="eastAsia"/>
                <w:lang w:eastAsia="zh-CN"/>
              </w:rPr>
              <w:t>1178.339</w:t>
            </w:r>
          </w:p>
        </w:tc>
      </w:tr>
      <w:tr w:rsidR="004B5AB7" w:rsidRPr="004B5AB7" w14:paraId="6CD0CB7A" w14:textId="77777777" w:rsidTr="00A944CB">
        <w:trPr>
          <w:trHeight w:val="278"/>
        </w:trPr>
        <w:tc>
          <w:tcPr>
            <w:tcW w:w="1384" w:type="dxa"/>
            <w:shd w:val="clear" w:color="D9E1F4" w:fill="FFFFFF"/>
            <w:vAlign w:val="center"/>
          </w:tcPr>
          <w:p w14:paraId="34D8BBCE" w14:textId="77777777" w:rsidR="004B5AB7" w:rsidRPr="004B5AB7" w:rsidRDefault="004B5AB7" w:rsidP="004B5AB7">
            <w:pPr>
              <w:rPr>
                <w:rFonts w:cs="Times New Roman"/>
              </w:rPr>
            </w:pPr>
            <w:r w:rsidRPr="004B5AB7">
              <w:rPr>
                <w:rFonts w:cs="Times New Roman" w:hint="eastAsia"/>
                <w:lang w:eastAsia="zh-CN"/>
              </w:rPr>
              <w:t>company</w:t>
            </w:r>
          </w:p>
        </w:tc>
        <w:tc>
          <w:tcPr>
            <w:tcW w:w="672" w:type="dxa"/>
            <w:shd w:val="clear" w:color="D9E1F4" w:fill="FFFFFF"/>
            <w:vAlign w:val="center"/>
          </w:tcPr>
          <w:p w14:paraId="79A99DDB" w14:textId="77777777" w:rsidR="004B5AB7" w:rsidRPr="004B5AB7" w:rsidRDefault="004B5AB7" w:rsidP="004B5AB7">
            <w:pPr>
              <w:rPr>
                <w:rFonts w:cs="Times New Roman"/>
              </w:rPr>
            </w:pPr>
            <w:r w:rsidRPr="004B5AB7">
              <w:rPr>
                <w:rFonts w:cs="Times New Roman" w:hint="eastAsia"/>
                <w:lang w:eastAsia="zh-CN"/>
              </w:rPr>
              <w:t>11</w:t>
            </w:r>
          </w:p>
        </w:tc>
        <w:tc>
          <w:tcPr>
            <w:tcW w:w="1064" w:type="dxa"/>
            <w:shd w:val="clear" w:color="D9E1F4" w:fill="FFFFFF"/>
            <w:vAlign w:val="center"/>
          </w:tcPr>
          <w:p w14:paraId="7B19DA75" w14:textId="77777777" w:rsidR="004B5AB7" w:rsidRPr="004B5AB7" w:rsidRDefault="004B5AB7" w:rsidP="004B5AB7">
            <w:pPr>
              <w:rPr>
                <w:rFonts w:cs="Times New Roman"/>
              </w:rPr>
            </w:pPr>
            <w:r w:rsidRPr="004B5AB7">
              <w:rPr>
                <w:rFonts w:cs="Times New Roman" w:hint="eastAsia"/>
                <w:lang w:eastAsia="zh-CN"/>
              </w:rPr>
              <w:t>1292</w:t>
            </w:r>
          </w:p>
        </w:tc>
        <w:tc>
          <w:tcPr>
            <w:tcW w:w="1160" w:type="dxa"/>
            <w:shd w:val="clear" w:color="D9E1F4" w:fill="FFFFFF"/>
            <w:vAlign w:val="center"/>
          </w:tcPr>
          <w:p w14:paraId="29DEBD1B"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D9E1F4" w:fill="FFFFFF"/>
            <w:vAlign w:val="center"/>
          </w:tcPr>
          <w:p w14:paraId="61097F5C" w14:textId="77777777" w:rsidR="004B5AB7" w:rsidRPr="004B5AB7" w:rsidRDefault="004B5AB7" w:rsidP="004B5AB7">
            <w:pPr>
              <w:rPr>
                <w:rFonts w:cs="Times New Roman"/>
              </w:rPr>
            </w:pPr>
            <w:r w:rsidRPr="004B5AB7">
              <w:rPr>
                <w:rFonts w:cs="Times New Roman" w:hint="eastAsia"/>
                <w:lang w:eastAsia="zh-CN"/>
              </w:rPr>
              <w:t>58</w:t>
            </w:r>
          </w:p>
        </w:tc>
        <w:tc>
          <w:tcPr>
            <w:tcW w:w="1248" w:type="dxa"/>
            <w:shd w:val="clear" w:color="D9E1F4" w:fill="FFFFFF"/>
            <w:vAlign w:val="center"/>
          </w:tcPr>
          <w:p w14:paraId="4467E25C"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D9E1F4" w:fill="FFFFFF"/>
            <w:vAlign w:val="center"/>
          </w:tcPr>
          <w:p w14:paraId="6063B983" w14:textId="77777777" w:rsidR="004B5AB7" w:rsidRPr="004B5AB7" w:rsidRDefault="004B5AB7" w:rsidP="004B5AB7">
            <w:pPr>
              <w:rPr>
                <w:rFonts w:cs="Times New Roman"/>
              </w:rPr>
            </w:pPr>
            <w:r w:rsidRPr="004B5AB7">
              <w:rPr>
                <w:rFonts w:cs="Times New Roman" w:hint="eastAsia"/>
                <w:lang w:eastAsia="zh-CN"/>
              </w:rPr>
              <w:t>1093.486</w:t>
            </w:r>
          </w:p>
        </w:tc>
      </w:tr>
      <w:tr w:rsidR="004B5AB7" w:rsidRPr="004B5AB7" w14:paraId="707956C6" w14:textId="77777777" w:rsidTr="00A944CB">
        <w:trPr>
          <w:trHeight w:val="278"/>
        </w:trPr>
        <w:tc>
          <w:tcPr>
            <w:tcW w:w="1384" w:type="dxa"/>
            <w:shd w:val="clear" w:color="auto" w:fill="FFFFFF"/>
            <w:vAlign w:val="center"/>
          </w:tcPr>
          <w:p w14:paraId="211AEEF3" w14:textId="77777777" w:rsidR="004B5AB7" w:rsidRPr="004B5AB7" w:rsidRDefault="004B5AB7" w:rsidP="004B5AB7">
            <w:pPr>
              <w:rPr>
                <w:rFonts w:cs="Times New Roman"/>
              </w:rPr>
            </w:pPr>
            <w:r w:rsidRPr="004B5AB7">
              <w:rPr>
                <w:rFonts w:cs="Times New Roman" w:hint="eastAsia"/>
                <w:lang w:eastAsia="zh-CN"/>
              </w:rPr>
              <w:t>December</w:t>
            </w:r>
          </w:p>
        </w:tc>
        <w:tc>
          <w:tcPr>
            <w:tcW w:w="672" w:type="dxa"/>
            <w:shd w:val="clear" w:color="auto" w:fill="FFFFFF"/>
            <w:vAlign w:val="center"/>
          </w:tcPr>
          <w:p w14:paraId="214D9BD9" w14:textId="77777777" w:rsidR="004B5AB7" w:rsidRPr="004B5AB7" w:rsidRDefault="004B5AB7" w:rsidP="004B5AB7">
            <w:pPr>
              <w:rPr>
                <w:rFonts w:cs="Times New Roman"/>
              </w:rPr>
            </w:pPr>
            <w:r w:rsidRPr="004B5AB7">
              <w:rPr>
                <w:rFonts w:cs="Times New Roman" w:hint="eastAsia"/>
                <w:lang w:eastAsia="zh-CN"/>
              </w:rPr>
              <w:t>12</w:t>
            </w:r>
          </w:p>
        </w:tc>
        <w:tc>
          <w:tcPr>
            <w:tcW w:w="1064" w:type="dxa"/>
            <w:shd w:val="clear" w:color="auto" w:fill="FFFFFF"/>
            <w:vAlign w:val="center"/>
          </w:tcPr>
          <w:p w14:paraId="396096D2" w14:textId="77777777" w:rsidR="004B5AB7" w:rsidRPr="004B5AB7" w:rsidRDefault="004B5AB7" w:rsidP="004B5AB7">
            <w:pPr>
              <w:rPr>
                <w:rFonts w:cs="Times New Roman"/>
              </w:rPr>
            </w:pPr>
            <w:r w:rsidRPr="004B5AB7">
              <w:rPr>
                <w:rFonts w:cs="Times New Roman" w:hint="eastAsia"/>
                <w:lang w:eastAsia="zh-CN"/>
              </w:rPr>
              <w:t>1226</w:t>
            </w:r>
          </w:p>
        </w:tc>
        <w:tc>
          <w:tcPr>
            <w:tcW w:w="1160" w:type="dxa"/>
            <w:shd w:val="clear" w:color="auto" w:fill="FFFFFF"/>
            <w:vAlign w:val="center"/>
          </w:tcPr>
          <w:p w14:paraId="4986B89A"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auto" w:fill="FFFFFF"/>
            <w:vAlign w:val="center"/>
          </w:tcPr>
          <w:p w14:paraId="5064BC45" w14:textId="77777777" w:rsidR="004B5AB7" w:rsidRPr="004B5AB7" w:rsidRDefault="004B5AB7" w:rsidP="004B5AB7">
            <w:pPr>
              <w:rPr>
                <w:rFonts w:cs="Times New Roman"/>
              </w:rPr>
            </w:pPr>
            <w:r w:rsidRPr="004B5AB7">
              <w:rPr>
                <w:rFonts w:cs="Times New Roman" w:hint="eastAsia"/>
                <w:lang w:eastAsia="zh-CN"/>
              </w:rPr>
              <w:t>55</w:t>
            </w:r>
          </w:p>
        </w:tc>
        <w:tc>
          <w:tcPr>
            <w:tcW w:w="1248" w:type="dxa"/>
            <w:shd w:val="clear" w:color="auto" w:fill="FFFFFF"/>
            <w:vAlign w:val="center"/>
          </w:tcPr>
          <w:p w14:paraId="4397721E"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auto" w:fill="FFFFFF"/>
            <w:vAlign w:val="center"/>
          </w:tcPr>
          <w:p w14:paraId="2401B494" w14:textId="77777777" w:rsidR="004B5AB7" w:rsidRPr="004B5AB7" w:rsidRDefault="004B5AB7" w:rsidP="004B5AB7">
            <w:pPr>
              <w:rPr>
                <w:rFonts w:cs="Times New Roman"/>
              </w:rPr>
            </w:pPr>
            <w:r w:rsidRPr="004B5AB7">
              <w:rPr>
                <w:rFonts w:cs="Times New Roman" w:hint="eastAsia"/>
                <w:lang w:eastAsia="zh-CN"/>
              </w:rPr>
              <w:t>1037.501</w:t>
            </w:r>
          </w:p>
        </w:tc>
      </w:tr>
      <w:tr w:rsidR="004B5AB7" w:rsidRPr="004B5AB7" w14:paraId="1E99F004" w14:textId="77777777" w:rsidTr="00A944CB">
        <w:trPr>
          <w:trHeight w:val="278"/>
        </w:trPr>
        <w:tc>
          <w:tcPr>
            <w:tcW w:w="1384" w:type="dxa"/>
            <w:shd w:val="clear" w:color="D9E1F4" w:fill="FFFFFF"/>
            <w:vAlign w:val="center"/>
          </w:tcPr>
          <w:p w14:paraId="7A02CEEE" w14:textId="77777777" w:rsidR="004B5AB7" w:rsidRPr="004B5AB7" w:rsidRDefault="004B5AB7" w:rsidP="004B5AB7">
            <w:pPr>
              <w:rPr>
                <w:rFonts w:cs="Times New Roman"/>
              </w:rPr>
            </w:pPr>
            <w:r w:rsidRPr="004B5AB7">
              <w:rPr>
                <w:rFonts w:cs="Times New Roman" w:hint="eastAsia"/>
                <w:lang w:eastAsia="zh-CN"/>
              </w:rPr>
              <w:t>property</w:t>
            </w:r>
          </w:p>
        </w:tc>
        <w:tc>
          <w:tcPr>
            <w:tcW w:w="672" w:type="dxa"/>
            <w:shd w:val="clear" w:color="D9E1F4" w:fill="FFFFFF"/>
            <w:vAlign w:val="center"/>
          </w:tcPr>
          <w:p w14:paraId="58C97AF8" w14:textId="77777777" w:rsidR="004B5AB7" w:rsidRPr="004B5AB7" w:rsidRDefault="004B5AB7" w:rsidP="004B5AB7">
            <w:pPr>
              <w:rPr>
                <w:rFonts w:cs="Times New Roman"/>
              </w:rPr>
            </w:pPr>
            <w:r w:rsidRPr="004B5AB7">
              <w:rPr>
                <w:rFonts w:cs="Times New Roman" w:hint="eastAsia"/>
                <w:lang w:eastAsia="zh-CN"/>
              </w:rPr>
              <w:t>13</w:t>
            </w:r>
          </w:p>
        </w:tc>
        <w:tc>
          <w:tcPr>
            <w:tcW w:w="1064" w:type="dxa"/>
            <w:shd w:val="clear" w:color="D9E1F4" w:fill="FFFFFF"/>
            <w:vAlign w:val="center"/>
          </w:tcPr>
          <w:p w14:paraId="447F5555" w14:textId="77777777" w:rsidR="004B5AB7" w:rsidRPr="004B5AB7" w:rsidRDefault="004B5AB7" w:rsidP="004B5AB7">
            <w:pPr>
              <w:rPr>
                <w:rFonts w:cs="Times New Roman"/>
              </w:rPr>
            </w:pPr>
            <w:r w:rsidRPr="004B5AB7">
              <w:rPr>
                <w:rFonts w:cs="Times New Roman" w:hint="eastAsia"/>
                <w:lang w:eastAsia="zh-CN"/>
              </w:rPr>
              <w:t>1043</w:t>
            </w:r>
          </w:p>
        </w:tc>
        <w:tc>
          <w:tcPr>
            <w:tcW w:w="1160" w:type="dxa"/>
            <w:shd w:val="clear" w:color="D9E1F4" w:fill="FFFFFF"/>
            <w:vAlign w:val="center"/>
          </w:tcPr>
          <w:p w14:paraId="63F98487"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D9E1F4" w:fill="FFFFFF"/>
            <w:vAlign w:val="center"/>
          </w:tcPr>
          <w:p w14:paraId="765E2966" w14:textId="77777777" w:rsidR="004B5AB7" w:rsidRPr="004B5AB7" w:rsidRDefault="004B5AB7" w:rsidP="004B5AB7">
            <w:pPr>
              <w:rPr>
                <w:rFonts w:cs="Times New Roman"/>
              </w:rPr>
            </w:pPr>
            <w:r w:rsidRPr="004B5AB7">
              <w:rPr>
                <w:rFonts w:cs="Times New Roman" w:hint="eastAsia"/>
                <w:lang w:eastAsia="zh-CN"/>
              </w:rPr>
              <w:t>58</w:t>
            </w:r>
          </w:p>
        </w:tc>
        <w:tc>
          <w:tcPr>
            <w:tcW w:w="1248" w:type="dxa"/>
            <w:shd w:val="clear" w:color="D9E1F4" w:fill="FFFFFF"/>
            <w:vAlign w:val="center"/>
          </w:tcPr>
          <w:p w14:paraId="15671FA6"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D9E1F4" w:fill="FFFFFF"/>
            <w:vAlign w:val="center"/>
          </w:tcPr>
          <w:p w14:paraId="3035E4DE" w14:textId="77777777" w:rsidR="004B5AB7" w:rsidRPr="004B5AB7" w:rsidRDefault="004B5AB7" w:rsidP="004B5AB7">
            <w:pPr>
              <w:rPr>
                <w:rFonts w:cs="Times New Roman"/>
              </w:rPr>
            </w:pPr>
            <w:r w:rsidRPr="004B5AB7">
              <w:rPr>
                <w:rFonts w:cs="Times New Roman" w:hint="eastAsia"/>
                <w:lang w:eastAsia="zh-CN"/>
              </w:rPr>
              <w:t>882.34</w:t>
            </w:r>
          </w:p>
        </w:tc>
      </w:tr>
      <w:tr w:rsidR="004B5AB7" w:rsidRPr="004B5AB7" w14:paraId="22961AB6" w14:textId="77777777" w:rsidTr="00A944CB">
        <w:trPr>
          <w:trHeight w:val="278"/>
        </w:trPr>
        <w:tc>
          <w:tcPr>
            <w:tcW w:w="1384" w:type="dxa"/>
            <w:shd w:val="clear" w:color="auto" w:fill="FFFFFF"/>
            <w:vAlign w:val="center"/>
          </w:tcPr>
          <w:p w14:paraId="12999B5A" w14:textId="77777777" w:rsidR="004B5AB7" w:rsidRPr="004B5AB7" w:rsidRDefault="004B5AB7" w:rsidP="004B5AB7">
            <w:pPr>
              <w:rPr>
                <w:rFonts w:cs="Times New Roman"/>
              </w:rPr>
            </w:pPr>
            <w:r w:rsidRPr="004B5AB7">
              <w:rPr>
                <w:rFonts w:cs="Times New Roman" w:hint="eastAsia"/>
                <w:lang w:eastAsia="zh-CN"/>
              </w:rPr>
              <w:t>project</w:t>
            </w:r>
          </w:p>
        </w:tc>
        <w:tc>
          <w:tcPr>
            <w:tcW w:w="672" w:type="dxa"/>
            <w:shd w:val="clear" w:color="auto" w:fill="FFFFFF"/>
            <w:vAlign w:val="center"/>
          </w:tcPr>
          <w:p w14:paraId="29E993A1" w14:textId="77777777" w:rsidR="004B5AB7" w:rsidRPr="004B5AB7" w:rsidRDefault="004B5AB7" w:rsidP="004B5AB7">
            <w:pPr>
              <w:rPr>
                <w:rFonts w:cs="Times New Roman"/>
              </w:rPr>
            </w:pPr>
            <w:r w:rsidRPr="004B5AB7">
              <w:rPr>
                <w:rFonts w:cs="Times New Roman" w:hint="eastAsia"/>
                <w:lang w:eastAsia="zh-CN"/>
              </w:rPr>
              <w:t>14</w:t>
            </w:r>
          </w:p>
        </w:tc>
        <w:tc>
          <w:tcPr>
            <w:tcW w:w="1064" w:type="dxa"/>
            <w:shd w:val="clear" w:color="auto" w:fill="FFFFFF"/>
            <w:vAlign w:val="center"/>
          </w:tcPr>
          <w:p w14:paraId="00D1495B" w14:textId="77777777" w:rsidR="004B5AB7" w:rsidRPr="004B5AB7" w:rsidRDefault="004B5AB7" w:rsidP="004B5AB7">
            <w:pPr>
              <w:rPr>
                <w:rFonts w:cs="Times New Roman"/>
              </w:rPr>
            </w:pPr>
            <w:r w:rsidRPr="004B5AB7">
              <w:rPr>
                <w:rFonts w:cs="Times New Roman" w:hint="eastAsia"/>
                <w:lang w:eastAsia="zh-CN"/>
              </w:rPr>
              <w:t>994</w:t>
            </w:r>
          </w:p>
        </w:tc>
        <w:tc>
          <w:tcPr>
            <w:tcW w:w="1160" w:type="dxa"/>
            <w:shd w:val="clear" w:color="auto" w:fill="FFFFFF"/>
            <w:vAlign w:val="center"/>
          </w:tcPr>
          <w:p w14:paraId="77F7CE92" w14:textId="77777777" w:rsidR="004B5AB7" w:rsidRPr="004B5AB7" w:rsidRDefault="004B5AB7" w:rsidP="004B5AB7">
            <w:pPr>
              <w:rPr>
                <w:rFonts w:cs="Times New Roman"/>
              </w:rPr>
            </w:pPr>
            <w:r w:rsidRPr="004B5AB7">
              <w:rPr>
                <w:rFonts w:cs="Times New Roman" w:hint="eastAsia"/>
                <w:lang w:eastAsia="zh-CN"/>
              </w:rPr>
              <w:t>2</w:t>
            </w:r>
          </w:p>
        </w:tc>
        <w:tc>
          <w:tcPr>
            <w:tcW w:w="1192" w:type="dxa"/>
            <w:shd w:val="clear" w:color="auto" w:fill="FFFFFF"/>
            <w:vAlign w:val="center"/>
          </w:tcPr>
          <w:p w14:paraId="78BC9ED0" w14:textId="77777777" w:rsidR="004B5AB7" w:rsidRPr="004B5AB7" w:rsidRDefault="004B5AB7" w:rsidP="004B5AB7">
            <w:pPr>
              <w:rPr>
                <w:rFonts w:cs="Times New Roman"/>
              </w:rPr>
            </w:pPr>
            <w:r w:rsidRPr="004B5AB7">
              <w:rPr>
                <w:rFonts w:cs="Times New Roman" w:hint="eastAsia"/>
                <w:lang w:eastAsia="zh-CN"/>
              </w:rPr>
              <w:t>50</w:t>
            </w:r>
          </w:p>
        </w:tc>
        <w:tc>
          <w:tcPr>
            <w:tcW w:w="1248" w:type="dxa"/>
            <w:shd w:val="clear" w:color="auto" w:fill="FFFFFF"/>
            <w:vAlign w:val="center"/>
          </w:tcPr>
          <w:p w14:paraId="77258CF7" w14:textId="77777777" w:rsidR="004B5AB7" w:rsidRPr="004B5AB7" w:rsidRDefault="004B5AB7" w:rsidP="004B5AB7">
            <w:pPr>
              <w:rPr>
                <w:rFonts w:cs="Times New Roman"/>
              </w:rPr>
            </w:pPr>
            <w:r w:rsidRPr="004B5AB7">
              <w:rPr>
                <w:rFonts w:cs="Times New Roman" w:hint="eastAsia"/>
                <w:lang w:eastAsia="zh-CN"/>
              </w:rPr>
              <w:t>1</w:t>
            </w:r>
          </w:p>
        </w:tc>
        <w:tc>
          <w:tcPr>
            <w:tcW w:w="1272" w:type="dxa"/>
            <w:shd w:val="clear" w:color="auto" w:fill="FFFFFF"/>
            <w:vAlign w:val="center"/>
          </w:tcPr>
          <w:p w14:paraId="769DE639" w14:textId="77777777" w:rsidR="004B5AB7" w:rsidRPr="004B5AB7" w:rsidRDefault="004B5AB7" w:rsidP="004B5AB7">
            <w:pPr>
              <w:rPr>
                <w:rFonts w:cs="Times New Roman"/>
              </w:rPr>
            </w:pPr>
            <w:r w:rsidRPr="004B5AB7">
              <w:rPr>
                <w:rFonts w:cs="Times New Roman" w:hint="eastAsia"/>
                <w:lang w:eastAsia="zh-CN"/>
              </w:rPr>
              <w:t>816.226</w:t>
            </w:r>
          </w:p>
        </w:tc>
      </w:tr>
      <w:tr w:rsidR="004B5AB7" w:rsidRPr="004B5AB7" w14:paraId="5EA06552" w14:textId="77777777" w:rsidTr="00A944CB">
        <w:trPr>
          <w:trHeight w:val="278"/>
        </w:trPr>
        <w:tc>
          <w:tcPr>
            <w:tcW w:w="1384" w:type="dxa"/>
            <w:shd w:val="clear" w:color="D9E1F4" w:fill="FFFFFF"/>
            <w:vAlign w:val="center"/>
          </w:tcPr>
          <w:p w14:paraId="738B7149" w14:textId="77777777" w:rsidR="004B5AB7" w:rsidRPr="004B5AB7" w:rsidRDefault="004B5AB7" w:rsidP="004B5AB7">
            <w:pPr>
              <w:rPr>
                <w:rFonts w:cs="Times New Roman"/>
              </w:rPr>
            </w:pPr>
            <w:r w:rsidRPr="004B5AB7">
              <w:rPr>
                <w:rFonts w:cs="Times New Roman" w:hint="eastAsia"/>
                <w:lang w:eastAsia="zh-CN"/>
              </w:rPr>
              <w:t>total</w:t>
            </w:r>
          </w:p>
        </w:tc>
        <w:tc>
          <w:tcPr>
            <w:tcW w:w="672" w:type="dxa"/>
            <w:shd w:val="clear" w:color="D9E1F4" w:fill="FFFFFF"/>
            <w:vAlign w:val="center"/>
          </w:tcPr>
          <w:p w14:paraId="4785EE10" w14:textId="77777777" w:rsidR="004B5AB7" w:rsidRPr="004B5AB7" w:rsidRDefault="004B5AB7" w:rsidP="004B5AB7">
            <w:pPr>
              <w:rPr>
                <w:rFonts w:cs="Times New Roman"/>
              </w:rPr>
            </w:pPr>
            <w:r w:rsidRPr="004B5AB7">
              <w:rPr>
                <w:rFonts w:cs="Times New Roman" w:hint="eastAsia"/>
                <w:lang w:eastAsia="zh-CN"/>
              </w:rPr>
              <w:t>15</w:t>
            </w:r>
          </w:p>
        </w:tc>
        <w:tc>
          <w:tcPr>
            <w:tcW w:w="1064" w:type="dxa"/>
            <w:shd w:val="clear" w:color="D9E1F4" w:fill="FFFFFF"/>
            <w:vAlign w:val="center"/>
          </w:tcPr>
          <w:p w14:paraId="780AAF0E" w14:textId="77777777" w:rsidR="004B5AB7" w:rsidRPr="004B5AB7" w:rsidRDefault="004B5AB7" w:rsidP="004B5AB7">
            <w:pPr>
              <w:rPr>
                <w:rFonts w:cs="Times New Roman"/>
              </w:rPr>
            </w:pPr>
            <w:r w:rsidRPr="004B5AB7">
              <w:rPr>
                <w:rFonts w:cs="Times New Roman" w:hint="eastAsia"/>
                <w:lang w:eastAsia="zh-CN"/>
              </w:rPr>
              <w:t>983</w:t>
            </w:r>
          </w:p>
        </w:tc>
        <w:tc>
          <w:tcPr>
            <w:tcW w:w="1160" w:type="dxa"/>
            <w:shd w:val="clear" w:color="D9E1F4" w:fill="FFFFFF"/>
            <w:vAlign w:val="center"/>
          </w:tcPr>
          <w:p w14:paraId="4CEAA4B8" w14:textId="77777777" w:rsidR="004B5AB7" w:rsidRPr="004B5AB7" w:rsidRDefault="004B5AB7" w:rsidP="004B5AB7">
            <w:pPr>
              <w:rPr>
                <w:rFonts w:cs="Times New Roman"/>
              </w:rPr>
            </w:pPr>
            <w:r w:rsidRPr="004B5AB7">
              <w:rPr>
                <w:rFonts w:cs="Times New Roman" w:hint="eastAsia"/>
                <w:lang w:eastAsia="zh-CN"/>
              </w:rPr>
              <w:t>5</w:t>
            </w:r>
          </w:p>
        </w:tc>
        <w:tc>
          <w:tcPr>
            <w:tcW w:w="1192" w:type="dxa"/>
            <w:shd w:val="clear" w:color="D9E1F4" w:fill="FFFFFF"/>
            <w:vAlign w:val="center"/>
          </w:tcPr>
          <w:p w14:paraId="60BE11C4" w14:textId="77777777" w:rsidR="004B5AB7" w:rsidRPr="004B5AB7" w:rsidRDefault="004B5AB7" w:rsidP="004B5AB7">
            <w:pPr>
              <w:rPr>
                <w:rFonts w:cs="Times New Roman"/>
              </w:rPr>
            </w:pPr>
            <w:r w:rsidRPr="004B5AB7">
              <w:rPr>
                <w:rFonts w:cs="Times New Roman" w:hint="eastAsia"/>
                <w:lang w:eastAsia="zh-CN"/>
              </w:rPr>
              <w:t>59</w:t>
            </w:r>
          </w:p>
        </w:tc>
        <w:tc>
          <w:tcPr>
            <w:tcW w:w="1248" w:type="dxa"/>
            <w:shd w:val="clear" w:color="D9E1F4" w:fill="FFFFFF"/>
            <w:vAlign w:val="center"/>
          </w:tcPr>
          <w:p w14:paraId="76BC6DC2" w14:textId="77777777" w:rsidR="004B5AB7" w:rsidRPr="004B5AB7" w:rsidRDefault="004B5AB7" w:rsidP="004B5AB7">
            <w:pPr>
              <w:rPr>
                <w:rFonts w:cs="Times New Roman"/>
              </w:rPr>
            </w:pPr>
            <w:r w:rsidRPr="004B5AB7">
              <w:rPr>
                <w:rFonts w:cs="Times New Roman" w:hint="eastAsia"/>
                <w:lang w:eastAsia="zh-CN"/>
              </w:rPr>
              <w:t>1</w:t>
            </w:r>
          </w:p>
        </w:tc>
        <w:tc>
          <w:tcPr>
            <w:tcW w:w="1272" w:type="dxa"/>
            <w:shd w:val="clear" w:color="D9E1F4" w:fill="FFFFFF"/>
            <w:vAlign w:val="center"/>
          </w:tcPr>
          <w:p w14:paraId="35CB9859" w14:textId="77777777" w:rsidR="004B5AB7" w:rsidRPr="004B5AB7" w:rsidRDefault="004B5AB7" w:rsidP="004B5AB7">
            <w:pPr>
              <w:rPr>
                <w:rFonts w:cs="Times New Roman"/>
              </w:rPr>
            </w:pPr>
            <w:r w:rsidRPr="004B5AB7">
              <w:rPr>
                <w:rFonts w:cs="Times New Roman" w:hint="eastAsia"/>
                <w:lang w:eastAsia="zh-CN"/>
              </w:rPr>
              <w:t>779.284</w:t>
            </w:r>
          </w:p>
        </w:tc>
      </w:tr>
      <w:tr w:rsidR="004B5AB7" w:rsidRPr="004B5AB7" w14:paraId="399F9BFB" w14:textId="77777777" w:rsidTr="00A944CB">
        <w:trPr>
          <w:trHeight w:val="278"/>
        </w:trPr>
        <w:tc>
          <w:tcPr>
            <w:tcW w:w="1384" w:type="dxa"/>
            <w:shd w:val="clear" w:color="auto" w:fill="FFFFFF"/>
            <w:vAlign w:val="center"/>
          </w:tcPr>
          <w:p w14:paraId="4A5BF692" w14:textId="77777777" w:rsidR="004B5AB7" w:rsidRPr="004B5AB7" w:rsidRDefault="004B5AB7" w:rsidP="004B5AB7">
            <w:pPr>
              <w:rPr>
                <w:rFonts w:cs="Times New Roman"/>
              </w:rPr>
            </w:pPr>
            <w:r w:rsidRPr="004B5AB7">
              <w:rPr>
                <w:rFonts w:cs="Times New Roman" w:hint="eastAsia"/>
                <w:lang w:eastAsia="zh-CN"/>
              </w:rPr>
              <w:t>sales</w:t>
            </w:r>
          </w:p>
        </w:tc>
        <w:tc>
          <w:tcPr>
            <w:tcW w:w="672" w:type="dxa"/>
            <w:shd w:val="clear" w:color="auto" w:fill="FFFFFF"/>
            <w:vAlign w:val="center"/>
          </w:tcPr>
          <w:p w14:paraId="450F1B93" w14:textId="77777777" w:rsidR="004B5AB7" w:rsidRPr="004B5AB7" w:rsidRDefault="004B5AB7" w:rsidP="004B5AB7">
            <w:pPr>
              <w:rPr>
                <w:rFonts w:cs="Times New Roman"/>
              </w:rPr>
            </w:pPr>
            <w:r w:rsidRPr="004B5AB7">
              <w:rPr>
                <w:rFonts w:cs="Times New Roman" w:hint="eastAsia"/>
                <w:lang w:eastAsia="zh-CN"/>
              </w:rPr>
              <w:t>16</w:t>
            </w:r>
          </w:p>
        </w:tc>
        <w:tc>
          <w:tcPr>
            <w:tcW w:w="1064" w:type="dxa"/>
            <w:shd w:val="clear" w:color="auto" w:fill="FFFFFF"/>
            <w:vAlign w:val="center"/>
          </w:tcPr>
          <w:p w14:paraId="6FA1BCC0" w14:textId="77777777" w:rsidR="004B5AB7" w:rsidRPr="004B5AB7" w:rsidRDefault="004B5AB7" w:rsidP="004B5AB7">
            <w:pPr>
              <w:rPr>
                <w:rFonts w:cs="Times New Roman"/>
              </w:rPr>
            </w:pPr>
            <w:r w:rsidRPr="004B5AB7">
              <w:rPr>
                <w:rFonts w:cs="Times New Roman" w:hint="eastAsia"/>
                <w:lang w:eastAsia="zh-CN"/>
              </w:rPr>
              <w:t>876</w:t>
            </w:r>
          </w:p>
        </w:tc>
        <w:tc>
          <w:tcPr>
            <w:tcW w:w="1160" w:type="dxa"/>
            <w:shd w:val="clear" w:color="auto" w:fill="FFFFFF"/>
            <w:vAlign w:val="center"/>
          </w:tcPr>
          <w:p w14:paraId="2AD31699"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auto" w:fill="FFFFFF"/>
            <w:vAlign w:val="center"/>
          </w:tcPr>
          <w:p w14:paraId="7F16C75E" w14:textId="77777777" w:rsidR="004B5AB7" w:rsidRPr="004B5AB7" w:rsidRDefault="004B5AB7" w:rsidP="004B5AB7">
            <w:pPr>
              <w:rPr>
                <w:rFonts w:cs="Times New Roman"/>
              </w:rPr>
            </w:pPr>
            <w:r w:rsidRPr="004B5AB7">
              <w:rPr>
                <w:rFonts w:cs="Times New Roman" w:hint="eastAsia"/>
                <w:lang w:eastAsia="zh-CN"/>
              </w:rPr>
              <w:t>61</w:t>
            </w:r>
          </w:p>
        </w:tc>
        <w:tc>
          <w:tcPr>
            <w:tcW w:w="1248" w:type="dxa"/>
            <w:shd w:val="clear" w:color="auto" w:fill="FFFFFF"/>
            <w:vAlign w:val="center"/>
          </w:tcPr>
          <w:p w14:paraId="27EB4E8C"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auto" w:fill="FFFFFF"/>
            <w:vAlign w:val="center"/>
          </w:tcPr>
          <w:p w14:paraId="09310BD5" w14:textId="77777777" w:rsidR="004B5AB7" w:rsidRPr="004B5AB7" w:rsidRDefault="004B5AB7" w:rsidP="004B5AB7">
            <w:pPr>
              <w:rPr>
                <w:rFonts w:cs="Times New Roman"/>
              </w:rPr>
            </w:pPr>
            <w:r w:rsidRPr="004B5AB7">
              <w:rPr>
                <w:rFonts w:cs="Times New Roman" w:hint="eastAsia"/>
                <w:lang w:eastAsia="zh-CN"/>
              </w:rPr>
              <w:t>740.836</w:t>
            </w:r>
          </w:p>
        </w:tc>
      </w:tr>
      <w:tr w:rsidR="004B5AB7" w:rsidRPr="004B5AB7" w14:paraId="4BF4CC19" w14:textId="77777777" w:rsidTr="00A944CB">
        <w:trPr>
          <w:trHeight w:val="278"/>
        </w:trPr>
        <w:tc>
          <w:tcPr>
            <w:tcW w:w="1384" w:type="dxa"/>
            <w:shd w:val="clear" w:color="D9E1F4" w:fill="FFFFFF"/>
            <w:vAlign w:val="center"/>
          </w:tcPr>
          <w:p w14:paraId="3B2FCF77" w14:textId="77777777" w:rsidR="004B5AB7" w:rsidRPr="004B5AB7" w:rsidRDefault="004B5AB7" w:rsidP="004B5AB7">
            <w:pPr>
              <w:rPr>
                <w:rFonts w:cs="Times New Roman"/>
              </w:rPr>
            </w:pPr>
            <w:r w:rsidRPr="004B5AB7">
              <w:rPr>
                <w:rFonts w:cs="Times New Roman" w:hint="eastAsia"/>
                <w:lang w:eastAsia="zh-CN"/>
              </w:rPr>
              <w:t>business</w:t>
            </w:r>
          </w:p>
        </w:tc>
        <w:tc>
          <w:tcPr>
            <w:tcW w:w="672" w:type="dxa"/>
            <w:shd w:val="clear" w:color="D9E1F4" w:fill="FFFFFF"/>
            <w:vAlign w:val="center"/>
          </w:tcPr>
          <w:p w14:paraId="3436D58F" w14:textId="77777777" w:rsidR="004B5AB7" w:rsidRPr="004B5AB7" w:rsidRDefault="004B5AB7" w:rsidP="004B5AB7">
            <w:pPr>
              <w:rPr>
                <w:rFonts w:cs="Times New Roman"/>
              </w:rPr>
            </w:pPr>
            <w:r w:rsidRPr="004B5AB7">
              <w:rPr>
                <w:rFonts w:cs="Times New Roman" w:hint="eastAsia"/>
                <w:lang w:eastAsia="zh-CN"/>
              </w:rPr>
              <w:t>17</w:t>
            </w:r>
          </w:p>
        </w:tc>
        <w:tc>
          <w:tcPr>
            <w:tcW w:w="1064" w:type="dxa"/>
            <w:shd w:val="clear" w:color="D9E1F4" w:fill="FFFFFF"/>
            <w:vAlign w:val="center"/>
          </w:tcPr>
          <w:p w14:paraId="36AB93CF" w14:textId="77777777" w:rsidR="004B5AB7" w:rsidRPr="004B5AB7" w:rsidRDefault="004B5AB7" w:rsidP="004B5AB7">
            <w:pPr>
              <w:rPr>
                <w:rFonts w:cs="Times New Roman"/>
              </w:rPr>
            </w:pPr>
            <w:r w:rsidRPr="004B5AB7">
              <w:rPr>
                <w:rFonts w:cs="Times New Roman" w:hint="eastAsia"/>
                <w:lang w:eastAsia="zh-CN"/>
              </w:rPr>
              <w:t>871</w:t>
            </w:r>
          </w:p>
        </w:tc>
        <w:tc>
          <w:tcPr>
            <w:tcW w:w="1160" w:type="dxa"/>
            <w:shd w:val="clear" w:color="D9E1F4" w:fill="FFFFFF"/>
            <w:vAlign w:val="center"/>
          </w:tcPr>
          <w:p w14:paraId="6F524343" w14:textId="77777777" w:rsidR="004B5AB7" w:rsidRPr="004B5AB7" w:rsidRDefault="004B5AB7" w:rsidP="004B5AB7">
            <w:pPr>
              <w:rPr>
                <w:rFonts w:cs="Times New Roman"/>
              </w:rPr>
            </w:pPr>
            <w:r w:rsidRPr="004B5AB7">
              <w:rPr>
                <w:rFonts w:cs="Times New Roman" w:hint="eastAsia"/>
                <w:lang w:eastAsia="zh-CN"/>
              </w:rPr>
              <w:t>1</w:t>
            </w:r>
          </w:p>
        </w:tc>
        <w:tc>
          <w:tcPr>
            <w:tcW w:w="1192" w:type="dxa"/>
            <w:shd w:val="clear" w:color="D9E1F4" w:fill="FFFFFF"/>
            <w:vAlign w:val="center"/>
          </w:tcPr>
          <w:p w14:paraId="41EB6417" w14:textId="77777777" w:rsidR="004B5AB7" w:rsidRPr="004B5AB7" w:rsidRDefault="004B5AB7" w:rsidP="004B5AB7">
            <w:pPr>
              <w:rPr>
                <w:rFonts w:cs="Times New Roman"/>
              </w:rPr>
            </w:pPr>
            <w:r w:rsidRPr="004B5AB7">
              <w:rPr>
                <w:rFonts w:cs="Times New Roman" w:hint="eastAsia"/>
                <w:lang w:eastAsia="zh-CN"/>
              </w:rPr>
              <w:t>61</w:t>
            </w:r>
          </w:p>
        </w:tc>
        <w:tc>
          <w:tcPr>
            <w:tcW w:w="1248" w:type="dxa"/>
            <w:shd w:val="clear" w:color="D9E1F4" w:fill="FFFFFF"/>
            <w:vAlign w:val="center"/>
          </w:tcPr>
          <w:p w14:paraId="7E6B9ED8" w14:textId="77777777" w:rsidR="004B5AB7" w:rsidRPr="004B5AB7" w:rsidRDefault="004B5AB7" w:rsidP="004B5AB7">
            <w:pPr>
              <w:rPr>
                <w:rFonts w:cs="Times New Roman"/>
              </w:rPr>
            </w:pPr>
            <w:r w:rsidRPr="004B5AB7">
              <w:rPr>
                <w:rFonts w:cs="Times New Roman" w:hint="eastAsia"/>
                <w:lang w:eastAsia="zh-CN"/>
              </w:rPr>
              <w:t>1</w:t>
            </w:r>
          </w:p>
        </w:tc>
        <w:tc>
          <w:tcPr>
            <w:tcW w:w="1272" w:type="dxa"/>
            <w:shd w:val="clear" w:color="D9E1F4" w:fill="FFFFFF"/>
            <w:vAlign w:val="center"/>
          </w:tcPr>
          <w:p w14:paraId="01B9B22B" w14:textId="77777777" w:rsidR="004B5AB7" w:rsidRPr="004B5AB7" w:rsidRDefault="004B5AB7" w:rsidP="004B5AB7">
            <w:pPr>
              <w:rPr>
                <w:rFonts w:cs="Times New Roman"/>
              </w:rPr>
            </w:pPr>
            <w:r w:rsidRPr="004B5AB7">
              <w:rPr>
                <w:rFonts w:cs="Times New Roman" w:hint="eastAsia"/>
                <w:lang w:eastAsia="zh-CN"/>
              </w:rPr>
              <w:t>723.187</w:t>
            </w:r>
          </w:p>
        </w:tc>
      </w:tr>
      <w:tr w:rsidR="004B5AB7" w:rsidRPr="004B5AB7" w14:paraId="1DBACA3A" w14:textId="77777777" w:rsidTr="00A944CB">
        <w:trPr>
          <w:trHeight w:val="278"/>
        </w:trPr>
        <w:tc>
          <w:tcPr>
            <w:tcW w:w="1384" w:type="dxa"/>
            <w:shd w:val="clear" w:color="auto" w:fill="FFFFFF"/>
            <w:vAlign w:val="center"/>
          </w:tcPr>
          <w:p w14:paraId="0946C8EF" w14:textId="77777777" w:rsidR="004B5AB7" w:rsidRPr="004B5AB7" w:rsidRDefault="004B5AB7" w:rsidP="004B5AB7">
            <w:pPr>
              <w:rPr>
                <w:rFonts w:cs="Times New Roman"/>
              </w:rPr>
            </w:pPr>
            <w:r w:rsidRPr="004B5AB7">
              <w:rPr>
                <w:rFonts w:cs="Times New Roman" w:hint="eastAsia"/>
                <w:lang w:eastAsia="zh-CN"/>
              </w:rPr>
              <w:t>billion</w:t>
            </w:r>
          </w:p>
        </w:tc>
        <w:tc>
          <w:tcPr>
            <w:tcW w:w="672" w:type="dxa"/>
            <w:shd w:val="clear" w:color="auto" w:fill="FFFFFF"/>
            <w:vAlign w:val="center"/>
          </w:tcPr>
          <w:p w14:paraId="7B9727E0" w14:textId="77777777" w:rsidR="004B5AB7" w:rsidRPr="004B5AB7" w:rsidRDefault="004B5AB7" w:rsidP="004B5AB7">
            <w:pPr>
              <w:rPr>
                <w:rFonts w:cs="Times New Roman"/>
              </w:rPr>
            </w:pPr>
            <w:r w:rsidRPr="004B5AB7">
              <w:rPr>
                <w:rFonts w:cs="Times New Roman" w:hint="eastAsia"/>
                <w:lang w:eastAsia="zh-CN"/>
              </w:rPr>
              <w:t>21</w:t>
            </w:r>
          </w:p>
        </w:tc>
        <w:tc>
          <w:tcPr>
            <w:tcW w:w="1064" w:type="dxa"/>
            <w:shd w:val="clear" w:color="auto" w:fill="FFFFFF"/>
            <w:vAlign w:val="center"/>
          </w:tcPr>
          <w:p w14:paraId="70E1BF46" w14:textId="77777777" w:rsidR="004B5AB7" w:rsidRPr="004B5AB7" w:rsidRDefault="004B5AB7" w:rsidP="004B5AB7">
            <w:pPr>
              <w:rPr>
                <w:rFonts w:cs="Times New Roman"/>
              </w:rPr>
            </w:pPr>
            <w:r w:rsidRPr="004B5AB7">
              <w:rPr>
                <w:rFonts w:cs="Times New Roman" w:hint="eastAsia"/>
                <w:lang w:eastAsia="zh-CN"/>
              </w:rPr>
              <w:t>820</w:t>
            </w:r>
          </w:p>
        </w:tc>
        <w:tc>
          <w:tcPr>
            <w:tcW w:w="1160" w:type="dxa"/>
            <w:shd w:val="clear" w:color="auto" w:fill="FFFFFF"/>
            <w:vAlign w:val="center"/>
          </w:tcPr>
          <w:p w14:paraId="1F73C6DC"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auto" w:fill="FFFFFF"/>
            <w:vAlign w:val="center"/>
          </w:tcPr>
          <w:p w14:paraId="37A0A516" w14:textId="77777777" w:rsidR="004B5AB7" w:rsidRPr="004B5AB7" w:rsidRDefault="004B5AB7" w:rsidP="004B5AB7">
            <w:pPr>
              <w:rPr>
                <w:rFonts w:cs="Times New Roman"/>
              </w:rPr>
            </w:pPr>
            <w:r w:rsidRPr="004B5AB7">
              <w:rPr>
                <w:rFonts w:cs="Times New Roman" w:hint="eastAsia"/>
                <w:lang w:eastAsia="zh-CN"/>
              </w:rPr>
              <w:t>48</w:t>
            </w:r>
          </w:p>
        </w:tc>
        <w:tc>
          <w:tcPr>
            <w:tcW w:w="1248" w:type="dxa"/>
            <w:shd w:val="clear" w:color="auto" w:fill="FFFFFF"/>
            <w:vAlign w:val="center"/>
          </w:tcPr>
          <w:p w14:paraId="28EA1B8E"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auto" w:fill="FFFFFF"/>
            <w:vAlign w:val="center"/>
          </w:tcPr>
          <w:p w14:paraId="382FD2E7" w14:textId="77777777" w:rsidR="004B5AB7" w:rsidRPr="004B5AB7" w:rsidRDefault="004B5AB7" w:rsidP="004B5AB7">
            <w:pPr>
              <w:rPr>
                <w:rFonts w:cs="Times New Roman"/>
              </w:rPr>
            </w:pPr>
            <w:r w:rsidRPr="004B5AB7">
              <w:rPr>
                <w:rFonts w:cs="Times New Roman" w:hint="eastAsia"/>
                <w:lang w:eastAsia="zh-CN"/>
              </w:rPr>
              <w:t>693.405</w:t>
            </w:r>
          </w:p>
        </w:tc>
      </w:tr>
      <w:tr w:rsidR="004B5AB7" w:rsidRPr="004B5AB7" w14:paraId="4F737E54" w14:textId="77777777" w:rsidTr="00A944CB">
        <w:trPr>
          <w:trHeight w:val="278"/>
        </w:trPr>
        <w:tc>
          <w:tcPr>
            <w:tcW w:w="1384" w:type="dxa"/>
            <w:shd w:val="clear" w:color="D9E1F4" w:fill="FFFFFF"/>
            <w:vAlign w:val="center"/>
          </w:tcPr>
          <w:p w14:paraId="21ECD289" w14:textId="77777777" w:rsidR="004B5AB7" w:rsidRPr="004B5AB7" w:rsidRDefault="004B5AB7" w:rsidP="004B5AB7">
            <w:pPr>
              <w:rPr>
                <w:rFonts w:cs="Times New Roman"/>
              </w:rPr>
            </w:pPr>
            <w:r w:rsidRPr="004B5AB7">
              <w:rPr>
                <w:rFonts w:cs="Times New Roman" w:hint="eastAsia"/>
                <w:lang w:eastAsia="zh-CN"/>
              </w:rPr>
              <w:t>projects</w:t>
            </w:r>
          </w:p>
        </w:tc>
        <w:tc>
          <w:tcPr>
            <w:tcW w:w="672" w:type="dxa"/>
            <w:shd w:val="clear" w:color="D9E1F4" w:fill="FFFFFF"/>
            <w:vAlign w:val="center"/>
          </w:tcPr>
          <w:p w14:paraId="1555A5D8" w14:textId="77777777" w:rsidR="004B5AB7" w:rsidRPr="004B5AB7" w:rsidRDefault="004B5AB7" w:rsidP="004B5AB7">
            <w:pPr>
              <w:rPr>
                <w:rFonts w:cs="Times New Roman"/>
              </w:rPr>
            </w:pPr>
            <w:r w:rsidRPr="004B5AB7">
              <w:rPr>
                <w:rFonts w:cs="Times New Roman" w:hint="eastAsia"/>
                <w:lang w:eastAsia="zh-CN"/>
              </w:rPr>
              <w:t>22</w:t>
            </w:r>
          </w:p>
        </w:tc>
        <w:tc>
          <w:tcPr>
            <w:tcW w:w="1064" w:type="dxa"/>
            <w:shd w:val="clear" w:color="D9E1F4" w:fill="FFFFFF"/>
            <w:vAlign w:val="center"/>
          </w:tcPr>
          <w:p w14:paraId="11C7FB4E" w14:textId="77777777" w:rsidR="004B5AB7" w:rsidRPr="004B5AB7" w:rsidRDefault="004B5AB7" w:rsidP="004B5AB7">
            <w:pPr>
              <w:rPr>
                <w:rFonts w:cs="Times New Roman"/>
              </w:rPr>
            </w:pPr>
            <w:r w:rsidRPr="004B5AB7">
              <w:rPr>
                <w:rFonts w:cs="Times New Roman" w:hint="eastAsia"/>
                <w:lang w:eastAsia="zh-CN"/>
              </w:rPr>
              <w:t>807</w:t>
            </w:r>
          </w:p>
        </w:tc>
        <w:tc>
          <w:tcPr>
            <w:tcW w:w="1160" w:type="dxa"/>
            <w:shd w:val="clear" w:color="D9E1F4" w:fill="FFFFFF"/>
            <w:vAlign w:val="center"/>
          </w:tcPr>
          <w:p w14:paraId="40009CC7"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D9E1F4" w:fill="FFFFFF"/>
            <w:vAlign w:val="center"/>
          </w:tcPr>
          <w:p w14:paraId="728B5608" w14:textId="77777777" w:rsidR="004B5AB7" w:rsidRPr="004B5AB7" w:rsidRDefault="004B5AB7" w:rsidP="004B5AB7">
            <w:pPr>
              <w:rPr>
                <w:rFonts w:cs="Times New Roman"/>
              </w:rPr>
            </w:pPr>
            <w:r w:rsidRPr="004B5AB7">
              <w:rPr>
                <w:rFonts w:cs="Times New Roman" w:hint="eastAsia"/>
                <w:lang w:eastAsia="zh-CN"/>
              </w:rPr>
              <w:t>58</w:t>
            </w:r>
          </w:p>
        </w:tc>
        <w:tc>
          <w:tcPr>
            <w:tcW w:w="1248" w:type="dxa"/>
            <w:shd w:val="clear" w:color="D9E1F4" w:fill="FFFFFF"/>
            <w:vAlign w:val="center"/>
          </w:tcPr>
          <w:p w14:paraId="667065A4"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D9E1F4" w:fill="FFFFFF"/>
            <w:vAlign w:val="center"/>
          </w:tcPr>
          <w:p w14:paraId="00F844C9" w14:textId="77777777" w:rsidR="004B5AB7" w:rsidRPr="004B5AB7" w:rsidRDefault="004B5AB7" w:rsidP="004B5AB7">
            <w:pPr>
              <w:rPr>
                <w:rFonts w:cs="Times New Roman"/>
              </w:rPr>
            </w:pPr>
            <w:r w:rsidRPr="004B5AB7">
              <w:rPr>
                <w:rFonts w:cs="Times New Roman" w:hint="eastAsia"/>
                <w:lang w:eastAsia="zh-CN"/>
              </w:rPr>
              <w:t>682.396</w:t>
            </w:r>
          </w:p>
        </w:tc>
      </w:tr>
      <w:tr w:rsidR="004B5AB7" w:rsidRPr="004B5AB7" w14:paraId="322D81F7" w14:textId="77777777" w:rsidTr="00A944CB">
        <w:trPr>
          <w:trHeight w:val="278"/>
        </w:trPr>
        <w:tc>
          <w:tcPr>
            <w:tcW w:w="1384" w:type="dxa"/>
            <w:shd w:val="clear" w:color="auto" w:fill="FFFFFF"/>
            <w:vAlign w:val="center"/>
          </w:tcPr>
          <w:p w14:paraId="1CC235E9" w14:textId="77777777" w:rsidR="004B5AB7" w:rsidRPr="004B5AB7" w:rsidRDefault="004B5AB7" w:rsidP="004B5AB7">
            <w:pPr>
              <w:rPr>
                <w:rFonts w:cs="Times New Roman"/>
              </w:rPr>
            </w:pPr>
            <w:r w:rsidRPr="004B5AB7">
              <w:rPr>
                <w:rFonts w:cs="Times New Roman" w:hint="eastAsia"/>
                <w:lang w:eastAsia="zh-CN"/>
              </w:rPr>
              <w:t>management</w:t>
            </w:r>
          </w:p>
        </w:tc>
        <w:tc>
          <w:tcPr>
            <w:tcW w:w="672" w:type="dxa"/>
            <w:shd w:val="clear" w:color="auto" w:fill="FFFFFF"/>
            <w:vAlign w:val="center"/>
          </w:tcPr>
          <w:p w14:paraId="619ADEF8" w14:textId="77777777" w:rsidR="004B5AB7" w:rsidRPr="004B5AB7" w:rsidRDefault="004B5AB7" w:rsidP="004B5AB7">
            <w:pPr>
              <w:rPr>
                <w:rFonts w:cs="Times New Roman"/>
              </w:rPr>
            </w:pPr>
            <w:r w:rsidRPr="004B5AB7">
              <w:rPr>
                <w:rFonts w:cs="Times New Roman" w:hint="eastAsia"/>
                <w:lang w:eastAsia="zh-CN"/>
              </w:rPr>
              <w:t>23</w:t>
            </w:r>
          </w:p>
        </w:tc>
        <w:tc>
          <w:tcPr>
            <w:tcW w:w="1064" w:type="dxa"/>
            <w:shd w:val="clear" w:color="auto" w:fill="FFFFFF"/>
            <w:vAlign w:val="center"/>
          </w:tcPr>
          <w:p w14:paraId="0D68BA32" w14:textId="77777777" w:rsidR="004B5AB7" w:rsidRPr="004B5AB7" w:rsidRDefault="004B5AB7" w:rsidP="004B5AB7">
            <w:pPr>
              <w:rPr>
                <w:rFonts w:cs="Times New Roman"/>
              </w:rPr>
            </w:pPr>
            <w:r w:rsidRPr="004B5AB7">
              <w:rPr>
                <w:rFonts w:cs="Times New Roman" w:hint="eastAsia"/>
                <w:lang w:eastAsia="zh-CN"/>
              </w:rPr>
              <w:t>781</w:t>
            </w:r>
          </w:p>
        </w:tc>
        <w:tc>
          <w:tcPr>
            <w:tcW w:w="1160" w:type="dxa"/>
            <w:shd w:val="clear" w:color="auto" w:fill="FFFFFF"/>
            <w:vAlign w:val="center"/>
          </w:tcPr>
          <w:p w14:paraId="05BBCB70"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auto" w:fill="FFFFFF"/>
            <w:vAlign w:val="center"/>
          </w:tcPr>
          <w:p w14:paraId="10782ECE" w14:textId="77777777" w:rsidR="004B5AB7" w:rsidRPr="004B5AB7" w:rsidRDefault="004B5AB7" w:rsidP="004B5AB7">
            <w:pPr>
              <w:rPr>
                <w:rFonts w:cs="Times New Roman"/>
              </w:rPr>
            </w:pPr>
            <w:r w:rsidRPr="004B5AB7">
              <w:rPr>
                <w:rFonts w:cs="Times New Roman" w:hint="eastAsia"/>
                <w:lang w:eastAsia="zh-CN"/>
              </w:rPr>
              <w:t>60</w:t>
            </w:r>
          </w:p>
        </w:tc>
        <w:tc>
          <w:tcPr>
            <w:tcW w:w="1248" w:type="dxa"/>
            <w:shd w:val="clear" w:color="auto" w:fill="FFFFFF"/>
            <w:vAlign w:val="center"/>
          </w:tcPr>
          <w:p w14:paraId="6DA84144"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auto" w:fill="FFFFFF"/>
            <w:vAlign w:val="center"/>
          </w:tcPr>
          <w:p w14:paraId="6ADCC2E4" w14:textId="77777777" w:rsidR="004B5AB7" w:rsidRPr="004B5AB7" w:rsidRDefault="004B5AB7" w:rsidP="004B5AB7">
            <w:pPr>
              <w:rPr>
                <w:rFonts w:cs="Times New Roman"/>
              </w:rPr>
            </w:pPr>
            <w:r w:rsidRPr="004B5AB7">
              <w:rPr>
                <w:rFonts w:cs="Times New Roman" w:hint="eastAsia"/>
                <w:lang w:eastAsia="zh-CN"/>
              </w:rPr>
              <w:t>660.379</w:t>
            </w:r>
          </w:p>
        </w:tc>
      </w:tr>
      <w:tr w:rsidR="004B5AB7" w:rsidRPr="004B5AB7" w14:paraId="1901E1FF" w14:textId="77777777" w:rsidTr="00A944CB">
        <w:trPr>
          <w:trHeight w:val="278"/>
        </w:trPr>
        <w:tc>
          <w:tcPr>
            <w:tcW w:w="1384" w:type="dxa"/>
            <w:shd w:val="clear" w:color="D9E1F4" w:fill="FFFFFF"/>
            <w:vAlign w:val="center"/>
          </w:tcPr>
          <w:p w14:paraId="16DFB22E" w14:textId="77777777" w:rsidR="004B5AB7" w:rsidRPr="004B5AB7" w:rsidRDefault="004B5AB7" w:rsidP="004B5AB7">
            <w:pPr>
              <w:rPr>
                <w:rFonts w:cs="Times New Roman"/>
              </w:rPr>
            </w:pPr>
            <w:r w:rsidRPr="004B5AB7">
              <w:rPr>
                <w:rFonts w:cs="Times New Roman" w:hint="eastAsia"/>
                <w:lang w:eastAsia="zh-CN"/>
              </w:rPr>
              <w:t>increase</w:t>
            </w:r>
          </w:p>
        </w:tc>
        <w:tc>
          <w:tcPr>
            <w:tcW w:w="672" w:type="dxa"/>
            <w:shd w:val="clear" w:color="D9E1F4" w:fill="FFFFFF"/>
            <w:vAlign w:val="center"/>
          </w:tcPr>
          <w:p w14:paraId="1EC35333" w14:textId="77777777" w:rsidR="004B5AB7" w:rsidRPr="004B5AB7" w:rsidRDefault="004B5AB7" w:rsidP="004B5AB7">
            <w:pPr>
              <w:rPr>
                <w:rFonts w:cs="Times New Roman"/>
              </w:rPr>
            </w:pPr>
            <w:r w:rsidRPr="004B5AB7">
              <w:rPr>
                <w:rFonts w:cs="Times New Roman" w:hint="eastAsia"/>
                <w:lang w:eastAsia="zh-CN"/>
              </w:rPr>
              <w:t>25</w:t>
            </w:r>
          </w:p>
        </w:tc>
        <w:tc>
          <w:tcPr>
            <w:tcW w:w="1064" w:type="dxa"/>
            <w:shd w:val="clear" w:color="D9E1F4" w:fill="FFFFFF"/>
            <w:vAlign w:val="center"/>
          </w:tcPr>
          <w:p w14:paraId="465B7FC1" w14:textId="77777777" w:rsidR="004B5AB7" w:rsidRPr="004B5AB7" w:rsidRDefault="004B5AB7" w:rsidP="004B5AB7">
            <w:pPr>
              <w:rPr>
                <w:rFonts w:cs="Times New Roman"/>
              </w:rPr>
            </w:pPr>
            <w:r w:rsidRPr="004B5AB7">
              <w:rPr>
                <w:rFonts w:cs="Times New Roman" w:hint="eastAsia"/>
                <w:lang w:eastAsia="zh-CN"/>
              </w:rPr>
              <w:t>954</w:t>
            </w:r>
          </w:p>
        </w:tc>
        <w:tc>
          <w:tcPr>
            <w:tcW w:w="1160" w:type="dxa"/>
            <w:shd w:val="clear" w:color="D9E1F4" w:fill="FFFFFF"/>
            <w:vAlign w:val="center"/>
          </w:tcPr>
          <w:p w14:paraId="3F40D9BE" w14:textId="77777777" w:rsidR="004B5AB7" w:rsidRPr="004B5AB7" w:rsidRDefault="004B5AB7" w:rsidP="004B5AB7">
            <w:pPr>
              <w:rPr>
                <w:rFonts w:cs="Times New Roman"/>
              </w:rPr>
            </w:pPr>
            <w:r w:rsidRPr="004B5AB7">
              <w:rPr>
                <w:rFonts w:cs="Times New Roman" w:hint="eastAsia"/>
                <w:lang w:eastAsia="zh-CN"/>
              </w:rPr>
              <w:t>22</w:t>
            </w:r>
          </w:p>
        </w:tc>
        <w:tc>
          <w:tcPr>
            <w:tcW w:w="1192" w:type="dxa"/>
            <w:shd w:val="clear" w:color="D9E1F4" w:fill="FFFFFF"/>
            <w:vAlign w:val="center"/>
          </w:tcPr>
          <w:p w14:paraId="35EE2491" w14:textId="77777777" w:rsidR="004B5AB7" w:rsidRPr="004B5AB7" w:rsidRDefault="004B5AB7" w:rsidP="004B5AB7">
            <w:pPr>
              <w:rPr>
                <w:rFonts w:cs="Times New Roman"/>
              </w:rPr>
            </w:pPr>
            <w:r w:rsidRPr="004B5AB7">
              <w:rPr>
                <w:rFonts w:cs="Times New Roman" w:hint="eastAsia"/>
                <w:lang w:eastAsia="zh-CN"/>
              </w:rPr>
              <w:t>58</w:t>
            </w:r>
          </w:p>
        </w:tc>
        <w:tc>
          <w:tcPr>
            <w:tcW w:w="1248" w:type="dxa"/>
            <w:shd w:val="clear" w:color="D9E1F4" w:fill="FFFFFF"/>
            <w:vAlign w:val="center"/>
          </w:tcPr>
          <w:p w14:paraId="0BFDA0A7" w14:textId="77777777" w:rsidR="004B5AB7" w:rsidRPr="004B5AB7" w:rsidRDefault="004B5AB7" w:rsidP="004B5AB7">
            <w:pPr>
              <w:rPr>
                <w:rFonts w:cs="Times New Roman"/>
              </w:rPr>
            </w:pPr>
            <w:r w:rsidRPr="004B5AB7">
              <w:rPr>
                <w:rFonts w:cs="Times New Roman" w:hint="eastAsia"/>
                <w:lang w:eastAsia="zh-CN"/>
              </w:rPr>
              <w:t>1</w:t>
            </w:r>
          </w:p>
        </w:tc>
        <w:tc>
          <w:tcPr>
            <w:tcW w:w="1272" w:type="dxa"/>
            <w:shd w:val="clear" w:color="D9E1F4" w:fill="FFFFFF"/>
            <w:vAlign w:val="center"/>
          </w:tcPr>
          <w:p w14:paraId="1C08CF35" w14:textId="77777777" w:rsidR="004B5AB7" w:rsidRPr="004B5AB7" w:rsidRDefault="004B5AB7" w:rsidP="004B5AB7">
            <w:pPr>
              <w:rPr>
                <w:rFonts w:cs="Times New Roman"/>
              </w:rPr>
            </w:pPr>
            <w:r w:rsidRPr="004B5AB7">
              <w:rPr>
                <w:rFonts w:cs="Times New Roman" w:hint="eastAsia"/>
                <w:lang w:eastAsia="zh-CN"/>
              </w:rPr>
              <w:t>643.334</w:t>
            </w:r>
          </w:p>
        </w:tc>
      </w:tr>
      <w:tr w:rsidR="004B5AB7" w:rsidRPr="004B5AB7" w14:paraId="7C609083" w14:textId="77777777" w:rsidTr="00A944CB">
        <w:trPr>
          <w:trHeight w:val="278"/>
        </w:trPr>
        <w:tc>
          <w:tcPr>
            <w:tcW w:w="1384" w:type="dxa"/>
            <w:shd w:val="clear" w:color="auto" w:fill="FFFFFF"/>
            <w:vAlign w:val="center"/>
          </w:tcPr>
          <w:p w14:paraId="7847C0E2" w14:textId="77777777" w:rsidR="004B5AB7" w:rsidRPr="004B5AB7" w:rsidRDefault="004B5AB7" w:rsidP="004B5AB7">
            <w:pPr>
              <w:rPr>
                <w:rFonts w:cs="Times New Roman"/>
              </w:rPr>
            </w:pPr>
            <w:r w:rsidRPr="004B5AB7">
              <w:rPr>
                <w:rFonts w:cs="Times New Roman" w:hint="eastAsia"/>
                <w:lang w:eastAsia="zh-CN"/>
              </w:rPr>
              <w:t>approximately</w:t>
            </w:r>
          </w:p>
        </w:tc>
        <w:tc>
          <w:tcPr>
            <w:tcW w:w="672" w:type="dxa"/>
            <w:shd w:val="clear" w:color="auto" w:fill="FFFFFF"/>
            <w:vAlign w:val="center"/>
          </w:tcPr>
          <w:p w14:paraId="73BFA8B7" w14:textId="77777777" w:rsidR="004B5AB7" w:rsidRPr="004B5AB7" w:rsidRDefault="004B5AB7" w:rsidP="004B5AB7">
            <w:pPr>
              <w:rPr>
                <w:rFonts w:cs="Times New Roman"/>
              </w:rPr>
            </w:pPr>
            <w:r w:rsidRPr="004B5AB7">
              <w:rPr>
                <w:rFonts w:cs="Times New Roman" w:hint="eastAsia"/>
                <w:lang w:eastAsia="zh-CN"/>
              </w:rPr>
              <w:t>26</w:t>
            </w:r>
          </w:p>
        </w:tc>
        <w:tc>
          <w:tcPr>
            <w:tcW w:w="1064" w:type="dxa"/>
            <w:shd w:val="clear" w:color="auto" w:fill="FFFFFF"/>
            <w:vAlign w:val="center"/>
          </w:tcPr>
          <w:p w14:paraId="1AB8762F" w14:textId="77777777" w:rsidR="004B5AB7" w:rsidRPr="004B5AB7" w:rsidRDefault="004B5AB7" w:rsidP="004B5AB7">
            <w:pPr>
              <w:rPr>
                <w:rFonts w:cs="Times New Roman"/>
              </w:rPr>
            </w:pPr>
            <w:r w:rsidRPr="004B5AB7">
              <w:rPr>
                <w:rFonts w:cs="Times New Roman" w:hint="eastAsia"/>
                <w:lang w:eastAsia="zh-CN"/>
              </w:rPr>
              <w:t>766</w:t>
            </w:r>
          </w:p>
        </w:tc>
        <w:tc>
          <w:tcPr>
            <w:tcW w:w="1160" w:type="dxa"/>
            <w:shd w:val="clear" w:color="auto" w:fill="FFFFFF"/>
            <w:vAlign w:val="center"/>
          </w:tcPr>
          <w:p w14:paraId="319AACBC" w14:textId="77777777" w:rsidR="004B5AB7" w:rsidRPr="004B5AB7" w:rsidRDefault="004B5AB7" w:rsidP="004B5AB7">
            <w:pPr>
              <w:rPr>
                <w:rFonts w:cs="Times New Roman"/>
              </w:rPr>
            </w:pPr>
            <w:r w:rsidRPr="004B5AB7">
              <w:rPr>
                <w:rFonts w:cs="Times New Roman" w:hint="eastAsia"/>
                <w:lang w:eastAsia="zh-CN"/>
              </w:rPr>
              <w:t>1</w:t>
            </w:r>
          </w:p>
        </w:tc>
        <w:tc>
          <w:tcPr>
            <w:tcW w:w="1192" w:type="dxa"/>
            <w:shd w:val="clear" w:color="auto" w:fill="FFFFFF"/>
            <w:vAlign w:val="center"/>
          </w:tcPr>
          <w:p w14:paraId="15E182F7" w14:textId="77777777" w:rsidR="004B5AB7" w:rsidRPr="004B5AB7" w:rsidRDefault="004B5AB7" w:rsidP="004B5AB7">
            <w:pPr>
              <w:rPr>
                <w:rFonts w:cs="Times New Roman"/>
              </w:rPr>
            </w:pPr>
            <w:r w:rsidRPr="004B5AB7">
              <w:rPr>
                <w:rFonts w:cs="Times New Roman" w:hint="eastAsia"/>
                <w:lang w:eastAsia="zh-CN"/>
              </w:rPr>
              <w:t>47</w:t>
            </w:r>
          </w:p>
        </w:tc>
        <w:tc>
          <w:tcPr>
            <w:tcW w:w="1248" w:type="dxa"/>
            <w:shd w:val="clear" w:color="auto" w:fill="FFFFFF"/>
            <w:vAlign w:val="center"/>
          </w:tcPr>
          <w:p w14:paraId="0769E8F8" w14:textId="77777777" w:rsidR="004B5AB7" w:rsidRPr="004B5AB7" w:rsidRDefault="004B5AB7" w:rsidP="004B5AB7">
            <w:pPr>
              <w:rPr>
                <w:rFonts w:cs="Times New Roman"/>
              </w:rPr>
            </w:pPr>
            <w:r w:rsidRPr="004B5AB7">
              <w:rPr>
                <w:rFonts w:cs="Times New Roman" w:hint="eastAsia"/>
                <w:lang w:eastAsia="zh-CN"/>
              </w:rPr>
              <w:t>1</w:t>
            </w:r>
          </w:p>
        </w:tc>
        <w:tc>
          <w:tcPr>
            <w:tcW w:w="1272" w:type="dxa"/>
            <w:shd w:val="clear" w:color="auto" w:fill="FFFFFF"/>
            <w:vAlign w:val="center"/>
          </w:tcPr>
          <w:p w14:paraId="051B1E28" w14:textId="77777777" w:rsidR="004B5AB7" w:rsidRPr="004B5AB7" w:rsidRDefault="004B5AB7" w:rsidP="004B5AB7">
            <w:pPr>
              <w:rPr>
                <w:rFonts w:cs="Times New Roman"/>
              </w:rPr>
            </w:pPr>
            <w:r w:rsidRPr="004B5AB7">
              <w:rPr>
                <w:rFonts w:cs="Times New Roman" w:hint="eastAsia"/>
                <w:lang w:eastAsia="zh-CN"/>
              </w:rPr>
              <w:t>634.522</w:t>
            </w:r>
          </w:p>
        </w:tc>
      </w:tr>
      <w:tr w:rsidR="004B5AB7" w:rsidRPr="004B5AB7" w14:paraId="2F9DCA36" w14:textId="77777777" w:rsidTr="00A944CB">
        <w:trPr>
          <w:trHeight w:val="278"/>
        </w:trPr>
        <w:tc>
          <w:tcPr>
            <w:tcW w:w="1384" w:type="dxa"/>
            <w:shd w:val="clear" w:color="D9E1F4" w:fill="FFFFFF"/>
            <w:vAlign w:val="center"/>
          </w:tcPr>
          <w:p w14:paraId="1F94E355" w14:textId="77777777" w:rsidR="004B5AB7" w:rsidRPr="004B5AB7" w:rsidRDefault="004B5AB7" w:rsidP="004B5AB7">
            <w:pPr>
              <w:rPr>
                <w:rFonts w:cs="Times New Roman"/>
              </w:rPr>
            </w:pPr>
            <w:r w:rsidRPr="004B5AB7">
              <w:rPr>
                <w:rFonts w:cs="Times New Roman" w:hint="eastAsia"/>
                <w:lang w:eastAsia="zh-CN"/>
              </w:rPr>
              <w:t>properties</w:t>
            </w:r>
          </w:p>
        </w:tc>
        <w:tc>
          <w:tcPr>
            <w:tcW w:w="672" w:type="dxa"/>
            <w:shd w:val="clear" w:color="D9E1F4" w:fill="FFFFFF"/>
            <w:vAlign w:val="center"/>
          </w:tcPr>
          <w:p w14:paraId="2DE20387" w14:textId="77777777" w:rsidR="004B5AB7" w:rsidRPr="004B5AB7" w:rsidRDefault="004B5AB7" w:rsidP="004B5AB7">
            <w:pPr>
              <w:rPr>
                <w:rFonts w:cs="Times New Roman"/>
              </w:rPr>
            </w:pPr>
            <w:r w:rsidRPr="004B5AB7">
              <w:rPr>
                <w:rFonts w:cs="Times New Roman" w:hint="eastAsia"/>
                <w:lang w:eastAsia="zh-CN"/>
              </w:rPr>
              <w:t>27</w:t>
            </w:r>
          </w:p>
        </w:tc>
        <w:tc>
          <w:tcPr>
            <w:tcW w:w="1064" w:type="dxa"/>
            <w:shd w:val="clear" w:color="D9E1F4" w:fill="FFFFFF"/>
            <w:vAlign w:val="center"/>
          </w:tcPr>
          <w:p w14:paraId="52AE2F1A" w14:textId="77777777" w:rsidR="004B5AB7" w:rsidRPr="004B5AB7" w:rsidRDefault="004B5AB7" w:rsidP="004B5AB7">
            <w:pPr>
              <w:rPr>
                <w:rFonts w:cs="Times New Roman"/>
              </w:rPr>
            </w:pPr>
            <w:r w:rsidRPr="004B5AB7">
              <w:rPr>
                <w:rFonts w:cs="Times New Roman" w:hint="eastAsia"/>
                <w:lang w:eastAsia="zh-CN"/>
              </w:rPr>
              <w:t>701</w:t>
            </w:r>
          </w:p>
        </w:tc>
        <w:tc>
          <w:tcPr>
            <w:tcW w:w="1160" w:type="dxa"/>
            <w:shd w:val="clear" w:color="D9E1F4" w:fill="FFFFFF"/>
            <w:vAlign w:val="center"/>
          </w:tcPr>
          <w:p w14:paraId="7F51E935"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D9E1F4" w:fill="FFFFFF"/>
            <w:vAlign w:val="center"/>
          </w:tcPr>
          <w:p w14:paraId="046CA49F" w14:textId="77777777" w:rsidR="004B5AB7" w:rsidRPr="004B5AB7" w:rsidRDefault="004B5AB7" w:rsidP="004B5AB7">
            <w:pPr>
              <w:rPr>
                <w:rFonts w:cs="Times New Roman"/>
              </w:rPr>
            </w:pPr>
            <w:r w:rsidRPr="004B5AB7">
              <w:rPr>
                <w:rFonts w:cs="Times New Roman" w:hint="eastAsia"/>
                <w:lang w:eastAsia="zh-CN"/>
              </w:rPr>
              <w:t>54</w:t>
            </w:r>
          </w:p>
        </w:tc>
        <w:tc>
          <w:tcPr>
            <w:tcW w:w="1248" w:type="dxa"/>
            <w:shd w:val="clear" w:color="D9E1F4" w:fill="FFFFFF"/>
            <w:vAlign w:val="center"/>
          </w:tcPr>
          <w:p w14:paraId="56F41FBB"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D9E1F4" w:fill="FFFFFF"/>
            <w:vAlign w:val="center"/>
          </w:tcPr>
          <w:p w14:paraId="6E723D12" w14:textId="77777777" w:rsidR="004B5AB7" w:rsidRPr="004B5AB7" w:rsidRDefault="004B5AB7" w:rsidP="004B5AB7">
            <w:pPr>
              <w:rPr>
                <w:rFonts w:cs="Times New Roman"/>
              </w:rPr>
            </w:pPr>
            <w:r w:rsidRPr="004B5AB7">
              <w:rPr>
                <w:rFonts w:cs="Times New Roman" w:hint="eastAsia"/>
                <w:lang w:eastAsia="zh-CN"/>
              </w:rPr>
              <w:t>592.647</w:t>
            </w:r>
          </w:p>
        </w:tc>
      </w:tr>
      <w:tr w:rsidR="004B5AB7" w:rsidRPr="004B5AB7" w14:paraId="7EEDE738" w14:textId="77777777" w:rsidTr="00A944CB">
        <w:trPr>
          <w:trHeight w:val="278"/>
        </w:trPr>
        <w:tc>
          <w:tcPr>
            <w:tcW w:w="1384" w:type="dxa"/>
            <w:shd w:val="clear" w:color="auto" w:fill="FFFFFF"/>
            <w:vAlign w:val="center"/>
          </w:tcPr>
          <w:p w14:paraId="53633808" w14:textId="77777777" w:rsidR="004B5AB7" w:rsidRPr="004B5AB7" w:rsidRDefault="004B5AB7" w:rsidP="004B5AB7">
            <w:pPr>
              <w:rPr>
                <w:rFonts w:cs="Times New Roman"/>
              </w:rPr>
            </w:pPr>
            <w:r w:rsidRPr="004B5AB7">
              <w:rPr>
                <w:rFonts w:cs="Times New Roman" w:hint="eastAsia"/>
                <w:lang w:eastAsia="zh-CN"/>
              </w:rPr>
              <w:t>land</w:t>
            </w:r>
          </w:p>
        </w:tc>
        <w:tc>
          <w:tcPr>
            <w:tcW w:w="672" w:type="dxa"/>
            <w:shd w:val="clear" w:color="auto" w:fill="FFFFFF"/>
            <w:vAlign w:val="center"/>
          </w:tcPr>
          <w:p w14:paraId="20697083" w14:textId="77777777" w:rsidR="004B5AB7" w:rsidRPr="004B5AB7" w:rsidRDefault="004B5AB7" w:rsidP="004B5AB7">
            <w:pPr>
              <w:rPr>
                <w:rFonts w:cs="Times New Roman"/>
              </w:rPr>
            </w:pPr>
            <w:r w:rsidRPr="004B5AB7">
              <w:rPr>
                <w:rFonts w:cs="Times New Roman" w:hint="eastAsia"/>
                <w:lang w:eastAsia="zh-CN"/>
              </w:rPr>
              <w:t>29</w:t>
            </w:r>
          </w:p>
        </w:tc>
        <w:tc>
          <w:tcPr>
            <w:tcW w:w="1064" w:type="dxa"/>
            <w:shd w:val="clear" w:color="auto" w:fill="FFFFFF"/>
            <w:vAlign w:val="center"/>
          </w:tcPr>
          <w:p w14:paraId="080E10C2" w14:textId="77777777" w:rsidR="004B5AB7" w:rsidRPr="004B5AB7" w:rsidRDefault="004B5AB7" w:rsidP="004B5AB7">
            <w:pPr>
              <w:rPr>
                <w:rFonts w:cs="Times New Roman"/>
              </w:rPr>
            </w:pPr>
            <w:r w:rsidRPr="004B5AB7">
              <w:rPr>
                <w:rFonts w:cs="Times New Roman" w:hint="eastAsia"/>
                <w:lang w:eastAsia="zh-CN"/>
              </w:rPr>
              <w:t>674</w:t>
            </w:r>
          </w:p>
        </w:tc>
        <w:tc>
          <w:tcPr>
            <w:tcW w:w="1160" w:type="dxa"/>
            <w:shd w:val="clear" w:color="auto" w:fill="FFFFFF"/>
            <w:vAlign w:val="center"/>
          </w:tcPr>
          <w:p w14:paraId="1EA59AAD"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auto" w:fill="FFFFFF"/>
            <w:vAlign w:val="center"/>
          </w:tcPr>
          <w:p w14:paraId="522B9B2A" w14:textId="77777777" w:rsidR="004B5AB7" w:rsidRPr="004B5AB7" w:rsidRDefault="004B5AB7" w:rsidP="004B5AB7">
            <w:pPr>
              <w:rPr>
                <w:rFonts w:cs="Times New Roman"/>
              </w:rPr>
            </w:pPr>
            <w:r w:rsidRPr="004B5AB7">
              <w:rPr>
                <w:rFonts w:cs="Times New Roman" w:hint="eastAsia"/>
                <w:lang w:eastAsia="zh-CN"/>
              </w:rPr>
              <w:t>55</w:t>
            </w:r>
          </w:p>
        </w:tc>
        <w:tc>
          <w:tcPr>
            <w:tcW w:w="1248" w:type="dxa"/>
            <w:shd w:val="clear" w:color="auto" w:fill="FFFFFF"/>
            <w:vAlign w:val="center"/>
          </w:tcPr>
          <w:p w14:paraId="6DEC7C90"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auto" w:fill="FFFFFF"/>
            <w:vAlign w:val="center"/>
          </w:tcPr>
          <w:p w14:paraId="24738624" w14:textId="77777777" w:rsidR="004B5AB7" w:rsidRPr="004B5AB7" w:rsidRDefault="004B5AB7" w:rsidP="004B5AB7">
            <w:pPr>
              <w:rPr>
                <w:rFonts w:cs="Times New Roman"/>
              </w:rPr>
            </w:pPr>
            <w:r w:rsidRPr="004B5AB7">
              <w:rPr>
                <w:rFonts w:cs="Times New Roman" w:hint="eastAsia"/>
                <w:lang w:eastAsia="zh-CN"/>
              </w:rPr>
              <w:t>569.792</w:t>
            </w:r>
          </w:p>
        </w:tc>
      </w:tr>
      <w:tr w:rsidR="004B5AB7" w:rsidRPr="004B5AB7" w14:paraId="6537070D" w14:textId="77777777" w:rsidTr="00A944CB">
        <w:trPr>
          <w:trHeight w:val="278"/>
        </w:trPr>
        <w:tc>
          <w:tcPr>
            <w:tcW w:w="1384" w:type="dxa"/>
            <w:shd w:val="clear" w:color="D9E1F4" w:fill="FFFFFF"/>
            <w:vAlign w:val="center"/>
          </w:tcPr>
          <w:p w14:paraId="07CC4EE0" w14:textId="77777777" w:rsidR="004B5AB7" w:rsidRPr="004B5AB7" w:rsidRDefault="004B5AB7" w:rsidP="004B5AB7">
            <w:pPr>
              <w:rPr>
                <w:rFonts w:cs="Times New Roman"/>
              </w:rPr>
            </w:pPr>
            <w:r w:rsidRPr="004B5AB7">
              <w:rPr>
                <w:rFonts w:cs="Times New Roman" w:hint="eastAsia"/>
                <w:lang w:eastAsia="zh-CN"/>
              </w:rPr>
              <w:t>investment</w:t>
            </w:r>
          </w:p>
        </w:tc>
        <w:tc>
          <w:tcPr>
            <w:tcW w:w="672" w:type="dxa"/>
            <w:shd w:val="clear" w:color="D9E1F4" w:fill="FFFFFF"/>
            <w:vAlign w:val="center"/>
          </w:tcPr>
          <w:p w14:paraId="43FAA0D8" w14:textId="77777777" w:rsidR="004B5AB7" w:rsidRPr="004B5AB7" w:rsidRDefault="004B5AB7" w:rsidP="004B5AB7">
            <w:pPr>
              <w:rPr>
                <w:rFonts w:cs="Times New Roman"/>
              </w:rPr>
            </w:pPr>
            <w:r w:rsidRPr="004B5AB7">
              <w:rPr>
                <w:rFonts w:cs="Times New Roman" w:hint="eastAsia"/>
                <w:lang w:eastAsia="zh-CN"/>
              </w:rPr>
              <w:t>30</w:t>
            </w:r>
          </w:p>
        </w:tc>
        <w:tc>
          <w:tcPr>
            <w:tcW w:w="1064" w:type="dxa"/>
            <w:shd w:val="clear" w:color="D9E1F4" w:fill="FFFFFF"/>
            <w:vAlign w:val="center"/>
          </w:tcPr>
          <w:p w14:paraId="00F96486" w14:textId="77777777" w:rsidR="004B5AB7" w:rsidRPr="004B5AB7" w:rsidRDefault="004B5AB7" w:rsidP="004B5AB7">
            <w:pPr>
              <w:rPr>
                <w:rFonts w:cs="Times New Roman"/>
              </w:rPr>
            </w:pPr>
            <w:r w:rsidRPr="004B5AB7">
              <w:rPr>
                <w:rFonts w:cs="Times New Roman" w:hint="eastAsia"/>
                <w:lang w:eastAsia="zh-CN"/>
              </w:rPr>
              <w:t>657</w:t>
            </w:r>
          </w:p>
        </w:tc>
        <w:tc>
          <w:tcPr>
            <w:tcW w:w="1160" w:type="dxa"/>
            <w:shd w:val="clear" w:color="D9E1F4" w:fill="FFFFFF"/>
            <w:vAlign w:val="center"/>
          </w:tcPr>
          <w:p w14:paraId="7A922B4A" w14:textId="77777777" w:rsidR="004B5AB7" w:rsidRPr="004B5AB7" w:rsidRDefault="004B5AB7" w:rsidP="004B5AB7">
            <w:pPr>
              <w:rPr>
                <w:rFonts w:cs="Times New Roman"/>
              </w:rPr>
            </w:pPr>
            <w:r w:rsidRPr="004B5AB7">
              <w:rPr>
                <w:rFonts w:cs="Times New Roman" w:hint="eastAsia"/>
                <w:lang w:eastAsia="zh-CN"/>
              </w:rPr>
              <w:t>0</w:t>
            </w:r>
          </w:p>
        </w:tc>
        <w:tc>
          <w:tcPr>
            <w:tcW w:w="1192" w:type="dxa"/>
            <w:shd w:val="clear" w:color="D9E1F4" w:fill="FFFFFF"/>
            <w:vAlign w:val="center"/>
          </w:tcPr>
          <w:p w14:paraId="5493A214" w14:textId="77777777" w:rsidR="004B5AB7" w:rsidRPr="004B5AB7" w:rsidRDefault="004B5AB7" w:rsidP="004B5AB7">
            <w:pPr>
              <w:rPr>
                <w:rFonts w:cs="Times New Roman"/>
              </w:rPr>
            </w:pPr>
            <w:r w:rsidRPr="004B5AB7">
              <w:rPr>
                <w:rFonts w:cs="Times New Roman" w:hint="eastAsia"/>
                <w:lang w:eastAsia="zh-CN"/>
              </w:rPr>
              <w:t>60</w:t>
            </w:r>
          </w:p>
        </w:tc>
        <w:tc>
          <w:tcPr>
            <w:tcW w:w="1248" w:type="dxa"/>
            <w:shd w:val="clear" w:color="D9E1F4" w:fill="FFFFFF"/>
            <w:vAlign w:val="center"/>
          </w:tcPr>
          <w:p w14:paraId="3EBDC9BC" w14:textId="77777777" w:rsidR="004B5AB7" w:rsidRPr="004B5AB7" w:rsidRDefault="004B5AB7" w:rsidP="004B5AB7">
            <w:pPr>
              <w:rPr>
                <w:rFonts w:cs="Times New Roman"/>
              </w:rPr>
            </w:pPr>
            <w:r w:rsidRPr="004B5AB7">
              <w:rPr>
                <w:rFonts w:cs="Times New Roman" w:hint="eastAsia"/>
                <w:lang w:eastAsia="zh-CN"/>
              </w:rPr>
              <w:t>0</w:t>
            </w:r>
          </w:p>
        </w:tc>
        <w:tc>
          <w:tcPr>
            <w:tcW w:w="1272" w:type="dxa"/>
            <w:shd w:val="clear" w:color="D9E1F4" w:fill="FFFFFF"/>
            <w:vAlign w:val="center"/>
          </w:tcPr>
          <w:p w14:paraId="11F0FD6D" w14:textId="77777777" w:rsidR="004B5AB7" w:rsidRPr="004B5AB7" w:rsidRDefault="004B5AB7" w:rsidP="004B5AB7">
            <w:pPr>
              <w:rPr>
                <w:rFonts w:cs="Times New Roman"/>
              </w:rPr>
            </w:pPr>
            <w:r w:rsidRPr="004B5AB7">
              <w:rPr>
                <w:rFonts w:cs="Times New Roman" w:hint="eastAsia"/>
                <w:lang w:eastAsia="zh-CN"/>
              </w:rPr>
              <w:t>555.403</w:t>
            </w:r>
          </w:p>
        </w:tc>
      </w:tr>
      <w:tr w:rsidR="004B5AB7" w:rsidRPr="004B5AB7" w14:paraId="0D1241A4" w14:textId="77777777" w:rsidTr="00A944CB">
        <w:trPr>
          <w:trHeight w:val="278"/>
        </w:trPr>
        <w:tc>
          <w:tcPr>
            <w:tcW w:w="1384" w:type="dxa"/>
            <w:shd w:val="clear" w:color="auto" w:fill="FFFFFF"/>
            <w:vAlign w:val="center"/>
          </w:tcPr>
          <w:p w14:paraId="0B16705E" w14:textId="77777777" w:rsidR="004B5AB7" w:rsidRPr="004B5AB7" w:rsidRDefault="004B5AB7" w:rsidP="004B5AB7">
            <w:pPr>
              <w:rPr>
                <w:rFonts w:cs="Times New Roman"/>
              </w:rPr>
            </w:pPr>
            <w:r w:rsidRPr="004B5AB7">
              <w:rPr>
                <w:rFonts w:cs="Times New Roman" w:hint="eastAsia"/>
                <w:lang w:eastAsia="zh-CN"/>
              </w:rPr>
              <w:t>market</w:t>
            </w:r>
          </w:p>
        </w:tc>
        <w:tc>
          <w:tcPr>
            <w:tcW w:w="672" w:type="dxa"/>
            <w:shd w:val="clear" w:color="auto" w:fill="FFFFFF"/>
            <w:vAlign w:val="center"/>
          </w:tcPr>
          <w:p w14:paraId="76E1762D" w14:textId="77777777" w:rsidR="004B5AB7" w:rsidRPr="004B5AB7" w:rsidRDefault="004B5AB7" w:rsidP="004B5AB7">
            <w:pPr>
              <w:rPr>
                <w:rFonts w:cs="Times New Roman"/>
              </w:rPr>
            </w:pPr>
            <w:r w:rsidRPr="004B5AB7">
              <w:rPr>
                <w:rFonts w:cs="Times New Roman" w:hint="eastAsia"/>
                <w:lang w:eastAsia="zh-CN"/>
              </w:rPr>
              <w:t>32</w:t>
            </w:r>
          </w:p>
        </w:tc>
        <w:tc>
          <w:tcPr>
            <w:tcW w:w="1064" w:type="dxa"/>
            <w:shd w:val="clear" w:color="auto" w:fill="FFFFFF"/>
            <w:vAlign w:val="center"/>
          </w:tcPr>
          <w:p w14:paraId="427F86BF" w14:textId="77777777" w:rsidR="004B5AB7" w:rsidRPr="004B5AB7" w:rsidRDefault="004B5AB7" w:rsidP="004B5AB7">
            <w:pPr>
              <w:rPr>
                <w:rFonts w:cs="Times New Roman"/>
              </w:rPr>
            </w:pPr>
            <w:r w:rsidRPr="004B5AB7">
              <w:rPr>
                <w:rFonts w:cs="Times New Roman" w:hint="eastAsia"/>
                <w:lang w:eastAsia="zh-CN"/>
              </w:rPr>
              <w:t>636</w:t>
            </w:r>
          </w:p>
        </w:tc>
        <w:tc>
          <w:tcPr>
            <w:tcW w:w="1160" w:type="dxa"/>
            <w:shd w:val="clear" w:color="auto" w:fill="FFFFFF"/>
            <w:vAlign w:val="center"/>
          </w:tcPr>
          <w:p w14:paraId="31612488" w14:textId="77777777" w:rsidR="004B5AB7" w:rsidRPr="004B5AB7" w:rsidRDefault="004B5AB7" w:rsidP="004B5AB7">
            <w:pPr>
              <w:rPr>
                <w:rFonts w:cs="Times New Roman"/>
              </w:rPr>
            </w:pPr>
            <w:r w:rsidRPr="004B5AB7">
              <w:rPr>
                <w:rFonts w:cs="Times New Roman" w:hint="eastAsia"/>
                <w:lang w:eastAsia="zh-CN"/>
              </w:rPr>
              <w:t>2</w:t>
            </w:r>
          </w:p>
        </w:tc>
        <w:tc>
          <w:tcPr>
            <w:tcW w:w="1192" w:type="dxa"/>
            <w:shd w:val="clear" w:color="auto" w:fill="FFFFFF"/>
            <w:vAlign w:val="center"/>
          </w:tcPr>
          <w:p w14:paraId="76C33265" w14:textId="77777777" w:rsidR="004B5AB7" w:rsidRPr="004B5AB7" w:rsidRDefault="004B5AB7" w:rsidP="004B5AB7">
            <w:pPr>
              <w:rPr>
                <w:rFonts w:cs="Times New Roman"/>
              </w:rPr>
            </w:pPr>
            <w:r w:rsidRPr="004B5AB7">
              <w:rPr>
                <w:rFonts w:cs="Times New Roman" w:hint="eastAsia"/>
                <w:lang w:eastAsia="zh-CN"/>
              </w:rPr>
              <w:t>60</w:t>
            </w:r>
          </w:p>
        </w:tc>
        <w:tc>
          <w:tcPr>
            <w:tcW w:w="1248" w:type="dxa"/>
            <w:shd w:val="clear" w:color="auto" w:fill="FFFFFF"/>
            <w:vAlign w:val="center"/>
          </w:tcPr>
          <w:p w14:paraId="3971475A" w14:textId="77777777" w:rsidR="004B5AB7" w:rsidRPr="004B5AB7" w:rsidRDefault="004B5AB7" w:rsidP="004B5AB7">
            <w:pPr>
              <w:rPr>
                <w:rFonts w:cs="Times New Roman"/>
              </w:rPr>
            </w:pPr>
            <w:r w:rsidRPr="004B5AB7">
              <w:rPr>
                <w:rFonts w:cs="Times New Roman" w:hint="eastAsia"/>
                <w:lang w:eastAsia="zh-CN"/>
              </w:rPr>
              <w:t>1</w:t>
            </w:r>
          </w:p>
        </w:tc>
        <w:tc>
          <w:tcPr>
            <w:tcW w:w="1272" w:type="dxa"/>
            <w:shd w:val="clear" w:color="auto" w:fill="FFFFFF"/>
            <w:vAlign w:val="center"/>
          </w:tcPr>
          <w:p w14:paraId="49CB0882" w14:textId="77777777" w:rsidR="004B5AB7" w:rsidRPr="004B5AB7" w:rsidRDefault="004B5AB7" w:rsidP="004B5AB7">
            <w:pPr>
              <w:rPr>
                <w:rFonts w:cs="Times New Roman"/>
              </w:rPr>
            </w:pPr>
            <w:r w:rsidRPr="004B5AB7">
              <w:rPr>
                <w:rFonts w:cs="Times New Roman" w:hint="eastAsia"/>
                <w:lang w:eastAsia="zh-CN"/>
              </w:rPr>
              <w:t>514.832</w:t>
            </w:r>
          </w:p>
        </w:tc>
      </w:tr>
    </w:tbl>
    <w:p w14:paraId="106CDEF6" w14:textId="77777777" w:rsidR="004B5AB7" w:rsidRPr="004B5AB7" w:rsidRDefault="004B5AB7" w:rsidP="004B5AB7">
      <w:pPr>
        <w:rPr>
          <w:rFonts w:cs="Times New Roman"/>
        </w:rPr>
      </w:pPr>
    </w:p>
    <w:p w14:paraId="3BB2478D" w14:textId="77777777" w:rsidR="004B5AB7" w:rsidRPr="004B5AB7" w:rsidRDefault="004B5AB7" w:rsidP="004B5AB7">
      <w:pPr>
        <w:rPr>
          <w:rFonts w:cs="Times New Roman"/>
        </w:rPr>
      </w:pPr>
    </w:p>
    <w:p w14:paraId="416FD14D" w14:textId="77777777" w:rsidR="004B5AB7" w:rsidRPr="004B5AB7" w:rsidRDefault="004B5AB7" w:rsidP="004B5AB7">
      <w:pPr>
        <w:rPr>
          <w:rFonts w:cs="Times New Roman"/>
        </w:rPr>
      </w:pPr>
    </w:p>
    <w:p w14:paraId="79BD5215" w14:textId="77777777" w:rsidR="004B5AB7" w:rsidRPr="004B5AB7" w:rsidRDefault="004B5AB7" w:rsidP="004B5AB7">
      <w:pPr>
        <w:rPr>
          <w:rFonts w:cs="Times New Roman"/>
        </w:rPr>
      </w:pPr>
    </w:p>
    <w:p w14:paraId="6F02EB09" w14:textId="77777777" w:rsidR="004B5AB7" w:rsidRPr="004B5AB7" w:rsidRDefault="004B5AB7" w:rsidP="004B5AB7">
      <w:pPr>
        <w:rPr>
          <w:rFonts w:cs="Times New Roman"/>
        </w:rPr>
      </w:pPr>
    </w:p>
    <w:p w14:paraId="5DFF9867" w14:textId="77777777" w:rsidR="004B5AB7" w:rsidRPr="004B5AB7" w:rsidRDefault="004B5AB7" w:rsidP="004B5AB7">
      <w:pPr>
        <w:rPr>
          <w:rFonts w:cs="Times New Roman"/>
        </w:rPr>
      </w:pPr>
    </w:p>
    <w:p w14:paraId="3186830E" w14:textId="77777777" w:rsidR="004B5AB7" w:rsidRPr="004B5AB7" w:rsidRDefault="004B5AB7" w:rsidP="004B5AB7">
      <w:pPr>
        <w:rPr>
          <w:rFonts w:cs="Times New Roman"/>
        </w:rPr>
      </w:pPr>
    </w:p>
    <w:p w14:paraId="105E8F8C" w14:textId="77777777" w:rsidR="004B5AB7" w:rsidRPr="004B5AB7" w:rsidRDefault="004B5AB7" w:rsidP="004B5AB7">
      <w:pPr>
        <w:rPr>
          <w:rFonts w:cs="Times New Roman"/>
        </w:rPr>
      </w:pPr>
    </w:p>
    <w:p w14:paraId="16B5B113" w14:textId="77777777" w:rsidR="004B5AB7" w:rsidRPr="004B5AB7" w:rsidRDefault="004B5AB7" w:rsidP="004B5AB7">
      <w:pPr>
        <w:rPr>
          <w:rFonts w:cs="Times New Roman"/>
        </w:rPr>
      </w:pPr>
    </w:p>
    <w:p w14:paraId="5356D6C1" w14:textId="77777777" w:rsidR="004B5AB7" w:rsidRPr="004B5AB7" w:rsidRDefault="004B5AB7" w:rsidP="004B5AB7">
      <w:pPr>
        <w:rPr>
          <w:rFonts w:cs="Times New Roman"/>
        </w:rPr>
      </w:pPr>
    </w:p>
    <w:p w14:paraId="45799470" w14:textId="77777777" w:rsidR="004B5AB7" w:rsidRPr="004B5AB7" w:rsidRDefault="004B5AB7" w:rsidP="004B5AB7">
      <w:pPr>
        <w:rPr>
          <w:rFonts w:cs="Times New Roman"/>
        </w:rPr>
      </w:pPr>
    </w:p>
    <w:p w14:paraId="64405CDC" w14:textId="77777777" w:rsidR="004B5AB7" w:rsidRPr="004B5AB7" w:rsidRDefault="004B5AB7" w:rsidP="004B5AB7">
      <w:pPr>
        <w:rPr>
          <w:rFonts w:cs="Times New Roman"/>
        </w:rPr>
      </w:pPr>
    </w:p>
    <w:p w14:paraId="14374B67" w14:textId="77777777" w:rsidR="004B5AB7" w:rsidRPr="004B5AB7" w:rsidRDefault="004B5AB7" w:rsidP="004B5AB7">
      <w:pPr>
        <w:rPr>
          <w:rFonts w:cs="Times New Roman"/>
        </w:rPr>
      </w:pPr>
    </w:p>
    <w:p w14:paraId="28545BFA" w14:textId="77777777" w:rsidR="004B5AB7" w:rsidRPr="004B5AB7" w:rsidRDefault="004B5AB7" w:rsidP="004B5AB7">
      <w:pPr>
        <w:rPr>
          <w:rFonts w:cs="Times New Roman"/>
        </w:rPr>
      </w:pPr>
    </w:p>
    <w:p w14:paraId="47594A14" w14:textId="77777777" w:rsidR="004B5AB7" w:rsidRPr="004B5AB7" w:rsidRDefault="004B5AB7" w:rsidP="004B5AB7">
      <w:pPr>
        <w:rPr>
          <w:rFonts w:cs="Times New Roman"/>
        </w:rPr>
      </w:pPr>
    </w:p>
    <w:p w14:paraId="477BCD50" w14:textId="77777777" w:rsidR="004B5AB7" w:rsidRPr="004B5AB7" w:rsidRDefault="004B5AB7" w:rsidP="004B5AB7">
      <w:pPr>
        <w:rPr>
          <w:rFonts w:cs="Times New Roman"/>
        </w:rPr>
      </w:pPr>
    </w:p>
    <w:p w14:paraId="73804D0D" w14:textId="77777777" w:rsidR="004B5AB7" w:rsidRPr="004B5AB7" w:rsidRDefault="004B5AB7" w:rsidP="004B5AB7">
      <w:pPr>
        <w:rPr>
          <w:rFonts w:cs="Times New Roman"/>
        </w:rPr>
      </w:pPr>
    </w:p>
    <w:p w14:paraId="1C18E782" w14:textId="77777777" w:rsidR="004B5AB7" w:rsidRPr="004B5AB7" w:rsidRDefault="004B5AB7" w:rsidP="004B5AB7">
      <w:pPr>
        <w:rPr>
          <w:rFonts w:cs="Times New Roman"/>
        </w:rPr>
      </w:pPr>
    </w:p>
    <w:p w14:paraId="02761C67" w14:textId="77777777" w:rsidR="004B5AB7" w:rsidRPr="004B5AB7" w:rsidRDefault="004B5AB7" w:rsidP="004B5AB7">
      <w:pPr>
        <w:rPr>
          <w:rFonts w:cs="Times New Roman"/>
        </w:rPr>
      </w:pPr>
    </w:p>
    <w:p w14:paraId="082C5B69" w14:textId="77777777" w:rsidR="004B5AB7" w:rsidRPr="004B5AB7" w:rsidRDefault="004B5AB7" w:rsidP="004B5AB7">
      <w:pPr>
        <w:rPr>
          <w:rFonts w:cs="Times New Roman"/>
        </w:rPr>
      </w:pPr>
    </w:p>
    <w:p w14:paraId="28BB8345" w14:textId="77777777" w:rsidR="004B5AB7" w:rsidRPr="004B5AB7" w:rsidRDefault="004B5AB7" w:rsidP="004B5AB7">
      <w:pPr>
        <w:rPr>
          <w:rFonts w:cs="Times New Roman"/>
        </w:rPr>
      </w:pPr>
    </w:p>
    <w:p w14:paraId="3CA7BA69" w14:textId="77777777" w:rsidR="004B5AB7" w:rsidRPr="004B5AB7" w:rsidRDefault="004B5AB7" w:rsidP="004B5AB7">
      <w:pPr>
        <w:rPr>
          <w:rFonts w:cs="Times New Roman"/>
        </w:rPr>
      </w:pPr>
    </w:p>
    <w:p w14:paraId="09A71C43" w14:textId="77777777" w:rsidR="004B5AB7" w:rsidRPr="004B5AB7" w:rsidRDefault="004B5AB7" w:rsidP="004B5AB7">
      <w:pPr>
        <w:rPr>
          <w:rFonts w:cs="Times New Roman"/>
        </w:rPr>
      </w:pPr>
      <w:r w:rsidRPr="004B5AB7">
        <w:rPr>
          <w:rFonts w:cs="Times New Roman" w:hint="eastAsia"/>
        </w:rPr>
        <w:t>The top 10 keywords</w:t>
      </w:r>
      <w:r w:rsidRPr="004B5AB7">
        <w:rPr>
          <w:rFonts w:cs="Times New Roman" w:hint="eastAsia"/>
          <w:lang w:eastAsia="zh-CN"/>
        </w:rPr>
        <w:t>-</w:t>
      </w:r>
      <w:r w:rsidRPr="004B5AB7">
        <w:rPr>
          <w:rFonts w:eastAsia="宋体" w:cs="Times New Roman" w:hint="eastAsia"/>
          <w:lang w:eastAsia="zh-CN"/>
        </w:rPr>
        <w:t>"</w:t>
      </w:r>
      <w:r w:rsidRPr="004B5AB7">
        <w:rPr>
          <w:rFonts w:cs="Times New Roman" w:hint="eastAsia"/>
        </w:rPr>
        <w:t>RMB</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rPr>
        <w:t>group</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rPr>
        <w:t>year</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rPr>
        <w:t>development</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rPr>
        <w:t>company</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rPr>
        <w:t>December</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rPr>
        <w:t>property</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rPr>
        <w:t>project</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rPr>
        <w:t>total</w:t>
      </w:r>
      <w:r w:rsidRPr="004B5AB7">
        <w:rPr>
          <w:rFonts w:eastAsia="宋体" w:cs="Times New Roman" w:hint="eastAsia"/>
          <w:lang w:eastAsia="zh-CN"/>
        </w:rPr>
        <w:t>",</w:t>
      </w:r>
      <w:r w:rsidRPr="004B5AB7">
        <w:rPr>
          <w:rFonts w:cs="Times New Roman" w:hint="eastAsia"/>
        </w:rPr>
        <w:t xml:space="preserve"> and </w:t>
      </w:r>
      <w:r w:rsidRPr="004B5AB7">
        <w:rPr>
          <w:rFonts w:eastAsia="宋体" w:cs="Times New Roman" w:hint="eastAsia"/>
          <w:lang w:eastAsia="zh-CN"/>
        </w:rPr>
        <w:t>"</w:t>
      </w:r>
      <w:r w:rsidRPr="004B5AB7">
        <w:rPr>
          <w:rFonts w:cs="Times New Roman" w:hint="eastAsia"/>
        </w:rPr>
        <w:t>sales</w:t>
      </w:r>
      <w:r w:rsidRPr="004B5AB7">
        <w:rPr>
          <w:rFonts w:eastAsia="宋体" w:cs="Times New Roman" w:hint="eastAsia"/>
          <w:lang w:eastAsia="zh-CN"/>
        </w:rPr>
        <w:t>"</w:t>
      </w:r>
      <w:r w:rsidRPr="004B5AB7">
        <w:rPr>
          <w:rFonts w:cs="Times New Roman" w:hint="eastAsia"/>
          <w:lang w:eastAsia="zh-CN"/>
        </w:rPr>
        <w:t>-</w:t>
      </w:r>
      <w:r w:rsidRPr="004B5AB7">
        <w:rPr>
          <w:rFonts w:cs="Times New Roman" w:hint="eastAsia"/>
        </w:rPr>
        <w:t>are primarily finance-related. Notably, the focus on terms indicating growth and development suggests that the real estate industry experienced an upward trend during the 13th Five-Year Plan period.</w:t>
      </w:r>
    </w:p>
    <w:p w14:paraId="6AF3E47E" w14:textId="77777777" w:rsidR="004B5AB7" w:rsidRPr="004B5AB7" w:rsidRDefault="004B5AB7" w:rsidP="004B5AB7">
      <w:pPr>
        <w:keepNext/>
        <w:spacing w:before="120" w:after="60"/>
        <w:outlineLvl w:val="3"/>
        <w:rPr>
          <w:rFonts w:eastAsia="宋体"/>
          <w:bCs/>
          <w:i/>
          <w:iCs/>
          <w:szCs w:val="28"/>
        </w:rPr>
      </w:pPr>
      <w:r w:rsidRPr="004B5AB7">
        <w:rPr>
          <w:rFonts w:eastAsia="宋体" w:hint="eastAsia"/>
          <w:bCs/>
          <w:i/>
          <w:iCs/>
          <w:szCs w:val="28"/>
          <w:lang w:eastAsia="zh-CN"/>
        </w:rPr>
        <w:t xml:space="preserve">4.2 Wordlist </w:t>
      </w:r>
      <w:r w:rsidRPr="004B5AB7">
        <w:rPr>
          <w:rFonts w:eastAsia="宋体"/>
          <w:bCs/>
          <w:i/>
          <w:iCs/>
          <w:szCs w:val="28"/>
        </w:rPr>
        <w:t>Analysis</w:t>
      </w:r>
      <w:r w:rsidRPr="004B5AB7">
        <w:rPr>
          <w:rFonts w:eastAsia="宋体" w:hint="eastAsia"/>
          <w:bCs/>
          <w:i/>
          <w:iCs/>
          <w:szCs w:val="28"/>
          <w:lang w:eastAsia="zh-CN"/>
        </w:rPr>
        <w:t xml:space="preserve"> of the Annual Reports in Different Periods</w:t>
      </w:r>
    </w:p>
    <w:p w14:paraId="2991B1C8" w14:textId="77777777" w:rsidR="004B5AB7" w:rsidRPr="004B5AB7" w:rsidRDefault="004B5AB7" w:rsidP="004B5AB7">
      <w:pPr>
        <w:rPr>
          <w:rFonts w:cs="Times New Roman"/>
        </w:rPr>
      </w:pPr>
      <w:r w:rsidRPr="004B5AB7">
        <w:rPr>
          <w:rFonts w:cs="Times New Roman" w:hint="eastAsia"/>
        </w:rPr>
        <w:t xml:space="preserve">We selected the Management Analysis and Discussion section from the annual reports of five companies during the 10th Five-Year Plan period (2001-2005) from the corpus of listed companies and used </w:t>
      </w:r>
      <w:proofErr w:type="spellStart"/>
      <w:r w:rsidRPr="004B5AB7">
        <w:rPr>
          <w:rFonts w:cs="Times New Roman" w:hint="eastAsia"/>
        </w:rPr>
        <w:t>AntConc</w:t>
      </w:r>
      <w:proofErr w:type="spellEnd"/>
      <w:r w:rsidRPr="004B5AB7">
        <w:rPr>
          <w:rFonts w:cs="Times New Roman" w:hint="eastAsia"/>
        </w:rPr>
        <w:t xml:space="preserve"> to generate a word list for this section during that period.</w:t>
      </w:r>
    </w:p>
    <w:p w14:paraId="555E10CF" w14:textId="77777777" w:rsidR="004B5AB7" w:rsidRPr="004B5AB7" w:rsidRDefault="004B5AB7" w:rsidP="004B5AB7">
      <w:pPr>
        <w:spacing w:after="0" w:line="240" w:lineRule="auto"/>
        <w:jc w:val="left"/>
        <w:rPr>
          <w:rFonts w:cs="Times New Roman"/>
        </w:rPr>
      </w:pPr>
      <w:r w:rsidRPr="004B5AB7">
        <w:rPr>
          <w:rFonts w:cs="Times New Roman"/>
        </w:rPr>
        <w:br w:type="page"/>
      </w:r>
    </w:p>
    <w:p w14:paraId="14B7B629" w14:textId="77777777" w:rsidR="004B5AB7" w:rsidRPr="004B5AB7" w:rsidRDefault="004B5AB7" w:rsidP="004B5AB7">
      <w:pPr>
        <w:keepNext/>
        <w:keepLines/>
        <w:jc w:val="left"/>
        <w:rPr>
          <w:rFonts w:cs="Times New Roman"/>
        </w:rPr>
      </w:pPr>
      <w:r w:rsidRPr="004B5AB7">
        <w:rPr>
          <w:rFonts w:cs="Times New Roman" w:hint="eastAsia"/>
        </w:rPr>
        <w:lastRenderedPageBreak/>
        <w:t>Table</w:t>
      </w:r>
      <w:r w:rsidRPr="004B5AB7">
        <w:rPr>
          <w:rFonts w:cs="Times New Roman" w:hint="eastAsia"/>
          <w:lang w:eastAsia="zh-CN"/>
        </w:rPr>
        <w:t xml:space="preserve"> 5. T</w:t>
      </w:r>
      <w:r w:rsidRPr="004B5AB7">
        <w:rPr>
          <w:rFonts w:cs="Times New Roman" w:hint="eastAsia"/>
        </w:rPr>
        <w:t xml:space="preserve">he </w:t>
      </w:r>
      <w:r w:rsidRPr="004B5AB7">
        <w:rPr>
          <w:rFonts w:eastAsia="宋体" w:cs="Times New Roman" w:hint="eastAsia"/>
          <w:lang w:eastAsia="zh-CN"/>
        </w:rPr>
        <w:t>Top Frequency Words</w:t>
      </w:r>
      <w:r w:rsidRPr="004B5AB7">
        <w:rPr>
          <w:rFonts w:cs="Times New Roman" w:hint="eastAsia"/>
        </w:rPr>
        <w:t xml:space="preserve"> of M</w:t>
      </w:r>
      <w:r w:rsidRPr="004B5AB7">
        <w:rPr>
          <w:rFonts w:cs="Times New Roman" w:hint="eastAsia"/>
          <w:lang w:eastAsia="zh-CN"/>
        </w:rPr>
        <w:t>anagement</w:t>
      </w:r>
      <w:r w:rsidRPr="004B5AB7">
        <w:rPr>
          <w:rFonts w:cs="Times New Roman" w:hint="eastAsia"/>
        </w:rPr>
        <w:t>'s</w:t>
      </w:r>
      <w:r w:rsidRPr="004B5AB7">
        <w:rPr>
          <w:rFonts w:cs="Times New Roman" w:hint="eastAsia"/>
          <w:lang w:eastAsia="zh-CN"/>
        </w:rPr>
        <w:t xml:space="preserve"> </w:t>
      </w:r>
      <w:r w:rsidRPr="004B5AB7">
        <w:rPr>
          <w:rFonts w:cs="Times New Roman" w:hint="eastAsia"/>
        </w:rPr>
        <w:t>A</w:t>
      </w:r>
      <w:r w:rsidRPr="004B5AB7">
        <w:rPr>
          <w:rFonts w:cs="Times New Roman" w:hint="eastAsia"/>
          <w:lang w:eastAsia="zh-CN"/>
        </w:rPr>
        <w:t xml:space="preserve">nalysis and </w:t>
      </w:r>
      <w:r w:rsidRPr="004B5AB7">
        <w:rPr>
          <w:rFonts w:cs="Times New Roman" w:hint="eastAsia"/>
        </w:rPr>
        <w:t>D</w:t>
      </w:r>
      <w:r w:rsidRPr="004B5AB7">
        <w:rPr>
          <w:rFonts w:cs="Times New Roman" w:hint="eastAsia"/>
          <w:lang w:eastAsia="zh-CN"/>
        </w:rPr>
        <w:t xml:space="preserve">iscussion from </w:t>
      </w:r>
      <w:r w:rsidRPr="004B5AB7">
        <w:rPr>
          <w:rFonts w:cs="Times New Roman" w:hint="eastAsia"/>
        </w:rPr>
        <w:t>R</w:t>
      </w:r>
      <w:r w:rsidRPr="004B5AB7">
        <w:rPr>
          <w:rFonts w:cs="Times New Roman" w:hint="eastAsia"/>
          <w:lang w:eastAsia="zh-CN"/>
        </w:rPr>
        <w:t xml:space="preserve">eal </w:t>
      </w:r>
      <w:r w:rsidRPr="004B5AB7">
        <w:rPr>
          <w:rFonts w:cs="Times New Roman" w:hint="eastAsia"/>
        </w:rPr>
        <w:t>E</w:t>
      </w:r>
      <w:r w:rsidRPr="004B5AB7">
        <w:rPr>
          <w:rFonts w:cs="Times New Roman" w:hint="eastAsia"/>
          <w:lang w:eastAsia="zh-CN"/>
        </w:rPr>
        <w:t xml:space="preserve">state </w:t>
      </w:r>
      <w:r w:rsidRPr="004B5AB7">
        <w:rPr>
          <w:rFonts w:cs="Times New Roman" w:hint="eastAsia"/>
        </w:rPr>
        <w:t>C</w:t>
      </w:r>
      <w:r w:rsidRPr="004B5AB7">
        <w:rPr>
          <w:rFonts w:cs="Times New Roman" w:hint="eastAsia"/>
          <w:lang w:eastAsia="zh-CN"/>
        </w:rPr>
        <w:t>ompan</w:t>
      </w:r>
      <w:r w:rsidRPr="004B5AB7">
        <w:rPr>
          <w:rFonts w:cs="Times New Roman" w:hint="eastAsia"/>
        </w:rPr>
        <w:t>ies during the 1</w:t>
      </w:r>
      <w:r w:rsidRPr="004B5AB7">
        <w:rPr>
          <w:rFonts w:cs="Times New Roman" w:hint="eastAsia"/>
          <w:lang w:eastAsia="zh-CN"/>
        </w:rPr>
        <w:t>0</w:t>
      </w:r>
      <w:r w:rsidRPr="004B5AB7">
        <w:rPr>
          <w:rFonts w:cs="Times New Roman" w:hint="eastAsia"/>
        </w:rPr>
        <w:t>th Five-Year Plan Period</w:t>
      </w:r>
    </w:p>
    <w:tbl>
      <w:tblPr>
        <w:tblpPr w:leftFromText="180" w:rightFromText="180" w:vertAnchor="text" w:horzAnchor="page" w:tblpX="4108" w:tblpY="54"/>
        <w:tblOverlap w:val="never"/>
        <w:tblW w:w="4391" w:type="dxa"/>
        <w:tblBorders>
          <w:top w:val="single" w:sz="4" w:space="0" w:color="auto"/>
          <w:bottom w:val="single" w:sz="4" w:space="0" w:color="auto"/>
        </w:tblBorders>
        <w:tblLayout w:type="fixed"/>
        <w:tblLook w:val="04A0" w:firstRow="1" w:lastRow="0" w:firstColumn="1" w:lastColumn="0" w:noHBand="0" w:noVBand="1"/>
      </w:tblPr>
      <w:tblGrid>
        <w:gridCol w:w="1415"/>
        <w:gridCol w:w="992"/>
        <w:gridCol w:w="992"/>
        <w:gridCol w:w="992"/>
      </w:tblGrid>
      <w:tr w:rsidR="004B5AB7" w:rsidRPr="004B5AB7" w14:paraId="50B60D3F" w14:textId="77777777" w:rsidTr="00A944CB">
        <w:trPr>
          <w:trHeight w:val="280"/>
        </w:trPr>
        <w:tc>
          <w:tcPr>
            <w:tcW w:w="1415" w:type="dxa"/>
            <w:tcBorders>
              <w:bottom w:val="single" w:sz="4" w:space="0" w:color="auto"/>
              <w:tl2br w:val="nil"/>
            </w:tcBorders>
            <w:shd w:val="clear" w:color="4874CB" w:fill="FFFFFF"/>
            <w:vAlign w:val="center"/>
          </w:tcPr>
          <w:p w14:paraId="66D3F804"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Type</w:t>
            </w:r>
          </w:p>
        </w:tc>
        <w:tc>
          <w:tcPr>
            <w:tcW w:w="992" w:type="dxa"/>
            <w:tcBorders>
              <w:bottom w:val="single" w:sz="4" w:space="0" w:color="auto"/>
            </w:tcBorders>
            <w:shd w:val="clear" w:color="4874CB" w:fill="FFFFFF"/>
            <w:vAlign w:val="center"/>
          </w:tcPr>
          <w:p w14:paraId="6CDEA95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Rank</w:t>
            </w:r>
          </w:p>
        </w:tc>
        <w:tc>
          <w:tcPr>
            <w:tcW w:w="992" w:type="dxa"/>
            <w:tcBorders>
              <w:bottom w:val="single" w:sz="4" w:space="0" w:color="auto"/>
            </w:tcBorders>
            <w:shd w:val="clear" w:color="4874CB" w:fill="FFFFFF"/>
            <w:vAlign w:val="center"/>
          </w:tcPr>
          <w:p w14:paraId="35133A0F" w14:textId="77777777" w:rsidR="004B5AB7" w:rsidRPr="004B5AB7" w:rsidRDefault="004B5AB7" w:rsidP="004B5AB7">
            <w:pPr>
              <w:keepNext/>
              <w:keepLines/>
              <w:spacing w:after="0" w:line="240" w:lineRule="auto"/>
              <w:rPr>
                <w:rFonts w:cs="Times New Roman"/>
              </w:rPr>
            </w:pPr>
            <w:proofErr w:type="spellStart"/>
            <w:r w:rsidRPr="004B5AB7">
              <w:rPr>
                <w:rFonts w:cs="Times New Roman" w:hint="eastAsia"/>
                <w:lang w:eastAsia="zh-CN"/>
              </w:rPr>
              <w:t>Freq</w:t>
            </w:r>
            <w:proofErr w:type="spellEnd"/>
          </w:p>
        </w:tc>
        <w:tc>
          <w:tcPr>
            <w:tcW w:w="992" w:type="dxa"/>
            <w:tcBorders>
              <w:bottom w:val="single" w:sz="4" w:space="0" w:color="auto"/>
            </w:tcBorders>
            <w:shd w:val="clear" w:color="4874CB" w:fill="FFFFFF"/>
            <w:vAlign w:val="center"/>
          </w:tcPr>
          <w:p w14:paraId="3DA727F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Range</w:t>
            </w:r>
          </w:p>
        </w:tc>
      </w:tr>
      <w:tr w:rsidR="004B5AB7" w:rsidRPr="004B5AB7" w14:paraId="52335BAD" w14:textId="77777777" w:rsidTr="00A944CB">
        <w:trPr>
          <w:trHeight w:val="280"/>
        </w:trPr>
        <w:tc>
          <w:tcPr>
            <w:tcW w:w="1415" w:type="dxa"/>
            <w:tcBorders>
              <w:top w:val="single" w:sz="4" w:space="0" w:color="auto"/>
            </w:tcBorders>
            <w:shd w:val="clear" w:color="D9E1F4" w:fill="FFFFFF"/>
            <w:vAlign w:val="center"/>
          </w:tcPr>
          <w:p w14:paraId="7326F8C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company</w:t>
            </w:r>
          </w:p>
        </w:tc>
        <w:tc>
          <w:tcPr>
            <w:tcW w:w="992" w:type="dxa"/>
            <w:tcBorders>
              <w:top w:val="single" w:sz="4" w:space="0" w:color="auto"/>
            </w:tcBorders>
            <w:shd w:val="clear" w:color="D9E1F4" w:fill="FFFFFF"/>
            <w:vAlign w:val="center"/>
          </w:tcPr>
          <w:p w14:paraId="39231B2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6</w:t>
            </w:r>
          </w:p>
        </w:tc>
        <w:tc>
          <w:tcPr>
            <w:tcW w:w="992" w:type="dxa"/>
            <w:tcBorders>
              <w:top w:val="single" w:sz="4" w:space="0" w:color="auto"/>
            </w:tcBorders>
            <w:shd w:val="clear" w:color="D9E1F4" w:fill="FFFFFF"/>
            <w:vAlign w:val="center"/>
          </w:tcPr>
          <w:p w14:paraId="12D467E1"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1765</w:t>
            </w:r>
          </w:p>
        </w:tc>
        <w:tc>
          <w:tcPr>
            <w:tcW w:w="992" w:type="dxa"/>
            <w:tcBorders>
              <w:top w:val="single" w:sz="4" w:space="0" w:color="auto"/>
            </w:tcBorders>
            <w:shd w:val="clear" w:color="D9E1F4" w:fill="FFFFFF"/>
            <w:vAlign w:val="center"/>
          </w:tcPr>
          <w:p w14:paraId="79A1E0A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28</w:t>
            </w:r>
          </w:p>
        </w:tc>
      </w:tr>
      <w:tr w:rsidR="004B5AB7" w:rsidRPr="004B5AB7" w14:paraId="0425D076" w14:textId="77777777" w:rsidTr="00A944CB">
        <w:trPr>
          <w:trHeight w:val="280"/>
        </w:trPr>
        <w:tc>
          <w:tcPr>
            <w:tcW w:w="1415" w:type="dxa"/>
            <w:shd w:val="clear" w:color="auto" w:fill="FFFFFF"/>
            <w:vAlign w:val="center"/>
          </w:tcPr>
          <w:p w14:paraId="1750D7F0" w14:textId="77777777" w:rsidR="004B5AB7" w:rsidRPr="004B5AB7" w:rsidRDefault="004B5AB7" w:rsidP="004B5AB7">
            <w:pPr>
              <w:keepNext/>
              <w:keepLines/>
              <w:spacing w:after="0" w:line="240" w:lineRule="auto"/>
              <w:rPr>
                <w:rFonts w:cs="Times New Roman"/>
              </w:rPr>
            </w:pPr>
            <w:r w:rsidRPr="004B5AB7">
              <w:rPr>
                <w:rFonts w:cs="Times New Roman" w:hint="eastAsia"/>
              </w:rPr>
              <w:t>RMB</w:t>
            </w:r>
          </w:p>
        </w:tc>
        <w:tc>
          <w:tcPr>
            <w:tcW w:w="992" w:type="dxa"/>
            <w:shd w:val="clear" w:color="auto" w:fill="FFFFFF"/>
            <w:vAlign w:val="center"/>
          </w:tcPr>
          <w:p w14:paraId="1378CEB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8</w:t>
            </w:r>
          </w:p>
        </w:tc>
        <w:tc>
          <w:tcPr>
            <w:tcW w:w="992" w:type="dxa"/>
            <w:shd w:val="clear" w:color="auto" w:fill="FFFFFF"/>
            <w:vAlign w:val="center"/>
          </w:tcPr>
          <w:p w14:paraId="1C9FACC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1006</w:t>
            </w:r>
          </w:p>
        </w:tc>
        <w:tc>
          <w:tcPr>
            <w:tcW w:w="992" w:type="dxa"/>
            <w:shd w:val="clear" w:color="auto" w:fill="FFFFFF"/>
            <w:vAlign w:val="center"/>
          </w:tcPr>
          <w:p w14:paraId="34B44E1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28</w:t>
            </w:r>
          </w:p>
        </w:tc>
      </w:tr>
      <w:tr w:rsidR="004B5AB7" w:rsidRPr="004B5AB7" w14:paraId="65C921E0" w14:textId="77777777" w:rsidTr="00A944CB">
        <w:trPr>
          <w:trHeight w:val="280"/>
        </w:trPr>
        <w:tc>
          <w:tcPr>
            <w:tcW w:w="1415" w:type="dxa"/>
            <w:shd w:val="clear" w:color="D9E1F4" w:fill="FFFFFF"/>
            <w:vAlign w:val="center"/>
          </w:tcPr>
          <w:p w14:paraId="39BAE02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year</w:t>
            </w:r>
          </w:p>
        </w:tc>
        <w:tc>
          <w:tcPr>
            <w:tcW w:w="992" w:type="dxa"/>
            <w:shd w:val="clear" w:color="D9E1F4" w:fill="FFFFFF"/>
            <w:vAlign w:val="center"/>
          </w:tcPr>
          <w:p w14:paraId="51356B11"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16</w:t>
            </w:r>
          </w:p>
        </w:tc>
        <w:tc>
          <w:tcPr>
            <w:tcW w:w="992" w:type="dxa"/>
            <w:shd w:val="clear" w:color="D9E1F4" w:fill="FFFFFF"/>
            <w:vAlign w:val="center"/>
          </w:tcPr>
          <w:p w14:paraId="0959488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680</w:t>
            </w:r>
          </w:p>
        </w:tc>
        <w:tc>
          <w:tcPr>
            <w:tcW w:w="992" w:type="dxa"/>
            <w:shd w:val="clear" w:color="D9E1F4" w:fill="FFFFFF"/>
            <w:vAlign w:val="center"/>
          </w:tcPr>
          <w:p w14:paraId="4140960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28</w:t>
            </w:r>
          </w:p>
        </w:tc>
      </w:tr>
      <w:tr w:rsidR="004B5AB7" w:rsidRPr="004B5AB7" w14:paraId="74FCA5E6" w14:textId="77777777" w:rsidTr="00A944CB">
        <w:trPr>
          <w:trHeight w:val="280"/>
        </w:trPr>
        <w:tc>
          <w:tcPr>
            <w:tcW w:w="1415" w:type="dxa"/>
            <w:shd w:val="clear" w:color="auto" w:fill="FFFFFF"/>
            <w:vAlign w:val="center"/>
          </w:tcPr>
          <w:p w14:paraId="70256E3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group</w:t>
            </w:r>
          </w:p>
        </w:tc>
        <w:tc>
          <w:tcPr>
            <w:tcW w:w="992" w:type="dxa"/>
            <w:shd w:val="clear" w:color="auto" w:fill="FFFFFF"/>
            <w:vAlign w:val="center"/>
          </w:tcPr>
          <w:p w14:paraId="6701CD4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17</w:t>
            </w:r>
          </w:p>
        </w:tc>
        <w:tc>
          <w:tcPr>
            <w:tcW w:w="992" w:type="dxa"/>
            <w:shd w:val="clear" w:color="auto" w:fill="FFFFFF"/>
            <w:vAlign w:val="center"/>
          </w:tcPr>
          <w:p w14:paraId="4B2E127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642</w:t>
            </w:r>
          </w:p>
        </w:tc>
        <w:tc>
          <w:tcPr>
            <w:tcW w:w="992" w:type="dxa"/>
            <w:shd w:val="clear" w:color="auto" w:fill="FFFFFF"/>
            <w:vAlign w:val="center"/>
          </w:tcPr>
          <w:p w14:paraId="41870CA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24</w:t>
            </w:r>
          </w:p>
        </w:tc>
      </w:tr>
      <w:tr w:rsidR="004B5AB7" w:rsidRPr="004B5AB7" w14:paraId="53AF2AE9" w14:textId="77777777" w:rsidTr="00A944CB">
        <w:trPr>
          <w:trHeight w:val="280"/>
        </w:trPr>
        <w:tc>
          <w:tcPr>
            <w:tcW w:w="1415" w:type="dxa"/>
            <w:shd w:val="clear" w:color="D9E1F4" w:fill="FFFFFF"/>
            <w:vAlign w:val="center"/>
          </w:tcPr>
          <w:p w14:paraId="1B755CD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profit</w:t>
            </w:r>
          </w:p>
        </w:tc>
        <w:tc>
          <w:tcPr>
            <w:tcW w:w="992" w:type="dxa"/>
            <w:shd w:val="clear" w:color="D9E1F4" w:fill="FFFFFF"/>
            <w:vAlign w:val="center"/>
          </w:tcPr>
          <w:p w14:paraId="0077A0B7"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19</w:t>
            </w:r>
          </w:p>
        </w:tc>
        <w:tc>
          <w:tcPr>
            <w:tcW w:w="992" w:type="dxa"/>
            <w:shd w:val="clear" w:color="D9E1F4" w:fill="FFFFFF"/>
            <w:vAlign w:val="center"/>
          </w:tcPr>
          <w:p w14:paraId="085D429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576</w:t>
            </w:r>
          </w:p>
        </w:tc>
        <w:tc>
          <w:tcPr>
            <w:tcW w:w="992" w:type="dxa"/>
            <w:shd w:val="clear" w:color="D9E1F4" w:fill="FFFFFF"/>
            <w:vAlign w:val="center"/>
          </w:tcPr>
          <w:p w14:paraId="7CD0072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28</w:t>
            </w:r>
          </w:p>
        </w:tc>
      </w:tr>
      <w:tr w:rsidR="004B5AB7" w:rsidRPr="004B5AB7" w14:paraId="3B0BADEF" w14:textId="77777777" w:rsidTr="00A944CB">
        <w:trPr>
          <w:trHeight w:val="280"/>
        </w:trPr>
        <w:tc>
          <w:tcPr>
            <w:tcW w:w="1415" w:type="dxa"/>
            <w:shd w:val="clear" w:color="auto" w:fill="FFFFFF"/>
            <w:vAlign w:val="center"/>
          </w:tcPr>
          <w:p w14:paraId="020E16A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capital</w:t>
            </w:r>
          </w:p>
        </w:tc>
        <w:tc>
          <w:tcPr>
            <w:tcW w:w="992" w:type="dxa"/>
            <w:shd w:val="clear" w:color="auto" w:fill="FFFFFF"/>
            <w:vAlign w:val="center"/>
          </w:tcPr>
          <w:p w14:paraId="718878C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21</w:t>
            </w:r>
          </w:p>
        </w:tc>
        <w:tc>
          <w:tcPr>
            <w:tcW w:w="992" w:type="dxa"/>
            <w:shd w:val="clear" w:color="auto" w:fill="FFFFFF"/>
            <w:vAlign w:val="center"/>
          </w:tcPr>
          <w:p w14:paraId="1B8E889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548</w:t>
            </w:r>
          </w:p>
        </w:tc>
        <w:tc>
          <w:tcPr>
            <w:tcW w:w="992" w:type="dxa"/>
            <w:shd w:val="clear" w:color="auto" w:fill="FFFFFF"/>
            <w:vAlign w:val="center"/>
          </w:tcPr>
          <w:p w14:paraId="461BFED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27</w:t>
            </w:r>
          </w:p>
        </w:tc>
      </w:tr>
      <w:tr w:rsidR="004B5AB7" w:rsidRPr="004B5AB7" w14:paraId="1E7C1555" w14:textId="77777777" w:rsidTr="00A944CB">
        <w:trPr>
          <w:trHeight w:val="280"/>
        </w:trPr>
        <w:tc>
          <w:tcPr>
            <w:tcW w:w="1415" w:type="dxa"/>
            <w:shd w:val="clear" w:color="D9E1F4" w:fill="FFFFFF"/>
            <w:vAlign w:val="center"/>
          </w:tcPr>
          <w:p w14:paraId="4A1C7607"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development</w:t>
            </w:r>
          </w:p>
        </w:tc>
        <w:tc>
          <w:tcPr>
            <w:tcW w:w="992" w:type="dxa"/>
            <w:shd w:val="clear" w:color="D9E1F4" w:fill="FFFFFF"/>
            <w:vAlign w:val="center"/>
          </w:tcPr>
          <w:p w14:paraId="40E8B9F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22</w:t>
            </w:r>
          </w:p>
        </w:tc>
        <w:tc>
          <w:tcPr>
            <w:tcW w:w="992" w:type="dxa"/>
            <w:shd w:val="clear" w:color="D9E1F4" w:fill="FFFFFF"/>
            <w:vAlign w:val="center"/>
          </w:tcPr>
          <w:p w14:paraId="3B33274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509</w:t>
            </w:r>
          </w:p>
        </w:tc>
        <w:tc>
          <w:tcPr>
            <w:tcW w:w="992" w:type="dxa"/>
            <w:shd w:val="clear" w:color="D9E1F4" w:fill="FFFFFF"/>
            <w:vAlign w:val="center"/>
          </w:tcPr>
          <w:p w14:paraId="3475990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27</w:t>
            </w:r>
          </w:p>
        </w:tc>
      </w:tr>
      <w:tr w:rsidR="004B5AB7" w:rsidRPr="004B5AB7" w14:paraId="0FC7EFFA" w14:textId="77777777" w:rsidTr="00A944CB">
        <w:trPr>
          <w:trHeight w:val="280"/>
        </w:trPr>
        <w:tc>
          <w:tcPr>
            <w:tcW w:w="1415" w:type="dxa"/>
            <w:shd w:val="clear" w:color="auto" w:fill="FFFFFF"/>
            <w:vAlign w:val="center"/>
          </w:tcPr>
          <w:p w14:paraId="194B206B"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report</w:t>
            </w:r>
          </w:p>
        </w:tc>
        <w:tc>
          <w:tcPr>
            <w:tcW w:w="992" w:type="dxa"/>
            <w:shd w:val="clear" w:color="auto" w:fill="FFFFFF"/>
            <w:vAlign w:val="center"/>
          </w:tcPr>
          <w:p w14:paraId="722767B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24</w:t>
            </w:r>
          </w:p>
        </w:tc>
        <w:tc>
          <w:tcPr>
            <w:tcW w:w="992" w:type="dxa"/>
            <w:shd w:val="clear" w:color="auto" w:fill="FFFFFF"/>
            <w:vAlign w:val="center"/>
          </w:tcPr>
          <w:p w14:paraId="6CC3805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468</w:t>
            </w:r>
          </w:p>
        </w:tc>
        <w:tc>
          <w:tcPr>
            <w:tcW w:w="992" w:type="dxa"/>
            <w:shd w:val="clear" w:color="auto" w:fill="FFFFFF"/>
            <w:vAlign w:val="center"/>
          </w:tcPr>
          <w:p w14:paraId="231FA34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20</w:t>
            </w:r>
          </w:p>
        </w:tc>
      </w:tr>
      <w:tr w:rsidR="004B5AB7" w:rsidRPr="004B5AB7" w14:paraId="066024E3" w14:textId="77777777" w:rsidTr="00A944CB">
        <w:trPr>
          <w:trHeight w:val="280"/>
        </w:trPr>
        <w:tc>
          <w:tcPr>
            <w:tcW w:w="1415" w:type="dxa"/>
            <w:shd w:val="clear" w:color="D9E1F4" w:fill="FFFFFF"/>
            <w:vAlign w:val="center"/>
          </w:tcPr>
          <w:p w14:paraId="044E161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period</w:t>
            </w:r>
          </w:p>
        </w:tc>
        <w:tc>
          <w:tcPr>
            <w:tcW w:w="992" w:type="dxa"/>
            <w:shd w:val="clear" w:color="D9E1F4" w:fill="FFFFFF"/>
            <w:vAlign w:val="center"/>
          </w:tcPr>
          <w:p w14:paraId="42B2937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25</w:t>
            </w:r>
          </w:p>
        </w:tc>
        <w:tc>
          <w:tcPr>
            <w:tcW w:w="992" w:type="dxa"/>
            <w:shd w:val="clear" w:color="D9E1F4" w:fill="FFFFFF"/>
            <w:vAlign w:val="center"/>
          </w:tcPr>
          <w:p w14:paraId="57D0735B"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460</w:t>
            </w:r>
          </w:p>
        </w:tc>
        <w:tc>
          <w:tcPr>
            <w:tcW w:w="992" w:type="dxa"/>
            <w:shd w:val="clear" w:color="D9E1F4" w:fill="FFFFFF"/>
            <w:vAlign w:val="center"/>
          </w:tcPr>
          <w:p w14:paraId="72E6413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26</w:t>
            </w:r>
          </w:p>
        </w:tc>
      </w:tr>
      <w:tr w:rsidR="004B5AB7" w:rsidRPr="004B5AB7" w14:paraId="484F32E3" w14:textId="77777777" w:rsidTr="00A944CB">
        <w:trPr>
          <w:trHeight w:val="280"/>
        </w:trPr>
        <w:tc>
          <w:tcPr>
            <w:tcW w:w="1415" w:type="dxa"/>
            <w:shd w:val="clear" w:color="auto" w:fill="FFFFFF"/>
            <w:vAlign w:val="center"/>
          </w:tcPr>
          <w:p w14:paraId="3173C68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ltd</w:t>
            </w:r>
          </w:p>
        </w:tc>
        <w:tc>
          <w:tcPr>
            <w:tcW w:w="992" w:type="dxa"/>
            <w:shd w:val="clear" w:color="auto" w:fill="FFFFFF"/>
            <w:vAlign w:val="center"/>
          </w:tcPr>
          <w:p w14:paraId="4194B78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26</w:t>
            </w:r>
          </w:p>
        </w:tc>
        <w:tc>
          <w:tcPr>
            <w:tcW w:w="992" w:type="dxa"/>
            <w:shd w:val="clear" w:color="auto" w:fill="FFFFFF"/>
            <w:vAlign w:val="center"/>
          </w:tcPr>
          <w:p w14:paraId="0151D1F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444</w:t>
            </w:r>
          </w:p>
        </w:tc>
        <w:tc>
          <w:tcPr>
            <w:tcW w:w="992" w:type="dxa"/>
            <w:shd w:val="clear" w:color="auto" w:fill="FFFFFF"/>
            <w:vAlign w:val="center"/>
          </w:tcPr>
          <w:p w14:paraId="3AF0F0B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27</w:t>
            </w:r>
          </w:p>
        </w:tc>
      </w:tr>
      <w:tr w:rsidR="004B5AB7" w:rsidRPr="004B5AB7" w14:paraId="562D1673" w14:textId="77777777" w:rsidTr="00A944CB">
        <w:trPr>
          <w:trHeight w:val="280"/>
        </w:trPr>
        <w:tc>
          <w:tcPr>
            <w:tcW w:w="1415" w:type="dxa"/>
            <w:shd w:val="clear" w:color="D9E1F4" w:fill="FFFFFF"/>
            <w:vAlign w:val="center"/>
          </w:tcPr>
          <w:p w14:paraId="215FF95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co</w:t>
            </w:r>
          </w:p>
        </w:tc>
        <w:tc>
          <w:tcPr>
            <w:tcW w:w="992" w:type="dxa"/>
            <w:shd w:val="clear" w:color="D9E1F4" w:fill="FFFFFF"/>
            <w:vAlign w:val="center"/>
          </w:tcPr>
          <w:p w14:paraId="79EC83D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27</w:t>
            </w:r>
          </w:p>
        </w:tc>
        <w:tc>
          <w:tcPr>
            <w:tcW w:w="992" w:type="dxa"/>
            <w:shd w:val="clear" w:color="D9E1F4" w:fill="FFFFFF"/>
            <w:vAlign w:val="center"/>
          </w:tcPr>
          <w:p w14:paraId="018BEDFD"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443</w:t>
            </w:r>
          </w:p>
        </w:tc>
        <w:tc>
          <w:tcPr>
            <w:tcW w:w="992" w:type="dxa"/>
            <w:shd w:val="clear" w:color="D9E1F4" w:fill="FFFFFF"/>
            <w:vAlign w:val="center"/>
          </w:tcPr>
          <w:p w14:paraId="7035ACA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27</w:t>
            </w:r>
          </w:p>
        </w:tc>
      </w:tr>
      <w:tr w:rsidR="004B5AB7" w:rsidRPr="004B5AB7" w14:paraId="66E942A8" w14:textId="77777777" w:rsidTr="00A944CB">
        <w:trPr>
          <w:trHeight w:val="280"/>
        </w:trPr>
        <w:tc>
          <w:tcPr>
            <w:tcW w:w="1415" w:type="dxa"/>
            <w:shd w:val="clear" w:color="auto" w:fill="FFFFFF"/>
            <w:vAlign w:val="center"/>
          </w:tcPr>
          <w:p w14:paraId="1AC31D5C" w14:textId="77777777" w:rsidR="004B5AB7" w:rsidRPr="004B5AB7" w:rsidRDefault="004B5AB7" w:rsidP="004B5AB7">
            <w:pPr>
              <w:keepNext/>
              <w:keepLines/>
              <w:spacing w:after="0" w:line="240" w:lineRule="auto"/>
              <w:rPr>
                <w:rFonts w:cs="Times New Roman"/>
              </w:rPr>
            </w:pPr>
            <w:r w:rsidRPr="004B5AB7">
              <w:rPr>
                <w:rFonts w:cs="Times New Roman" w:hint="eastAsia"/>
              </w:rPr>
              <w:t>HK</w:t>
            </w:r>
          </w:p>
        </w:tc>
        <w:tc>
          <w:tcPr>
            <w:tcW w:w="992" w:type="dxa"/>
            <w:shd w:val="clear" w:color="auto" w:fill="FFFFFF"/>
            <w:vAlign w:val="center"/>
          </w:tcPr>
          <w:p w14:paraId="4A4A154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28</w:t>
            </w:r>
          </w:p>
        </w:tc>
        <w:tc>
          <w:tcPr>
            <w:tcW w:w="992" w:type="dxa"/>
            <w:shd w:val="clear" w:color="auto" w:fill="FFFFFF"/>
            <w:vAlign w:val="center"/>
          </w:tcPr>
          <w:p w14:paraId="171E5FB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400</w:t>
            </w:r>
          </w:p>
        </w:tc>
        <w:tc>
          <w:tcPr>
            <w:tcW w:w="992" w:type="dxa"/>
            <w:shd w:val="clear" w:color="auto" w:fill="FFFFFF"/>
            <w:vAlign w:val="center"/>
          </w:tcPr>
          <w:p w14:paraId="034AC80D"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16</w:t>
            </w:r>
          </w:p>
        </w:tc>
      </w:tr>
      <w:tr w:rsidR="004B5AB7" w:rsidRPr="004B5AB7" w14:paraId="7970BCE0" w14:textId="77777777" w:rsidTr="00A944CB">
        <w:trPr>
          <w:trHeight w:val="280"/>
        </w:trPr>
        <w:tc>
          <w:tcPr>
            <w:tcW w:w="1415" w:type="dxa"/>
            <w:shd w:val="clear" w:color="D9E1F4" w:fill="FFFFFF"/>
            <w:vAlign w:val="center"/>
          </w:tcPr>
          <w:p w14:paraId="1DAF201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board</w:t>
            </w:r>
          </w:p>
        </w:tc>
        <w:tc>
          <w:tcPr>
            <w:tcW w:w="992" w:type="dxa"/>
            <w:shd w:val="clear" w:color="D9E1F4" w:fill="FFFFFF"/>
            <w:vAlign w:val="center"/>
          </w:tcPr>
          <w:p w14:paraId="626FFDC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29</w:t>
            </w:r>
          </w:p>
        </w:tc>
        <w:tc>
          <w:tcPr>
            <w:tcW w:w="992" w:type="dxa"/>
            <w:shd w:val="clear" w:color="D9E1F4" w:fill="FFFFFF"/>
            <w:vAlign w:val="center"/>
          </w:tcPr>
          <w:p w14:paraId="7D66D3A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385</w:t>
            </w:r>
          </w:p>
        </w:tc>
        <w:tc>
          <w:tcPr>
            <w:tcW w:w="992" w:type="dxa"/>
            <w:shd w:val="clear" w:color="D9E1F4" w:fill="FFFFFF"/>
            <w:vAlign w:val="center"/>
          </w:tcPr>
          <w:p w14:paraId="6CD318F1"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21</w:t>
            </w:r>
          </w:p>
        </w:tc>
      </w:tr>
      <w:tr w:rsidR="004B5AB7" w:rsidRPr="004B5AB7" w14:paraId="058E6135" w14:textId="77777777" w:rsidTr="00A944CB">
        <w:trPr>
          <w:trHeight w:val="280"/>
        </w:trPr>
        <w:tc>
          <w:tcPr>
            <w:tcW w:w="1415" w:type="dxa"/>
            <w:shd w:val="clear" w:color="auto" w:fill="FFFFFF"/>
            <w:vAlign w:val="center"/>
          </w:tcPr>
          <w:p w14:paraId="750AC9CB"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property</w:t>
            </w:r>
          </w:p>
        </w:tc>
        <w:tc>
          <w:tcPr>
            <w:tcW w:w="992" w:type="dxa"/>
            <w:shd w:val="clear" w:color="auto" w:fill="FFFFFF"/>
            <w:vAlign w:val="center"/>
          </w:tcPr>
          <w:p w14:paraId="39EC6AA8"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29</w:t>
            </w:r>
          </w:p>
        </w:tc>
        <w:tc>
          <w:tcPr>
            <w:tcW w:w="992" w:type="dxa"/>
            <w:shd w:val="clear" w:color="auto" w:fill="FFFFFF"/>
            <w:vAlign w:val="center"/>
          </w:tcPr>
          <w:p w14:paraId="3DC476E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385</w:t>
            </w:r>
          </w:p>
        </w:tc>
        <w:tc>
          <w:tcPr>
            <w:tcW w:w="992" w:type="dxa"/>
            <w:shd w:val="clear" w:color="auto" w:fill="FFFFFF"/>
            <w:vAlign w:val="center"/>
          </w:tcPr>
          <w:p w14:paraId="3511C3B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25</w:t>
            </w:r>
          </w:p>
        </w:tc>
      </w:tr>
      <w:tr w:rsidR="004B5AB7" w:rsidRPr="004B5AB7" w14:paraId="591A1B27" w14:textId="77777777" w:rsidTr="00A944CB">
        <w:trPr>
          <w:trHeight w:val="280"/>
        </w:trPr>
        <w:tc>
          <w:tcPr>
            <w:tcW w:w="1415" w:type="dxa"/>
            <w:shd w:val="clear" w:color="D9E1F4" w:fill="FFFFFF"/>
            <w:vAlign w:val="center"/>
          </w:tcPr>
          <w:p w14:paraId="4233EF4B"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business</w:t>
            </w:r>
          </w:p>
        </w:tc>
        <w:tc>
          <w:tcPr>
            <w:tcW w:w="992" w:type="dxa"/>
            <w:shd w:val="clear" w:color="D9E1F4" w:fill="FFFFFF"/>
            <w:vAlign w:val="center"/>
          </w:tcPr>
          <w:p w14:paraId="5D6FDD32"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33</w:t>
            </w:r>
          </w:p>
        </w:tc>
        <w:tc>
          <w:tcPr>
            <w:tcW w:w="992" w:type="dxa"/>
            <w:shd w:val="clear" w:color="D9E1F4" w:fill="FFFFFF"/>
            <w:vAlign w:val="center"/>
          </w:tcPr>
          <w:p w14:paraId="2785B5E9"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378</w:t>
            </w:r>
          </w:p>
        </w:tc>
        <w:tc>
          <w:tcPr>
            <w:tcW w:w="992" w:type="dxa"/>
            <w:shd w:val="clear" w:color="D9E1F4" w:fill="FFFFFF"/>
            <w:vAlign w:val="center"/>
          </w:tcPr>
          <w:p w14:paraId="4FA070F4"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27</w:t>
            </w:r>
          </w:p>
        </w:tc>
      </w:tr>
      <w:tr w:rsidR="004B5AB7" w:rsidRPr="004B5AB7" w14:paraId="4C2B2709" w14:textId="77777777" w:rsidTr="00A944CB">
        <w:trPr>
          <w:trHeight w:val="280"/>
        </w:trPr>
        <w:tc>
          <w:tcPr>
            <w:tcW w:w="1415" w:type="dxa"/>
            <w:shd w:val="clear" w:color="auto" w:fill="FFFFFF"/>
            <w:vAlign w:val="center"/>
          </w:tcPr>
          <w:p w14:paraId="59909131"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directors</w:t>
            </w:r>
          </w:p>
        </w:tc>
        <w:tc>
          <w:tcPr>
            <w:tcW w:w="992" w:type="dxa"/>
            <w:shd w:val="clear" w:color="auto" w:fill="FFFFFF"/>
            <w:vAlign w:val="center"/>
          </w:tcPr>
          <w:p w14:paraId="1A1EDF77"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34</w:t>
            </w:r>
          </w:p>
        </w:tc>
        <w:tc>
          <w:tcPr>
            <w:tcW w:w="992" w:type="dxa"/>
            <w:shd w:val="clear" w:color="auto" w:fill="FFFFFF"/>
            <w:vAlign w:val="center"/>
          </w:tcPr>
          <w:p w14:paraId="2D6FA9D4"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372</w:t>
            </w:r>
          </w:p>
        </w:tc>
        <w:tc>
          <w:tcPr>
            <w:tcW w:w="992" w:type="dxa"/>
            <w:shd w:val="clear" w:color="auto" w:fill="FFFFFF"/>
            <w:vAlign w:val="center"/>
          </w:tcPr>
          <w:p w14:paraId="2FD2FC7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23</w:t>
            </w:r>
          </w:p>
        </w:tc>
      </w:tr>
      <w:tr w:rsidR="004B5AB7" w:rsidRPr="004B5AB7" w14:paraId="3651096B" w14:textId="77777777" w:rsidTr="00A944CB">
        <w:trPr>
          <w:trHeight w:val="280"/>
        </w:trPr>
        <w:tc>
          <w:tcPr>
            <w:tcW w:w="1415" w:type="dxa"/>
            <w:shd w:val="clear" w:color="D9E1F4" w:fill="FFFFFF"/>
            <w:vAlign w:val="center"/>
          </w:tcPr>
          <w:p w14:paraId="2E854FA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project</w:t>
            </w:r>
          </w:p>
        </w:tc>
        <w:tc>
          <w:tcPr>
            <w:tcW w:w="992" w:type="dxa"/>
            <w:shd w:val="clear" w:color="D9E1F4" w:fill="FFFFFF"/>
            <w:vAlign w:val="center"/>
          </w:tcPr>
          <w:p w14:paraId="4B4D62C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36</w:t>
            </w:r>
          </w:p>
        </w:tc>
        <w:tc>
          <w:tcPr>
            <w:tcW w:w="992" w:type="dxa"/>
            <w:shd w:val="clear" w:color="D9E1F4" w:fill="FFFFFF"/>
            <w:vAlign w:val="center"/>
          </w:tcPr>
          <w:p w14:paraId="72D447F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335</w:t>
            </w:r>
          </w:p>
        </w:tc>
        <w:tc>
          <w:tcPr>
            <w:tcW w:w="992" w:type="dxa"/>
            <w:shd w:val="clear" w:color="D9E1F4" w:fill="FFFFFF"/>
            <w:vAlign w:val="center"/>
          </w:tcPr>
          <w:p w14:paraId="54D97B03"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26</w:t>
            </w:r>
          </w:p>
        </w:tc>
      </w:tr>
      <w:tr w:rsidR="004B5AB7" w:rsidRPr="004B5AB7" w14:paraId="31030380" w14:textId="77777777" w:rsidTr="00A944CB">
        <w:trPr>
          <w:trHeight w:val="280"/>
        </w:trPr>
        <w:tc>
          <w:tcPr>
            <w:tcW w:w="1415" w:type="dxa"/>
            <w:shd w:val="clear" w:color="auto" w:fill="FFFFFF"/>
            <w:vAlign w:val="center"/>
          </w:tcPr>
          <w:p w14:paraId="5DE313DA"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Shenzhen</w:t>
            </w:r>
          </w:p>
        </w:tc>
        <w:tc>
          <w:tcPr>
            <w:tcW w:w="992" w:type="dxa"/>
            <w:shd w:val="clear" w:color="auto" w:fill="FFFFFF"/>
            <w:vAlign w:val="center"/>
          </w:tcPr>
          <w:p w14:paraId="6B7D850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38</w:t>
            </w:r>
          </w:p>
        </w:tc>
        <w:tc>
          <w:tcPr>
            <w:tcW w:w="992" w:type="dxa"/>
            <w:shd w:val="clear" w:color="auto" w:fill="FFFFFF"/>
            <w:vAlign w:val="center"/>
          </w:tcPr>
          <w:p w14:paraId="49667BBF"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322</w:t>
            </w:r>
          </w:p>
        </w:tc>
        <w:tc>
          <w:tcPr>
            <w:tcW w:w="992" w:type="dxa"/>
            <w:shd w:val="clear" w:color="auto" w:fill="FFFFFF"/>
            <w:vAlign w:val="center"/>
          </w:tcPr>
          <w:p w14:paraId="7BA62C6B"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19</w:t>
            </w:r>
          </w:p>
        </w:tc>
      </w:tr>
      <w:tr w:rsidR="004B5AB7" w:rsidRPr="004B5AB7" w14:paraId="57A9CD4C" w14:textId="77777777" w:rsidTr="00A944CB">
        <w:trPr>
          <w:trHeight w:val="280"/>
        </w:trPr>
        <w:tc>
          <w:tcPr>
            <w:tcW w:w="1415" w:type="dxa"/>
            <w:shd w:val="clear" w:color="D9E1F4" w:fill="FFFFFF"/>
            <w:vAlign w:val="center"/>
          </w:tcPr>
          <w:p w14:paraId="5BAA1E7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total</w:t>
            </w:r>
          </w:p>
        </w:tc>
        <w:tc>
          <w:tcPr>
            <w:tcW w:w="992" w:type="dxa"/>
            <w:shd w:val="clear" w:color="D9E1F4" w:fill="FFFFFF"/>
            <w:vAlign w:val="center"/>
          </w:tcPr>
          <w:p w14:paraId="285E9FD5"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40</w:t>
            </w:r>
          </w:p>
        </w:tc>
        <w:tc>
          <w:tcPr>
            <w:tcW w:w="992" w:type="dxa"/>
            <w:shd w:val="clear" w:color="D9E1F4" w:fill="FFFFFF"/>
            <w:vAlign w:val="center"/>
          </w:tcPr>
          <w:p w14:paraId="51266C7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318</w:t>
            </w:r>
          </w:p>
        </w:tc>
        <w:tc>
          <w:tcPr>
            <w:tcW w:w="992" w:type="dxa"/>
            <w:shd w:val="clear" w:color="D9E1F4" w:fill="FFFFFF"/>
            <w:vAlign w:val="center"/>
          </w:tcPr>
          <w:p w14:paraId="4A1D0DDE"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28</w:t>
            </w:r>
          </w:p>
        </w:tc>
      </w:tr>
      <w:tr w:rsidR="004B5AB7" w:rsidRPr="004B5AB7" w14:paraId="7D7AB486" w14:textId="77777777" w:rsidTr="00A944CB">
        <w:trPr>
          <w:trHeight w:val="280"/>
        </w:trPr>
        <w:tc>
          <w:tcPr>
            <w:tcW w:w="1415" w:type="dxa"/>
            <w:shd w:val="clear" w:color="auto" w:fill="FFFFFF"/>
            <w:vAlign w:val="center"/>
          </w:tcPr>
          <w:p w14:paraId="2835B9AC"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meeting</w:t>
            </w:r>
          </w:p>
        </w:tc>
        <w:tc>
          <w:tcPr>
            <w:tcW w:w="992" w:type="dxa"/>
            <w:shd w:val="clear" w:color="auto" w:fill="FFFFFF"/>
            <w:vAlign w:val="center"/>
          </w:tcPr>
          <w:p w14:paraId="3020C5E4"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41</w:t>
            </w:r>
          </w:p>
        </w:tc>
        <w:tc>
          <w:tcPr>
            <w:tcW w:w="992" w:type="dxa"/>
            <w:shd w:val="clear" w:color="auto" w:fill="FFFFFF"/>
            <w:vAlign w:val="center"/>
          </w:tcPr>
          <w:p w14:paraId="74547D76"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315</w:t>
            </w:r>
          </w:p>
        </w:tc>
        <w:tc>
          <w:tcPr>
            <w:tcW w:w="992" w:type="dxa"/>
            <w:shd w:val="clear" w:color="auto" w:fill="FFFFFF"/>
            <w:vAlign w:val="center"/>
          </w:tcPr>
          <w:p w14:paraId="685E1C90" w14:textId="77777777" w:rsidR="004B5AB7" w:rsidRPr="004B5AB7" w:rsidRDefault="004B5AB7" w:rsidP="004B5AB7">
            <w:pPr>
              <w:keepNext/>
              <w:keepLines/>
              <w:spacing w:after="0" w:line="240" w:lineRule="auto"/>
              <w:rPr>
                <w:rFonts w:cs="Times New Roman"/>
              </w:rPr>
            </w:pPr>
            <w:r w:rsidRPr="004B5AB7">
              <w:rPr>
                <w:rFonts w:cs="Times New Roman" w:hint="eastAsia"/>
                <w:lang w:eastAsia="zh-CN"/>
              </w:rPr>
              <w:t>24</w:t>
            </w:r>
          </w:p>
        </w:tc>
      </w:tr>
    </w:tbl>
    <w:p w14:paraId="676C6E51" w14:textId="77777777" w:rsidR="004B5AB7" w:rsidRPr="004B5AB7" w:rsidRDefault="004B5AB7" w:rsidP="004B5AB7">
      <w:pPr>
        <w:rPr>
          <w:rFonts w:cs="Times New Roman"/>
        </w:rPr>
      </w:pPr>
    </w:p>
    <w:p w14:paraId="45D0FA28" w14:textId="77777777" w:rsidR="004B5AB7" w:rsidRPr="004B5AB7" w:rsidRDefault="004B5AB7" w:rsidP="004B5AB7">
      <w:pPr>
        <w:rPr>
          <w:rFonts w:cs="Times New Roman"/>
        </w:rPr>
      </w:pPr>
    </w:p>
    <w:p w14:paraId="7D19BD79" w14:textId="77777777" w:rsidR="004B5AB7" w:rsidRPr="004B5AB7" w:rsidRDefault="004B5AB7" w:rsidP="004B5AB7">
      <w:pPr>
        <w:rPr>
          <w:rFonts w:cs="Times New Roman"/>
        </w:rPr>
      </w:pPr>
    </w:p>
    <w:p w14:paraId="5F86CF34" w14:textId="77777777" w:rsidR="004B5AB7" w:rsidRPr="004B5AB7" w:rsidRDefault="004B5AB7" w:rsidP="004B5AB7">
      <w:pPr>
        <w:rPr>
          <w:rFonts w:cs="Times New Roman"/>
        </w:rPr>
      </w:pPr>
    </w:p>
    <w:p w14:paraId="51C7EEA8" w14:textId="77777777" w:rsidR="004B5AB7" w:rsidRPr="004B5AB7" w:rsidRDefault="004B5AB7" w:rsidP="004B5AB7">
      <w:pPr>
        <w:rPr>
          <w:rFonts w:cs="Times New Roman"/>
        </w:rPr>
      </w:pPr>
    </w:p>
    <w:p w14:paraId="7E1B8B07" w14:textId="77777777" w:rsidR="004B5AB7" w:rsidRPr="004B5AB7" w:rsidRDefault="004B5AB7" w:rsidP="004B5AB7">
      <w:pPr>
        <w:rPr>
          <w:rFonts w:cs="Times New Roman"/>
        </w:rPr>
      </w:pPr>
    </w:p>
    <w:p w14:paraId="01B1903F" w14:textId="77777777" w:rsidR="004B5AB7" w:rsidRPr="004B5AB7" w:rsidRDefault="004B5AB7" w:rsidP="004B5AB7">
      <w:pPr>
        <w:rPr>
          <w:rFonts w:cs="Times New Roman"/>
        </w:rPr>
      </w:pPr>
    </w:p>
    <w:p w14:paraId="13F76860" w14:textId="77777777" w:rsidR="004B5AB7" w:rsidRPr="004B5AB7" w:rsidRDefault="004B5AB7" w:rsidP="004B5AB7">
      <w:pPr>
        <w:rPr>
          <w:rFonts w:cs="Times New Roman"/>
        </w:rPr>
      </w:pPr>
    </w:p>
    <w:p w14:paraId="156BFA28" w14:textId="77777777" w:rsidR="004B5AB7" w:rsidRPr="004B5AB7" w:rsidRDefault="004B5AB7" w:rsidP="004B5AB7">
      <w:pPr>
        <w:rPr>
          <w:rFonts w:cs="Times New Roman"/>
        </w:rPr>
      </w:pPr>
    </w:p>
    <w:p w14:paraId="6A687B63" w14:textId="77777777" w:rsidR="004B5AB7" w:rsidRPr="004B5AB7" w:rsidRDefault="004B5AB7" w:rsidP="004B5AB7">
      <w:pPr>
        <w:rPr>
          <w:rFonts w:cs="Times New Roman"/>
        </w:rPr>
      </w:pPr>
    </w:p>
    <w:p w14:paraId="45528145" w14:textId="77777777" w:rsidR="004B5AB7" w:rsidRPr="004B5AB7" w:rsidRDefault="004B5AB7" w:rsidP="004B5AB7">
      <w:pPr>
        <w:rPr>
          <w:rFonts w:cs="Times New Roman"/>
        </w:rPr>
      </w:pPr>
    </w:p>
    <w:p w14:paraId="09361B06" w14:textId="77777777" w:rsidR="004B5AB7" w:rsidRPr="004B5AB7" w:rsidRDefault="004B5AB7" w:rsidP="004B5AB7">
      <w:pPr>
        <w:rPr>
          <w:rFonts w:cs="Times New Roman"/>
        </w:rPr>
      </w:pPr>
    </w:p>
    <w:p w14:paraId="7BB75851" w14:textId="77777777" w:rsidR="004B5AB7" w:rsidRPr="004B5AB7" w:rsidRDefault="004B5AB7" w:rsidP="004B5AB7">
      <w:pPr>
        <w:rPr>
          <w:rFonts w:cs="Times New Roman"/>
        </w:rPr>
      </w:pPr>
    </w:p>
    <w:p w14:paraId="43C422E5" w14:textId="77777777" w:rsidR="004B5AB7" w:rsidRPr="004B5AB7" w:rsidRDefault="004B5AB7" w:rsidP="004B5AB7">
      <w:pPr>
        <w:rPr>
          <w:rFonts w:cs="Times New Roman"/>
        </w:rPr>
      </w:pPr>
    </w:p>
    <w:p w14:paraId="567B949D" w14:textId="77777777" w:rsidR="004B5AB7" w:rsidRPr="004B5AB7" w:rsidRDefault="004B5AB7" w:rsidP="004B5AB7">
      <w:pPr>
        <w:rPr>
          <w:rFonts w:cs="Times New Roman"/>
        </w:rPr>
      </w:pPr>
    </w:p>
    <w:p w14:paraId="5E013AAD" w14:textId="77777777" w:rsidR="004B5AB7" w:rsidRPr="004B5AB7" w:rsidRDefault="004B5AB7" w:rsidP="004B5AB7">
      <w:pPr>
        <w:rPr>
          <w:rFonts w:cs="Times New Roman"/>
        </w:rPr>
      </w:pPr>
    </w:p>
    <w:p w14:paraId="7034F169" w14:textId="77777777" w:rsidR="004B5AB7" w:rsidRPr="004B5AB7" w:rsidRDefault="004B5AB7" w:rsidP="004B5AB7">
      <w:pPr>
        <w:rPr>
          <w:rFonts w:cs="Times New Roman"/>
        </w:rPr>
      </w:pPr>
    </w:p>
    <w:p w14:paraId="3A1E3EEF" w14:textId="77777777" w:rsidR="004B5AB7" w:rsidRPr="004B5AB7" w:rsidRDefault="004B5AB7" w:rsidP="004B5AB7">
      <w:pPr>
        <w:rPr>
          <w:rFonts w:cs="Times New Roman"/>
        </w:rPr>
      </w:pPr>
    </w:p>
    <w:p w14:paraId="35611EFB" w14:textId="77777777" w:rsidR="004B5AB7" w:rsidRPr="004B5AB7" w:rsidRDefault="004B5AB7" w:rsidP="004B5AB7">
      <w:pPr>
        <w:rPr>
          <w:rFonts w:cs="Times New Roman"/>
        </w:rPr>
      </w:pPr>
    </w:p>
    <w:p w14:paraId="69EE59F3" w14:textId="77777777" w:rsidR="004B5AB7" w:rsidRPr="004B5AB7" w:rsidRDefault="004B5AB7" w:rsidP="004B5AB7">
      <w:pPr>
        <w:rPr>
          <w:rFonts w:cs="Times New Roman"/>
        </w:rPr>
      </w:pPr>
      <w:r w:rsidRPr="004B5AB7">
        <w:rPr>
          <w:rFonts w:cs="Times New Roman" w:hint="eastAsia"/>
        </w:rPr>
        <w:t xml:space="preserve">The ten most frequently used words in the chairman's speech during this period include </w:t>
      </w:r>
      <w:r w:rsidRPr="004B5AB7">
        <w:rPr>
          <w:rFonts w:eastAsia="宋体" w:cs="Times New Roman" w:hint="eastAsia"/>
          <w:lang w:eastAsia="zh-CN"/>
        </w:rPr>
        <w:t>"</w:t>
      </w:r>
      <w:r w:rsidRPr="004B5AB7">
        <w:rPr>
          <w:rFonts w:cs="Times New Roman" w:hint="eastAsia"/>
          <w:lang w:eastAsia="zh-CN"/>
        </w:rPr>
        <w:t>company</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lang w:eastAsia="zh-CN"/>
        </w:rPr>
        <w:t>RMB</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lang w:eastAsia="zh-CN"/>
        </w:rPr>
        <w:t>year</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lang w:eastAsia="zh-CN"/>
        </w:rPr>
        <w:t>group</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lang w:eastAsia="zh-CN"/>
        </w:rPr>
        <w:t>profit</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lang w:eastAsia="zh-CN"/>
        </w:rPr>
        <w:t>capital</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lang w:eastAsia="zh-CN"/>
        </w:rPr>
        <w:t>development</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lang w:eastAsia="zh-CN"/>
        </w:rPr>
        <w:t>report</w:t>
      </w:r>
      <w:r w:rsidRPr="004B5AB7">
        <w:rPr>
          <w:rFonts w:eastAsia="宋体" w:cs="Times New Roman" w:hint="eastAsia"/>
          <w:lang w:eastAsia="zh-CN"/>
        </w:rPr>
        <w:t>"</w:t>
      </w:r>
      <w:r w:rsidRPr="004B5AB7">
        <w:rPr>
          <w:rFonts w:cs="Times New Roman" w:hint="eastAsia"/>
        </w:rPr>
        <w:t xml:space="preserve">, </w:t>
      </w:r>
      <w:r w:rsidRPr="004B5AB7">
        <w:rPr>
          <w:rFonts w:eastAsia="宋体" w:cs="Times New Roman" w:hint="eastAsia"/>
          <w:lang w:eastAsia="zh-CN"/>
        </w:rPr>
        <w:t>"</w:t>
      </w:r>
      <w:r w:rsidRPr="004B5AB7">
        <w:rPr>
          <w:rFonts w:cs="Times New Roman" w:hint="eastAsia"/>
          <w:lang w:eastAsia="zh-CN"/>
        </w:rPr>
        <w:t>period</w:t>
      </w:r>
      <w:r w:rsidRPr="004B5AB7">
        <w:rPr>
          <w:rFonts w:eastAsia="宋体" w:cs="Times New Roman" w:hint="eastAsia"/>
          <w:lang w:eastAsia="zh-CN"/>
        </w:rPr>
        <w:t>"</w:t>
      </w:r>
      <w:r w:rsidRPr="004B5AB7">
        <w:rPr>
          <w:rFonts w:cs="Times New Roman" w:hint="eastAsia"/>
        </w:rPr>
        <w:t xml:space="preserve"> and </w:t>
      </w:r>
      <w:r w:rsidRPr="004B5AB7">
        <w:rPr>
          <w:rFonts w:eastAsia="宋体" w:cs="Times New Roman" w:hint="eastAsia"/>
          <w:lang w:eastAsia="zh-CN"/>
        </w:rPr>
        <w:t>"</w:t>
      </w:r>
      <w:r w:rsidRPr="004B5AB7">
        <w:rPr>
          <w:rFonts w:cs="Times New Roman" w:hint="eastAsia"/>
          <w:lang w:eastAsia="zh-CN"/>
        </w:rPr>
        <w:t>ltd</w:t>
      </w:r>
      <w:r w:rsidRPr="004B5AB7">
        <w:rPr>
          <w:rFonts w:eastAsia="宋体" w:cs="Times New Roman" w:hint="eastAsia"/>
          <w:lang w:eastAsia="zh-CN"/>
        </w:rPr>
        <w:t>"</w:t>
      </w:r>
      <w:r w:rsidRPr="004B5AB7">
        <w:rPr>
          <w:rFonts w:cs="Times New Roman" w:hint="eastAsia"/>
        </w:rPr>
        <w:t>. These terms indicate the company</w:t>
      </w:r>
      <w:r w:rsidRPr="004B5AB7">
        <w:rPr>
          <w:rFonts w:cs="Times New Roman" w:hint="eastAsia"/>
        </w:rPr>
        <w:t>’</w:t>
      </w:r>
      <w:r w:rsidRPr="004B5AB7">
        <w:rPr>
          <w:rFonts w:cs="Times New Roman" w:hint="eastAsia"/>
        </w:rPr>
        <w:t>s focus on financial performance and annual reports, showing the industry is experiencing stable growth and capital management, with an emphasis on profit and capital.</w:t>
      </w:r>
      <w:r w:rsidRPr="004B5AB7">
        <w:rPr>
          <w:rFonts w:cs="Times New Roman" w:hint="eastAsia"/>
          <w:lang w:eastAsia="zh-CN"/>
        </w:rPr>
        <w:t xml:space="preserve"> </w:t>
      </w:r>
      <w:r w:rsidRPr="004B5AB7">
        <w:rPr>
          <w:rFonts w:cs="Times New Roman" w:hint="eastAsia"/>
        </w:rPr>
        <w:t>It can</w:t>
      </w:r>
      <w:r w:rsidRPr="004B5AB7">
        <w:rPr>
          <w:rFonts w:eastAsia="宋体" w:cs="Times New Roman" w:hint="eastAsia"/>
          <w:lang w:eastAsia="zh-CN"/>
        </w:rPr>
        <w:t xml:space="preserve"> </w:t>
      </w:r>
      <w:r w:rsidRPr="004B5AB7">
        <w:rPr>
          <w:rFonts w:cs="Times New Roman" w:hint="eastAsia"/>
          <w:lang w:eastAsia="zh-CN"/>
        </w:rPr>
        <w:t xml:space="preserve">also </w:t>
      </w:r>
      <w:r w:rsidRPr="004B5AB7">
        <w:rPr>
          <w:rFonts w:cs="Times New Roman" w:hint="eastAsia"/>
        </w:rPr>
        <w:t>be inferred from "development" that the real estate industry was in an upward trend during this period</w:t>
      </w:r>
      <w:r w:rsidRPr="004B5AB7">
        <w:rPr>
          <w:rFonts w:cs="Times New Roman" w:hint="eastAsia"/>
          <w:lang w:eastAsia="zh-CN"/>
        </w:rPr>
        <w:t xml:space="preserve">. </w:t>
      </w:r>
    </w:p>
    <w:p w14:paraId="77FDA627" w14:textId="77777777" w:rsidR="004B5AB7" w:rsidRPr="004B5AB7" w:rsidRDefault="004B5AB7" w:rsidP="004B5AB7">
      <w:pPr>
        <w:rPr>
          <w:rFonts w:cs="Times New Roman"/>
        </w:rPr>
      </w:pPr>
      <w:r w:rsidRPr="004B5AB7">
        <w:rPr>
          <w:rFonts w:eastAsia="宋体" w:cs="Times New Roman" w:hint="eastAsia"/>
          <w:lang w:eastAsia="zh-CN"/>
        </w:rPr>
        <w:t>Then, we</w:t>
      </w:r>
      <w:r w:rsidRPr="004B5AB7">
        <w:rPr>
          <w:rFonts w:cs="Times New Roman" w:hint="eastAsia"/>
        </w:rPr>
        <w:t xml:space="preserve"> selected the Management Analysis and Discussion section from the annual reports of five companies during the 11th Five-Year Plan period (2006-2010) from the corpus of listed companies and used </w:t>
      </w:r>
      <w:proofErr w:type="spellStart"/>
      <w:r w:rsidRPr="004B5AB7">
        <w:rPr>
          <w:rFonts w:cs="Times New Roman" w:hint="eastAsia"/>
        </w:rPr>
        <w:t>AntConc</w:t>
      </w:r>
      <w:proofErr w:type="spellEnd"/>
      <w:r w:rsidRPr="004B5AB7">
        <w:rPr>
          <w:rFonts w:cs="Times New Roman" w:hint="eastAsia"/>
        </w:rPr>
        <w:t xml:space="preserve"> to generate a word list for this section during that period.</w:t>
      </w:r>
    </w:p>
    <w:p w14:paraId="58DC0F11" w14:textId="77777777" w:rsidR="004B5AB7" w:rsidRPr="004B5AB7" w:rsidRDefault="004B5AB7" w:rsidP="004B5AB7">
      <w:pPr>
        <w:keepNext/>
        <w:keepLines/>
        <w:rPr>
          <w:rFonts w:cs="Times New Roman"/>
        </w:rPr>
      </w:pPr>
      <w:r w:rsidRPr="004B5AB7">
        <w:rPr>
          <w:rFonts w:cs="Times New Roman" w:hint="eastAsia"/>
        </w:rPr>
        <w:t>Table</w:t>
      </w:r>
      <w:r w:rsidRPr="004B5AB7">
        <w:rPr>
          <w:rFonts w:cs="Times New Roman" w:hint="eastAsia"/>
          <w:lang w:eastAsia="zh-CN"/>
        </w:rPr>
        <w:t xml:space="preserve"> 6. T</w:t>
      </w:r>
      <w:r w:rsidRPr="004B5AB7">
        <w:rPr>
          <w:rFonts w:cs="Times New Roman" w:hint="eastAsia"/>
        </w:rPr>
        <w:t xml:space="preserve">he </w:t>
      </w:r>
      <w:r w:rsidRPr="004B5AB7">
        <w:rPr>
          <w:rFonts w:eastAsia="宋体" w:cs="Times New Roman" w:hint="eastAsia"/>
          <w:lang w:eastAsia="zh-CN"/>
        </w:rPr>
        <w:t>Top Frequency Words</w:t>
      </w:r>
      <w:r w:rsidRPr="004B5AB7">
        <w:rPr>
          <w:rFonts w:cs="Times New Roman" w:hint="eastAsia"/>
        </w:rPr>
        <w:t xml:space="preserve"> of M</w:t>
      </w:r>
      <w:r w:rsidRPr="004B5AB7">
        <w:rPr>
          <w:rFonts w:cs="Times New Roman" w:hint="eastAsia"/>
          <w:lang w:eastAsia="zh-CN"/>
        </w:rPr>
        <w:t>anagement</w:t>
      </w:r>
      <w:r w:rsidRPr="004B5AB7">
        <w:rPr>
          <w:rFonts w:cs="Times New Roman" w:hint="eastAsia"/>
        </w:rPr>
        <w:t>'s</w:t>
      </w:r>
      <w:r w:rsidRPr="004B5AB7">
        <w:rPr>
          <w:rFonts w:cs="Times New Roman" w:hint="eastAsia"/>
          <w:lang w:eastAsia="zh-CN"/>
        </w:rPr>
        <w:t xml:space="preserve"> </w:t>
      </w:r>
      <w:r w:rsidRPr="004B5AB7">
        <w:rPr>
          <w:rFonts w:cs="Times New Roman" w:hint="eastAsia"/>
        </w:rPr>
        <w:t>A</w:t>
      </w:r>
      <w:r w:rsidRPr="004B5AB7">
        <w:rPr>
          <w:rFonts w:cs="Times New Roman" w:hint="eastAsia"/>
          <w:lang w:eastAsia="zh-CN"/>
        </w:rPr>
        <w:t xml:space="preserve">nalysis and </w:t>
      </w:r>
      <w:r w:rsidRPr="004B5AB7">
        <w:rPr>
          <w:rFonts w:cs="Times New Roman" w:hint="eastAsia"/>
        </w:rPr>
        <w:t>D</w:t>
      </w:r>
      <w:r w:rsidRPr="004B5AB7">
        <w:rPr>
          <w:rFonts w:cs="Times New Roman" w:hint="eastAsia"/>
          <w:lang w:eastAsia="zh-CN"/>
        </w:rPr>
        <w:t xml:space="preserve">iscussion from </w:t>
      </w:r>
      <w:r w:rsidRPr="004B5AB7">
        <w:rPr>
          <w:rFonts w:cs="Times New Roman" w:hint="eastAsia"/>
        </w:rPr>
        <w:t>R</w:t>
      </w:r>
      <w:r w:rsidRPr="004B5AB7">
        <w:rPr>
          <w:rFonts w:cs="Times New Roman" w:hint="eastAsia"/>
          <w:lang w:eastAsia="zh-CN"/>
        </w:rPr>
        <w:t xml:space="preserve">eal </w:t>
      </w:r>
      <w:r w:rsidRPr="004B5AB7">
        <w:rPr>
          <w:rFonts w:cs="Times New Roman" w:hint="eastAsia"/>
        </w:rPr>
        <w:t>E</w:t>
      </w:r>
      <w:r w:rsidRPr="004B5AB7">
        <w:rPr>
          <w:rFonts w:cs="Times New Roman" w:hint="eastAsia"/>
          <w:lang w:eastAsia="zh-CN"/>
        </w:rPr>
        <w:t xml:space="preserve">state </w:t>
      </w:r>
      <w:r w:rsidRPr="004B5AB7">
        <w:rPr>
          <w:rFonts w:cs="Times New Roman" w:hint="eastAsia"/>
        </w:rPr>
        <w:t>C</w:t>
      </w:r>
      <w:r w:rsidRPr="004B5AB7">
        <w:rPr>
          <w:rFonts w:cs="Times New Roman" w:hint="eastAsia"/>
          <w:lang w:eastAsia="zh-CN"/>
        </w:rPr>
        <w:t>ompan</w:t>
      </w:r>
      <w:r w:rsidRPr="004B5AB7">
        <w:rPr>
          <w:rFonts w:cs="Times New Roman" w:hint="eastAsia"/>
        </w:rPr>
        <w:t>ies during the 1</w:t>
      </w:r>
      <w:r w:rsidRPr="004B5AB7">
        <w:rPr>
          <w:rFonts w:cs="Times New Roman" w:hint="eastAsia"/>
          <w:lang w:eastAsia="zh-CN"/>
        </w:rPr>
        <w:t>1</w:t>
      </w:r>
      <w:r w:rsidRPr="004B5AB7">
        <w:rPr>
          <w:rFonts w:cs="Times New Roman" w:hint="eastAsia"/>
        </w:rPr>
        <w:t>th Five-Year Plan Period</w:t>
      </w:r>
    </w:p>
    <w:tbl>
      <w:tblPr>
        <w:tblW w:w="4394" w:type="dxa"/>
        <w:jc w:val="center"/>
        <w:tblBorders>
          <w:top w:val="single" w:sz="4" w:space="0" w:color="auto"/>
          <w:bottom w:val="single" w:sz="4" w:space="0" w:color="auto"/>
        </w:tblBorders>
        <w:tblLayout w:type="fixed"/>
        <w:tblLook w:val="04A0" w:firstRow="1" w:lastRow="0" w:firstColumn="1" w:lastColumn="0" w:noHBand="0" w:noVBand="1"/>
      </w:tblPr>
      <w:tblGrid>
        <w:gridCol w:w="1541"/>
        <w:gridCol w:w="951"/>
        <w:gridCol w:w="951"/>
        <w:gridCol w:w="951"/>
      </w:tblGrid>
      <w:tr w:rsidR="004B5AB7" w:rsidRPr="004B5AB7" w14:paraId="0CAFF70E" w14:textId="77777777" w:rsidTr="00A944CB">
        <w:trPr>
          <w:trHeight w:val="280"/>
          <w:jc w:val="center"/>
        </w:trPr>
        <w:tc>
          <w:tcPr>
            <w:tcW w:w="3018" w:type="dxa"/>
            <w:tcBorders>
              <w:bottom w:val="single" w:sz="4" w:space="0" w:color="auto"/>
              <w:tl2br w:val="nil"/>
            </w:tcBorders>
            <w:shd w:val="clear" w:color="4874CB" w:fill="FFFFFF"/>
            <w:vAlign w:val="center"/>
          </w:tcPr>
          <w:p w14:paraId="0D3AE468" w14:textId="77777777" w:rsidR="004B5AB7" w:rsidRPr="004B5AB7" w:rsidRDefault="004B5AB7" w:rsidP="004B5AB7">
            <w:pPr>
              <w:keepNext/>
              <w:keepLines/>
              <w:rPr>
                <w:rFonts w:cs="Times New Roman"/>
              </w:rPr>
            </w:pPr>
            <w:r w:rsidRPr="004B5AB7">
              <w:rPr>
                <w:rFonts w:cs="Times New Roman" w:hint="eastAsia"/>
                <w:lang w:eastAsia="zh-CN"/>
              </w:rPr>
              <w:t>Type</w:t>
            </w:r>
          </w:p>
        </w:tc>
        <w:tc>
          <w:tcPr>
            <w:tcW w:w="1759" w:type="dxa"/>
            <w:tcBorders>
              <w:bottom w:val="single" w:sz="4" w:space="0" w:color="auto"/>
            </w:tcBorders>
            <w:shd w:val="clear" w:color="4874CB" w:fill="FFFFFF"/>
            <w:vAlign w:val="center"/>
          </w:tcPr>
          <w:p w14:paraId="27592C78" w14:textId="77777777" w:rsidR="004B5AB7" w:rsidRPr="004B5AB7" w:rsidRDefault="004B5AB7" w:rsidP="004B5AB7">
            <w:pPr>
              <w:keepNext/>
              <w:keepLines/>
              <w:rPr>
                <w:rFonts w:cs="Times New Roman"/>
              </w:rPr>
            </w:pPr>
            <w:r w:rsidRPr="004B5AB7">
              <w:rPr>
                <w:rFonts w:cs="Times New Roman" w:hint="eastAsia"/>
                <w:lang w:eastAsia="zh-CN"/>
              </w:rPr>
              <w:t>Rank</w:t>
            </w:r>
          </w:p>
        </w:tc>
        <w:tc>
          <w:tcPr>
            <w:tcW w:w="1758" w:type="dxa"/>
            <w:tcBorders>
              <w:bottom w:val="single" w:sz="4" w:space="0" w:color="auto"/>
            </w:tcBorders>
            <w:shd w:val="clear" w:color="4874CB" w:fill="FFFFFF"/>
            <w:vAlign w:val="center"/>
          </w:tcPr>
          <w:p w14:paraId="230BC466" w14:textId="77777777" w:rsidR="004B5AB7" w:rsidRPr="004B5AB7" w:rsidRDefault="004B5AB7" w:rsidP="004B5AB7">
            <w:pPr>
              <w:keepNext/>
              <w:keepLines/>
              <w:rPr>
                <w:rFonts w:cs="Times New Roman"/>
              </w:rPr>
            </w:pPr>
            <w:proofErr w:type="spellStart"/>
            <w:r w:rsidRPr="004B5AB7">
              <w:rPr>
                <w:rFonts w:cs="Times New Roman" w:hint="eastAsia"/>
                <w:lang w:eastAsia="zh-CN"/>
              </w:rPr>
              <w:t>Freq</w:t>
            </w:r>
            <w:proofErr w:type="spellEnd"/>
          </w:p>
        </w:tc>
        <w:tc>
          <w:tcPr>
            <w:tcW w:w="1758" w:type="dxa"/>
            <w:tcBorders>
              <w:bottom w:val="single" w:sz="4" w:space="0" w:color="auto"/>
            </w:tcBorders>
            <w:shd w:val="clear" w:color="4874CB" w:fill="FFFFFF"/>
            <w:vAlign w:val="center"/>
          </w:tcPr>
          <w:p w14:paraId="157A3780" w14:textId="77777777" w:rsidR="004B5AB7" w:rsidRPr="004B5AB7" w:rsidRDefault="004B5AB7" w:rsidP="004B5AB7">
            <w:pPr>
              <w:keepNext/>
              <w:keepLines/>
              <w:rPr>
                <w:rFonts w:cs="Times New Roman"/>
              </w:rPr>
            </w:pPr>
            <w:r w:rsidRPr="004B5AB7">
              <w:rPr>
                <w:rFonts w:cs="Times New Roman" w:hint="eastAsia"/>
                <w:lang w:eastAsia="zh-CN"/>
              </w:rPr>
              <w:t>Range</w:t>
            </w:r>
          </w:p>
        </w:tc>
      </w:tr>
      <w:tr w:rsidR="004B5AB7" w:rsidRPr="004B5AB7" w14:paraId="596213E4" w14:textId="77777777" w:rsidTr="00A944CB">
        <w:trPr>
          <w:trHeight w:val="280"/>
          <w:jc w:val="center"/>
        </w:trPr>
        <w:tc>
          <w:tcPr>
            <w:tcW w:w="3018" w:type="dxa"/>
            <w:tcBorders>
              <w:top w:val="single" w:sz="4" w:space="0" w:color="auto"/>
            </w:tcBorders>
            <w:shd w:val="clear" w:color="D9E1F4" w:fill="FFFFFF"/>
            <w:vAlign w:val="center"/>
          </w:tcPr>
          <w:p w14:paraId="55A5877C" w14:textId="77777777" w:rsidR="004B5AB7" w:rsidRPr="004B5AB7" w:rsidRDefault="004B5AB7" w:rsidP="004B5AB7">
            <w:pPr>
              <w:keepNext/>
              <w:keepLines/>
              <w:rPr>
                <w:rFonts w:cs="Times New Roman"/>
              </w:rPr>
            </w:pPr>
            <w:r w:rsidRPr="004B5AB7">
              <w:rPr>
                <w:rFonts w:cs="Times New Roman" w:hint="eastAsia"/>
                <w:lang w:eastAsia="zh-CN"/>
              </w:rPr>
              <w:t>company</w:t>
            </w:r>
          </w:p>
        </w:tc>
        <w:tc>
          <w:tcPr>
            <w:tcW w:w="1759" w:type="dxa"/>
            <w:tcBorders>
              <w:top w:val="single" w:sz="4" w:space="0" w:color="auto"/>
            </w:tcBorders>
            <w:shd w:val="clear" w:color="D9E1F4" w:fill="FFFFFF"/>
            <w:vAlign w:val="center"/>
          </w:tcPr>
          <w:p w14:paraId="4A4B911D" w14:textId="77777777" w:rsidR="004B5AB7" w:rsidRPr="004B5AB7" w:rsidRDefault="004B5AB7" w:rsidP="004B5AB7">
            <w:pPr>
              <w:keepNext/>
              <w:keepLines/>
              <w:rPr>
                <w:rFonts w:cs="Times New Roman"/>
              </w:rPr>
            </w:pPr>
            <w:r w:rsidRPr="004B5AB7">
              <w:rPr>
                <w:rFonts w:cs="Times New Roman" w:hint="eastAsia"/>
                <w:lang w:eastAsia="zh-CN"/>
              </w:rPr>
              <w:t>7</w:t>
            </w:r>
          </w:p>
        </w:tc>
        <w:tc>
          <w:tcPr>
            <w:tcW w:w="1758" w:type="dxa"/>
            <w:tcBorders>
              <w:top w:val="single" w:sz="4" w:space="0" w:color="auto"/>
            </w:tcBorders>
            <w:shd w:val="clear" w:color="D9E1F4" w:fill="FFFFFF"/>
            <w:vAlign w:val="center"/>
          </w:tcPr>
          <w:p w14:paraId="500AE30C" w14:textId="77777777" w:rsidR="004B5AB7" w:rsidRPr="004B5AB7" w:rsidRDefault="004B5AB7" w:rsidP="004B5AB7">
            <w:pPr>
              <w:keepNext/>
              <w:keepLines/>
              <w:rPr>
                <w:rFonts w:cs="Times New Roman"/>
              </w:rPr>
            </w:pPr>
            <w:r w:rsidRPr="004B5AB7">
              <w:rPr>
                <w:rFonts w:cs="Times New Roman" w:hint="eastAsia"/>
                <w:lang w:eastAsia="zh-CN"/>
              </w:rPr>
              <w:t>3119</w:t>
            </w:r>
          </w:p>
        </w:tc>
        <w:tc>
          <w:tcPr>
            <w:tcW w:w="1758" w:type="dxa"/>
            <w:tcBorders>
              <w:top w:val="single" w:sz="4" w:space="0" w:color="auto"/>
            </w:tcBorders>
            <w:shd w:val="clear" w:color="D9E1F4" w:fill="FFFFFF"/>
            <w:vAlign w:val="center"/>
          </w:tcPr>
          <w:p w14:paraId="4CB51136" w14:textId="77777777" w:rsidR="004B5AB7" w:rsidRPr="004B5AB7" w:rsidRDefault="004B5AB7" w:rsidP="004B5AB7">
            <w:pPr>
              <w:keepNext/>
              <w:keepLines/>
              <w:rPr>
                <w:rFonts w:cs="Times New Roman"/>
              </w:rPr>
            </w:pPr>
            <w:r w:rsidRPr="004B5AB7">
              <w:rPr>
                <w:rFonts w:cs="Times New Roman" w:hint="eastAsia"/>
                <w:lang w:eastAsia="zh-CN"/>
              </w:rPr>
              <w:t>53</w:t>
            </w:r>
          </w:p>
        </w:tc>
      </w:tr>
      <w:tr w:rsidR="004B5AB7" w:rsidRPr="004B5AB7" w14:paraId="33C33984" w14:textId="77777777" w:rsidTr="00A944CB">
        <w:trPr>
          <w:trHeight w:val="280"/>
          <w:jc w:val="center"/>
        </w:trPr>
        <w:tc>
          <w:tcPr>
            <w:tcW w:w="3018" w:type="dxa"/>
            <w:shd w:val="clear" w:color="auto" w:fill="FFFFFF"/>
            <w:vAlign w:val="center"/>
          </w:tcPr>
          <w:p w14:paraId="22A1F26A" w14:textId="77777777" w:rsidR="004B5AB7" w:rsidRPr="004B5AB7" w:rsidRDefault="004B5AB7" w:rsidP="004B5AB7">
            <w:pPr>
              <w:keepNext/>
              <w:keepLines/>
              <w:rPr>
                <w:rFonts w:cs="Times New Roman"/>
              </w:rPr>
            </w:pPr>
            <w:r w:rsidRPr="004B5AB7">
              <w:rPr>
                <w:rFonts w:cs="Times New Roman" w:hint="eastAsia"/>
              </w:rPr>
              <w:t>RMB</w:t>
            </w:r>
          </w:p>
        </w:tc>
        <w:tc>
          <w:tcPr>
            <w:tcW w:w="1759" w:type="dxa"/>
            <w:shd w:val="clear" w:color="auto" w:fill="FFFFFF"/>
            <w:vAlign w:val="center"/>
          </w:tcPr>
          <w:p w14:paraId="39DD8528" w14:textId="77777777" w:rsidR="004B5AB7" w:rsidRPr="004B5AB7" w:rsidRDefault="004B5AB7" w:rsidP="004B5AB7">
            <w:pPr>
              <w:keepNext/>
              <w:keepLines/>
              <w:rPr>
                <w:rFonts w:cs="Times New Roman"/>
              </w:rPr>
            </w:pPr>
            <w:r w:rsidRPr="004B5AB7">
              <w:rPr>
                <w:rFonts w:cs="Times New Roman" w:hint="eastAsia"/>
                <w:lang w:eastAsia="zh-CN"/>
              </w:rPr>
              <w:t>8</w:t>
            </w:r>
          </w:p>
        </w:tc>
        <w:tc>
          <w:tcPr>
            <w:tcW w:w="1758" w:type="dxa"/>
            <w:shd w:val="clear" w:color="auto" w:fill="FFFFFF"/>
            <w:vAlign w:val="center"/>
          </w:tcPr>
          <w:p w14:paraId="024A0F4D" w14:textId="77777777" w:rsidR="004B5AB7" w:rsidRPr="004B5AB7" w:rsidRDefault="004B5AB7" w:rsidP="004B5AB7">
            <w:pPr>
              <w:keepNext/>
              <w:keepLines/>
              <w:rPr>
                <w:rFonts w:cs="Times New Roman"/>
              </w:rPr>
            </w:pPr>
            <w:r w:rsidRPr="004B5AB7">
              <w:rPr>
                <w:rFonts w:cs="Times New Roman" w:hint="eastAsia"/>
                <w:lang w:eastAsia="zh-CN"/>
              </w:rPr>
              <w:t>2954</w:t>
            </w:r>
          </w:p>
        </w:tc>
        <w:tc>
          <w:tcPr>
            <w:tcW w:w="1758" w:type="dxa"/>
            <w:shd w:val="clear" w:color="auto" w:fill="FFFFFF"/>
            <w:vAlign w:val="center"/>
          </w:tcPr>
          <w:p w14:paraId="6E39A030" w14:textId="77777777" w:rsidR="004B5AB7" w:rsidRPr="004B5AB7" w:rsidRDefault="004B5AB7" w:rsidP="004B5AB7">
            <w:pPr>
              <w:keepNext/>
              <w:keepLines/>
              <w:rPr>
                <w:rFonts w:cs="Times New Roman"/>
              </w:rPr>
            </w:pPr>
            <w:r w:rsidRPr="004B5AB7">
              <w:rPr>
                <w:rFonts w:cs="Times New Roman" w:hint="eastAsia"/>
                <w:lang w:eastAsia="zh-CN"/>
              </w:rPr>
              <w:t>56</w:t>
            </w:r>
          </w:p>
        </w:tc>
      </w:tr>
      <w:tr w:rsidR="004B5AB7" w:rsidRPr="004B5AB7" w14:paraId="3CDD183E" w14:textId="77777777" w:rsidTr="00A944CB">
        <w:trPr>
          <w:trHeight w:val="280"/>
          <w:jc w:val="center"/>
        </w:trPr>
        <w:tc>
          <w:tcPr>
            <w:tcW w:w="3018" w:type="dxa"/>
            <w:shd w:val="clear" w:color="D9E1F4" w:fill="FFFFFF"/>
            <w:vAlign w:val="center"/>
          </w:tcPr>
          <w:p w14:paraId="638252E5" w14:textId="77777777" w:rsidR="004B5AB7" w:rsidRPr="004B5AB7" w:rsidRDefault="004B5AB7" w:rsidP="004B5AB7">
            <w:pPr>
              <w:keepNext/>
              <w:keepLines/>
              <w:rPr>
                <w:rFonts w:cs="Times New Roman"/>
              </w:rPr>
            </w:pPr>
            <w:r w:rsidRPr="004B5AB7">
              <w:rPr>
                <w:rFonts w:cs="Times New Roman" w:hint="eastAsia"/>
                <w:lang w:eastAsia="zh-CN"/>
              </w:rPr>
              <w:t>group</w:t>
            </w:r>
          </w:p>
        </w:tc>
        <w:tc>
          <w:tcPr>
            <w:tcW w:w="1759" w:type="dxa"/>
            <w:shd w:val="clear" w:color="D9E1F4" w:fill="FFFFFF"/>
            <w:vAlign w:val="center"/>
          </w:tcPr>
          <w:p w14:paraId="19B30225" w14:textId="77777777" w:rsidR="004B5AB7" w:rsidRPr="004B5AB7" w:rsidRDefault="004B5AB7" w:rsidP="004B5AB7">
            <w:pPr>
              <w:keepNext/>
              <w:keepLines/>
              <w:rPr>
                <w:rFonts w:cs="Times New Roman"/>
              </w:rPr>
            </w:pPr>
            <w:r w:rsidRPr="004B5AB7">
              <w:rPr>
                <w:rFonts w:cs="Times New Roman" w:hint="eastAsia"/>
                <w:lang w:eastAsia="zh-CN"/>
              </w:rPr>
              <w:t>11</w:t>
            </w:r>
          </w:p>
        </w:tc>
        <w:tc>
          <w:tcPr>
            <w:tcW w:w="1758" w:type="dxa"/>
            <w:shd w:val="clear" w:color="D9E1F4" w:fill="FFFFFF"/>
            <w:vAlign w:val="center"/>
          </w:tcPr>
          <w:p w14:paraId="03660EF3" w14:textId="77777777" w:rsidR="004B5AB7" w:rsidRPr="004B5AB7" w:rsidRDefault="004B5AB7" w:rsidP="004B5AB7">
            <w:pPr>
              <w:keepNext/>
              <w:keepLines/>
              <w:rPr>
                <w:rFonts w:cs="Times New Roman"/>
              </w:rPr>
            </w:pPr>
            <w:r w:rsidRPr="004B5AB7">
              <w:rPr>
                <w:rFonts w:cs="Times New Roman" w:hint="eastAsia"/>
                <w:lang w:eastAsia="zh-CN"/>
              </w:rPr>
              <w:t>2438</w:t>
            </w:r>
          </w:p>
        </w:tc>
        <w:tc>
          <w:tcPr>
            <w:tcW w:w="1758" w:type="dxa"/>
            <w:shd w:val="clear" w:color="D9E1F4" w:fill="FFFFFF"/>
            <w:vAlign w:val="center"/>
          </w:tcPr>
          <w:p w14:paraId="7D583B05" w14:textId="77777777" w:rsidR="004B5AB7" w:rsidRPr="004B5AB7" w:rsidRDefault="004B5AB7" w:rsidP="004B5AB7">
            <w:pPr>
              <w:keepNext/>
              <w:keepLines/>
              <w:rPr>
                <w:rFonts w:cs="Times New Roman"/>
              </w:rPr>
            </w:pPr>
            <w:r w:rsidRPr="004B5AB7">
              <w:rPr>
                <w:rFonts w:cs="Times New Roman" w:hint="eastAsia"/>
                <w:lang w:eastAsia="zh-CN"/>
              </w:rPr>
              <w:t>56</w:t>
            </w:r>
          </w:p>
        </w:tc>
      </w:tr>
      <w:tr w:rsidR="004B5AB7" w:rsidRPr="004B5AB7" w14:paraId="6C3F8C71" w14:textId="77777777" w:rsidTr="00A944CB">
        <w:trPr>
          <w:trHeight w:val="280"/>
          <w:jc w:val="center"/>
        </w:trPr>
        <w:tc>
          <w:tcPr>
            <w:tcW w:w="3018" w:type="dxa"/>
            <w:shd w:val="clear" w:color="auto" w:fill="FFFFFF"/>
            <w:vAlign w:val="center"/>
          </w:tcPr>
          <w:p w14:paraId="08F7CBE2" w14:textId="77777777" w:rsidR="004B5AB7" w:rsidRPr="004B5AB7" w:rsidRDefault="004B5AB7" w:rsidP="004B5AB7">
            <w:pPr>
              <w:keepNext/>
              <w:keepLines/>
              <w:rPr>
                <w:rFonts w:cs="Times New Roman"/>
              </w:rPr>
            </w:pPr>
            <w:r w:rsidRPr="004B5AB7">
              <w:rPr>
                <w:rFonts w:cs="Times New Roman" w:hint="eastAsia"/>
                <w:lang w:eastAsia="zh-CN"/>
              </w:rPr>
              <w:t>year</w:t>
            </w:r>
          </w:p>
        </w:tc>
        <w:tc>
          <w:tcPr>
            <w:tcW w:w="1759" w:type="dxa"/>
            <w:shd w:val="clear" w:color="auto" w:fill="FFFFFF"/>
            <w:vAlign w:val="center"/>
          </w:tcPr>
          <w:p w14:paraId="255549E9" w14:textId="77777777" w:rsidR="004B5AB7" w:rsidRPr="004B5AB7" w:rsidRDefault="004B5AB7" w:rsidP="004B5AB7">
            <w:pPr>
              <w:keepNext/>
              <w:keepLines/>
              <w:rPr>
                <w:rFonts w:cs="Times New Roman"/>
              </w:rPr>
            </w:pPr>
            <w:r w:rsidRPr="004B5AB7">
              <w:rPr>
                <w:rFonts w:cs="Times New Roman" w:hint="eastAsia"/>
                <w:lang w:eastAsia="zh-CN"/>
              </w:rPr>
              <w:t>16</w:t>
            </w:r>
          </w:p>
        </w:tc>
        <w:tc>
          <w:tcPr>
            <w:tcW w:w="1758" w:type="dxa"/>
            <w:shd w:val="clear" w:color="auto" w:fill="FFFFFF"/>
            <w:vAlign w:val="center"/>
          </w:tcPr>
          <w:p w14:paraId="54013AF2" w14:textId="77777777" w:rsidR="004B5AB7" w:rsidRPr="004B5AB7" w:rsidRDefault="004B5AB7" w:rsidP="004B5AB7">
            <w:pPr>
              <w:keepNext/>
              <w:keepLines/>
              <w:rPr>
                <w:rFonts w:cs="Times New Roman"/>
              </w:rPr>
            </w:pPr>
            <w:r w:rsidRPr="004B5AB7">
              <w:rPr>
                <w:rFonts w:cs="Times New Roman" w:hint="eastAsia"/>
                <w:lang w:eastAsia="zh-CN"/>
              </w:rPr>
              <w:t>1987</w:t>
            </w:r>
          </w:p>
        </w:tc>
        <w:tc>
          <w:tcPr>
            <w:tcW w:w="1758" w:type="dxa"/>
            <w:shd w:val="clear" w:color="auto" w:fill="FFFFFF"/>
            <w:vAlign w:val="center"/>
          </w:tcPr>
          <w:p w14:paraId="4E3F44CF" w14:textId="77777777" w:rsidR="004B5AB7" w:rsidRPr="004B5AB7" w:rsidRDefault="004B5AB7" w:rsidP="004B5AB7">
            <w:pPr>
              <w:keepNext/>
              <w:keepLines/>
              <w:rPr>
                <w:rFonts w:cs="Times New Roman"/>
              </w:rPr>
            </w:pPr>
            <w:r w:rsidRPr="004B5AB7">
              <w:rPr>
                <w:rFonts w:cs="Times New Roman" w:hint="eastAsia"/>
                <w:lang w:eastAsia="zh-CN"/>
              </w:rPr>
              <w:t>56</w:t>
            </w:r>
          </w:p>
        </w:tc>
      </w:tr>
      <w:tr w:rsidR="004B5AB7" w:rsidRPr="004B5AB7" w14:paraId="62700DE6" w14:textId="77777777" w:rsidTr="00A944CB">
        <w:trPr>
          <w:trHeight w:val="280"/>
          <w:jc w:val="center"/>
        </w:trPr>
        <w:tc>
          <w:tcPr>
            <w:tcW w:w="3018" w:type="dxa"/>
            <w:shd w:val="clear" w:color="D9E1F4" w:fill="FFFFFF"/>
            <w:vAlign w:val="center"/>
          </w:tcPr>
          <w:p w14:paraId="5CFBC3AF" w14:textId="77777777" w:rsidR="004B5AB7" w:rsidRPr="004B5AB7" w:rsidRDefault="004B5AB7" w:rsidP="004B5AB7">
            <w:pPr>
              <w:rPr>
                <w:rFonts w:cs="Times New Roman"/>
              </w:rPr>
            </w:pPr>
            <w:r w:rsidRPr="004B5AB7">
              <w:rPr>
                <w:rFonts w:cs="Times New Roman" w:hint="eastAsia"/>
                <w:lang w:eastAsia="zh-CN"/>
              </w:rPr>
              <w:t>development</w:t>
            </w:r>
          </w:p>
        </w:tc>
        <w:tc>
          <w:tcPr>
            <w:tcW w:w="1759" w:type="dxa"/>
            <w:shd w:val="clear" w:color="D9E1F4" w:fill="FFFFFF"/>
            <w:vAlign w:val="center"/>
          </w:tcPr>
          <w:p w14:paraId="418EFB7F" w14:textId="77777777" w:rsidR="004B5AB7" w:rsidRPr="004B5AB7" w:rsidRDefault="004B5AB7" w:rsidP="004B5AB7">
            <w:pPr>
              <w:rPr>
                <w:rFonts w:cs="Times New Roman"/>
              </w:rPr>
            </w:pPr>
            <w:r w:rsidRPr="004B5AB7">
              <w:rPr>
                <w:rFonts w:cs="Times New Roman" w:hint="eastAsia"/>
                <w:lang w:eastAsia="zh-CN"/>
              </w:rPr>
              <w:t>21</w:t>
            </w:r>
          </w:p>
        </w:tc>
        <w:tc>
          <w:tcPr>
            <w:tcW w:w="1758" w:type="dxa"/>
            <w:shd w:val="clear" w:color="D9E1F4" w:fill="FFFFFF"/>
            <w:vAlign w:val="center"/>
          </w:tcPr>
          <w:p w14:paraId="255318B2" w14:textId="77777777" w:rsidR="004B5AB7" w:rsidRPr="004B5AB7" w:rsidRDefault="004B5AB7" w:rsidP="004B5AB7">
            <w:pPr>
              <w:rPr>
                <w:rFonts w:cs="Times New Roman"/>
              </w:rPr>
            </w:pPr>
            <w:r w:rsidRPr="004B5AB7">
              <w:rPr>
                <w:rFonts w:cs="Times New Roman" w:hint="eastAsia"/>
                <w:lang w:eastAsia="zh-CN"/>
              </w:rPr>
              <w:t>1197</w:t>
            </w:r>
          </w:p>
        </w:tc>
        <w:tc>
          <w:tcPr>
            <w:tcW w:w="1758" w:type="dxa"/>
            <w:shd w:val="clear" w:color="D9E1F4" w:fill="FFFFFF"/>
            <w:vAlign w:val="center"/>
          </w:tcPr>
          <w:p w14:paraId="7FE72B2B" w14:textId="77777777" w:rsidR="004B5AB7" w:rsidRPr="004B5AB7" w:rsidRDefault="004B5AB7" w:rsidP="004B5AB7">
            <w:pPr>
              <w:rPr>
                <w:rFonts w:cs="Times New Roman"/>
              </w:rPr>
            </w:pPr>
            <w:r w:rsidRPr="004B5AB7">
              <w:rPr>
                <w:rFonts w:cs="Times New Roman" w:hint="eastAsia"/>
                <w:lang w:eastAsia="zh-CN"/>
              </w:rPr>
              <w:t>56</w:t>
            </w:r>
          </w:p>
        </w:tc>
      </w:tr>
      <w:tr w:rsidR="004B5AB7" w:rsidRPr="004B5AB7" w14:paraId="22D91EC7" w14:textId="77777777" w:rsidTr="00A944CB">
        <w:trPr>
          <w:trHeight w:val="280"/>
          <w:jc w:val="center"/>
        </w:trPr>
        <w:tc>
          <w:tcPr>
            <w:tcW w:w="3018" w:type="dxa"/>
            <w:shd w:val="clear" w:color="auto" w:fill="FFFFFF"/>
            <w:vAlign w:val="center"/>
          </w:tcPr>
          <w:p w14:paraId="7FD2255D" w14:textId="77777777" w:rsidR="004B5AB7" w:rsidRPr="004B5AB7" w:rsidRDefault="004B5AB7" w:rsidP="004B5AB7">
            <w:pPr>
              <w:rPr>
                <w:rFonts w:cs="Times New Roman"/>
              </w:rPr>
            </w:pPr>
            <w:r w:rsidRPr="004B5AB7">
              <w:rPr>
                <w:rFonts w:cs="Times New Roman" w:hint="eastAsia"/>
                <w:lang w:eastAsia="zh-CN"/>
              </w:rPr>
              <w:t>approximately</w:t>
            </w:r>
          </w:p>
        </w:tc>
        <w:tc>
          <w:tcPr>
            <w:tcW w:w="1759" w:type="dxa"/>
            <w:shd w:val="clear" w:color="auto" w:fill="FFFFFF"/>
            <w:vAlign w:val="center"/>
          </w:tcPr>
          <w:p w14:paraId="3BF067CE" w14:textId="77777777" w:rsidR="004B5AB7" w:rsidRPr="004B5AB7" w:rsidRDefault="004B5AB7" w:rsidP="004B5AB7">
            <w:pPr>
              <w:rPr>
                <w:rFonts w:cs="Times New Roman"/>
              </w:rPr>
            </w:pPr>
            <w:r w:rsidRPr="004B5AB7">
              <w:rPr>
                <w:rFonts w:cs="Times New Roman" w:hint="eastAsia"/>
                <w:lang w:eastAsia="zh-CN"/>
              </w:rPr>
              <w:t>24</w:t>
            </w:r>
          </w:p>
        </w:tc>
        <w:tc>
          <w:tcPr>
            <w:tcW w:w="1758" w:type="dxa"/>
            <w:shd w:val="clear" w:color="auto" w:fill="FFFFFF"/>
            <w:vAlign w:val="center"/>
          </w:tcPr>
          <w:p w14:paraId="10CB2FF7" w14:textId="77777777" w:rsidR="004B5AB7" w:rsidRPr="004B5AB7" w:rsidRDefault="004B5AB7" w:rsidP="004B5AB7">
            <w:pPr>
              <w:rPr>
                <w:rFonts w:cs="Times New Roman"/>
              </w:rPr>
            </w:pPr>
            <w:r w:rsidRPr="004B5AB7">
              <w:rPr>
                <w:rFonts w:cs="Times New Roman" w:hint="eastAsia"/>
                <w:lang w:eastAsia="zh-CN"/>
              </w:rPr>
              <w:t>1101</w:t>
            </w:r>
          </w:p>
        </w:tc>
        <w:tc>
          <w:tcPr>
            <w:tcW w:w="1758" w:type="dxa"/>
            <w:shd w:val="clear" w:color="auto" w:fill="FFFFFF"/>
            <w:vAlign w:val="center"/>
          </w:tcPr>
          <w:p w14:paraId="5DFBE04F" w14:textId="77777777" w:rsidR="004B5AB7" w:rsidRPr="004B5AB7" w:rsidRDefault="004B5AB7" w:rsidP="004B5AB7">
            <w:pPr>
              <w:rPr>
                <w:rFonts w:cs="Times New Roman"/>
              </w:rPr>
            </w:pPr>
            <w:r w:rsidRPr="004B5AB7">
              <w:rPr>
                <w:rFonts w:cs="Times New Roman" w:hint="eastAsia"/>
                <w:lang w:eastAsia="zh-CN"/>
              </w:rPr>
              <w:t>41</w:t>
            </w:r>
          </w:p>
        </w:tc>
      </w:tr>
      <w:tr w:rsidR="004B5AB7" w:rsidRPr="004B5AB7" w14:paraId="7A6DAEE0" w14:textId="77777777" w:rsidTr="00A944CB">
        <w:trPr>
          <w:trHeight w:val="280"/>
          <w:jc w:val="center"/>
        </w:trPr>
        <w:tc>
          <w:tcPr>
            <w:tcW w:w="3018" w:type="dxa"/>
            <w:shd w:val="clear" w:color="D9E1F4" w:fill="FFFFFF"/>
            <w:vAlign w:val="center"/>
          </w:tcPr>
          <w:p w14:paraId="7E7E773B" w14:textId="77777777" w:rsidR="004B5AB7" w:rsidRPr="004B5AB7" w:rsidRDefault="004B5AB7" w:rsidP="004B5AB7">
            <w:pPr>
              <w:rPr>
                <w:rFonts w:cs="Times New Roman"/>
              </w:rPr>
            </w:pPr>
            <w:r w:rsidRPr="004B5AB7">
              <w:rPr>
                <w:rFonts w:cs="Times New Roman" w:hint="eastAsia"/>
                <w:lang w:eastAsia="zh-CN"/>
              </w:rPr>
              <w:t>December</w:t>
            </w:r>
          </w:p>
        </w:tc>
        <w:tc>
          <w:tcPr>
            <w:tcW w:w="1759" w:type="dxa"/>
            <w:shd w:val="clear" w:color="D9E1F4" w:fill="FFFFFF"/>
            <w:vAlign w:val="center"/>
          </w:tcPr>
          <w:p w14:paraId="54B10273" w14:textId="77777777" w:rsidR="004B5AB7" w:rsidRPr="004B5AB7" w:rsidRDefault="004B5AB7" w:rsidP="004B5AB7">
            <w:pPr>
              <w:rPr>
                <w:rFonts w:cs="Times New Roman"/>
              </w:rPr>
            </w:pPr>
            <w:r w:rsidRPr="004B5AB7">
              <w:rPr>
                <w:rFonts w:cs="Times New Roman" w:hint="eastAsia"/>
                <w:lang w:eastAsia="zh-CN"/>
              </w:rPr>
              <w:t>25</w:t>
            </w:r>
          </w:p>
        </w:tc>
        <w:tc>
          <w:tcPr>
            <w:tcW w:w="1758" w:type="dxa"/>
            <w:shd w:val="clear" w:color="D9E1F4" w:fill="FFFFFF"/>
            <w:vAlign w:val="center"/>
          </w:tcPr>
          <w:p w14:paraId="25B7E4E6" w14:textId="77777777" w:rsidR="004B5AB7" w:rsidRPr="004B5AB7" w:rsidRDefault="004B5AB7" w:rsidP="004B5AB7">
            <w:pPr>
              <w:rPr>
                <w:rFonts w:cs="Times New Roman"/>
              </w:rPr>
            </w:pPr>
            <w:r w:rsidRPr="004B5AB7">
              <w:rPr>
                <w:rFonts w:cs="Times New Roman" w:hint="eastAsia"/>
                <w:lang w:eastAsia="zh-CN"/>
              </w:rPr>
              <w:t>1089</w:t>
            </w:r>
          </w:p>
        </w:tc>
        <w:tc>
          <w:tcPr>
            <w:tcW w:w="1758" w:type="dxa"/>
            <w:shd w:val="clear" w:color="D9E1F4" w:fill="FFFFFF"/>
            <w:vAlign w:val="center"/>
          </w:tcPr>
          <w:p w14:paraId="1AD50D58" w14:textId="77777777" w:rsidR="004B5AB7" w:rsidRPr="004B5AB7" w:rsidRDefault="004B5AB7" w:rsidP="004B5AB7">
            <w:pPr>
              <w:rPr>
                <w:rFonts w:cs="Times New Roman"/>
              </w:rPr>
            </w:pPr>
            <w:r w:rsidRPr="004B5AB7">
              <w:rPr>
                <w:rFonts w:cs="Times New Roman" w:hint="eastAsia"/>
                <w:lang w:eastAsia="zh-CN"/>
              </w:rPr>
              <w:t>40</w:t>
            </w:r>
          </w:p>
        </w:tc>
      </w:tr>
      <w:tr w:rsidR="004B5AB7" w:rsidRPr="004B5AB7" w14:paraId="0D79CD88" w14:textId="77777777" w:rsidTr="00A944CB">
        <w:trPr>
          <w:trHeight w:val="280"/>
          <w:jc w:val="center"/>
        </w:trPr>
        <w:tc>
          <w:tcPr>
            <w:tcW w:w="3018" w:type="dxa"/>
            <w:shd w:val="clear" w:color="auto" w:fill="FFFFFF"/>
            <w:vAlign w:val="center"/>
          </w:tcPr>
          <w:p w14:paraId="5CDAB345" w14:textId="77777777" w:rsidR="004B5AB7" w:rsidRPr="004B5AB7" w:rsidRDefault="004B5AB7" w:rsidP="004B5AB7">
            <w:pPr>
              <w:rPr>
                <w:rFonts w:cs="Times New Roman"/>
              </w:rPr>
            </w:pPr>
            <w:r w:rsidRPr="004B5AB7">
              <w:rPr>
                <w:rFonts w:cs="Times New Roman" w:hint="eastAsia"/>
                <w:lang w:eastAsia="zh-CN"/>
              </w:rPr>
              <w:t>will</w:t>
            </w:r>
          </w:p>
        </w:tc>
        <w:tc>
          <w:tcPr>
            <w:tcW w:w="1759" w:type="dxa"/>
            <w:shd w:val="clear" w:color="auto" w:fill="FFFFFF"/>
            <w:vAlign w:val="center"/>
          </w:tcPr>
          <w:p w14:paraId="4D1C4D7C" w14:textId="77777777" w:rsidR="004B5AB7" w:rsidRPr="004B5AB7" w:rsidRDefault="004B5AB7" w:rsidP="004B5AB7">
            <w:pPr>
              <w:rPr>
                <w:rFonts w:cs="Times New Roman"/>
              </w:rPr>
            </w:pPr>
            <w:r w:rsidRPr="004B5AB7">
              <w:rPr>
                <w:rFonts w:cs="Times New Roman" w:hint="eastAsia"/>
                <w:lang w:eastAsia="zh-CN"/>
              </w:rPr>
              <w:t>26</w:t>
            </w:r>
          </w:p>
        </w:tc>
        <w:tc>
          <w:tcPr>
            <w:tcW w:w="1758" w:type="dxa"/>
            <w:shd w:val="clear" w:color="auto" w:fill="FFFFFF"/>
            <w:vAlign w:val="center"/>
          </w:tcPr>
          <w:p w14:paraId="51D56BB5" w14:textId="77777777" w:rsidR="004B5AB7" w:rsidRPr="004B5AB7" w:rsidRDefault="004B5AB7" w:rsidP="004B5AB7">
            <w:pPr>
              <w:rPr>
                <w:rFonts w:cs="Times New Roman"/>
              </w:rPr>
            </w:pPr>
            <w:r w:rsidRPr="004B5AB7">
              <w:rPr>
                <w:rFonts w:cs="Times New Roman" w:hint="eastAsia"/>
                <w:lang w:eastAsia="zh-CN"/>
              </w:rPr>
              <w:t>1071</w:t>
            </w:r>
          </w:p>
        </w:tc>
        <w:tc>
          <w:tcPr>
            <w:tcW w:w="1758" w:type="dxa"/>
            <w:shd w:val="clear" w:color="auto" w:fill="FFFFFF"/>
            <w:vAlign w:val="center"/>
          </w:tcPr>
          <w:p w14:paraId="0391DA8C" w14:textId="77777777" w:rsidR="004B5AB7" w:rsidRPr="004B5AB7" w:rsidRDefault="004B5AB7" w:rsidP="004B5AB7">
            <w:pPr>
              <w:rPr>
                <w:rFonts w:cs="Times New Roman"/>
              </w:rPr>
            </w:pPr>
            <w:r w:rsidRPr="004B5AB7">
              <w:rPr>
                <w:rFonts w:cs="Times New Roman" w:hint="eastAsia"/>
                <w:lang w:eastAsia="zh-CN"/>
              </w:rPr>
              <w:t>54</w:t>
            </w:r>
          </w:p>
        </w:tc>
      </w:tr>
      <w:tr w:rsidR="004B5AB7" w:rsidRPr="004B5AB7" w14:paraId="2C20331B" w14:textId="77777777" w:rsidTr="00A944CB">
        <w:trPr>
          <w:trHeight w:val="280"/>
          <w:jc w:val="center"/>
        </w:trPr>
        <w:tc>
          <w:tcPr>
            <w:tcW w:w="3018" w:type="dxa"/>
            <w:shd w:val="clear" w:color="D9E1F4" w:fill="FFFFFF"/>
            <w:vAlign w:val="center"/>
          </w:tcPr>
          <w:p w14:paraId="14CE9561" w14:textId="77777777" w:rsidR="004B5AB7" w:rsidRPr="004B5AB7" w:rsidRDefault="004B5AB7" w:rsidP="004B5AB7">
            <w:pPr>
              <w:rPr>
                <w:rFonts w:cs="Times New Roman"/>
              </w:rPr>
            </w:pPr>
            <w:r w:rsidRPr="004B5AB7">
              <w:rPr>
                <w:rFonts w:cs="Times New Roman" w:hint="eastAsia"/>
                <w:lang w:eastAsia="zh-CN"/>
              </w:rPr>
              <w:t>sales</w:t>
            </w:r>
          </w:p>
        </w:tc>
        <w:tc>
          <w:tcPr>
            <w:tcW w:w="1759" w:type="dxa"/>
            <w:shd w:val="clear" w:color="D9E1F4" w:fill="FFFFFF"/>
            <w:vAlign w:val="center"/>
          </w:tcPr>
          <w:p w14:paraId="54455BD7" w14:textId="77777777" w:rsidR="004B5AB7" w:rsidRPr="004B5AB7" w:rsidRDefault="004B5AB7" w:rsidP="004B5AB7">
            <w:pPr>
              <w:rPr>
                <w:rFonts w:cs="Times New Roman"/>
              </w:rPr>
            </w:pPr>
            <w:r w:rsidRPr="004B5AB7">
              <w:rPr>
                <w:rFonts w:cs="Times New Roman" w:hint="eastAsia"/>
                <w:lang w:eastAsia="zh-CN"/>
              </w:rPr>
              <w:t>27</w:t>
            </w:r>
          </w:p>
        </w:tc>
        <w:tc>
          <w:tcPr>
            <w:tcW w:w="1758" w:type="dxa"/>
            <w:shd w:val="clear" w:color="D9E1F4" w:fill="FFFFFF"/>
            <w:vAlign w:val="center"/>
          </w:tcPr>
          <w:p w14:paraId="03E12A64" w14:textId="77777777" w:rsidR="004B5AB7" w:rsidRPr="004B5AB7" w:rsidRDefault="004B5AB7" w:rsidP="004B5AB7">
            <w:pPr>
              <w:rPr>
                <w:rFonts w:cs="Times New Roman"/>
              </w:rPr>
            </w:pPr>
            <w:r w:rsidRPr="004B5AB7">
              <w:rPr>
                <w:rFonts w:cs="Times New Roman" w:hint="eastAsia"/>
                <w:lang w:eastAsia="zh-CN"/>
              </w:rPr>
              <w:t>1048</w:t>
            </w:r>
          </w:p>
        </w:tc>
        <w:tc>
          <w:tcPr>
            <w:tcW w:w="1758" w:type="dxa"/>
            <w:shd w:val="clear" w:color="D9E1F4" w:fill="FFFFFF"/>
            <w:vAlign w:val="center"/>
          </w:tcPr>
          <w:p w14:paraId="7023E54A" w14:textId="77777777" w:rsidR="004B5AB7" w:rsidRPr="004B5AB7" w:rsidRDefault="004B5AB7" w:rsidP="004B5AB7">
            <w:pPr>
              <w:rPr>
                <w:rFonts w:cs="Times New Roman"/>
              </w:rPr>
            </w:pPr>
            <w:r w:rsidRPr="004B5AB7">
              <w:rPr>
                <w:rFonts w:cs="Times New Roman" w:hint="eastAsia"/>
                <w:lang w:eastAsia="zh-CN"/>
              </w:rPr>
              <w:t>55</w:t>
            </w:r>
          </w:p>
        </w:tc>
      </w:tr>
      <w:tr w:rsidR="004B5AB7" w:rsidRPr="004B5AB7" w14:paraId="57EA82F0" w14:textId="77777777" w:rsidTr="00A944CB">
        <w:trPr>
          <w:trHeight w:val="280"/>
          <w:jc w:val="center"/>
        </w:trPr>
        <w:tc>
          <w:tcPr>
            <w:tcW w:w="3018" w:type="dxa"/>
            <w:shd w:val="clear" w:color="auto" w:fill="FFFFFF"/>
            <w:vAlign w:val="center"/>
          </w:tcPr>
          <w:p w14:paraId="6A5569F3" w14:textId="77777777" w:rsidR="004B5AB7" w:rsidRPr="004B5AB7" w:rsidRDefault="004B5AB7" w:rsidP="004B5AB7">
            <w:pPr>
              <w:rPr>
                <w:rFonts w:cs="Times New Roman"/>
              </w:rPr>
            </w:pPr>
            <w:r w:rsidRPr="004B5AB7">
              <w:rPr>
                <w:rFonts w:cs="Times New Roman" w:hint="eastAsia"/>
                <w:lang w:eastAsia="zh-CN"/>
              </w:rPr>
              <w:t>increase</w:t>
            </w:r>
          </w:p>
        </w:tc>
        <w:tc>
          <w:tcPr>
            <w:tcW w:w="1759" w:type="dxa"/>
            <w:shd w:val="clear" w:color="auto" w:fill="FFFFFF"/>
            <w:vAlign w:val="center"/>
          </w:tcPr>
          <w:p w14:paraId="69CE72A1" w14:textId="77777777" w:rsidR="004B5AB7" w:rsidRPr="004B5AB7" w:rsidRDefault="004B5AB7" w:rsidP="004B5AB7">
            <w:pPr>
              <w:rPr>
                <w:rFonts w:cs="Times New Roman"/>
              </w:rPr>
            </w:pPr>
            <w:r w:rsidRPr="004B5AB7">
              <w:rPr>
                <w:rFonts w:cs="Times New Roman" w:hint="eastAsia"/>
                <w:lang w:eastAsia="zh-CN"/>
              </w:rPr>
              <w:t>29</w:t>
            </w:r>
          </w:p>
        </w:tc>
        <w:tc>
          <w:tcPr>
            <w:tcW w:w="1758" w:type="dxa"/>
            <w:shd w:val="clear" w:color="auto" w:fill="FFFFFF"/>
            <w:vAlign w:val="center"/>
          </w:tcPr>
          <w:p w14:paraId="30108526" w14:textId="77777777" w:rsidR="004B5AB7" w:rsidRPr="004B5AB7" w:rsidRDefault="004B5AB7" w:rsidP="004B5AB7">
            <w:pPr>
              <w:rPr>
                <w:rFonts w:cs="Times New Roman"/>
              </w:rPr>
            </w:pPr>
            <w:r w:rsidRPr="004B5AB7">
              <w:rPr>
                <w:rFonts w:cs="Times New Roman" w:hint="eastAsia"/>
                <w:lang w:eastAsia="zh-CN"/>
              </w:rPr>
              <w:t>994</w:t>
            </w:r>
          </w:p>
        </w:tc>
        <w:tc>
          <w:tcPr>
            <w:tcW w:w="1758" w:type="dxa"/>
            <w:shd w:val="clear" w:color="auto" w:fill="FFFFFF"/>
            <w:vAlign w:val="center"/>
          </w:tcPr>
          <w:p w14:paraId="04D0C38C" w14:textId="77777777" w:rsidR="004B5AB7" w:rsidRPr="004B5AB7" w:rsidRDefault="004B5AB7" w:rsidP="004B5AB7">
            <w:pPr>
              <w:rPr>
                <w:rFonts w:cs="Times New Roman"/>
              </w:rPr>
            </w:pPr>
            <w:r w:rsidRPr="004B5AB7">
              <w:rPr>
                <w:rFonts w:cs="Times New Roman" w:hint="eastAsia"/>
                <w:lang w:eastAsia="zh-CN"/>
              </w:rPr>
              <w:t>56</w:t>
            </w:r>
          </w:p>
        </w:tc>
      </w:tr>
      <w:tr w:rsidR="004B5AB7" w:rsidRPr="004B5AB7" w14:paraId="6510309D" w14:textId="77777777" w:rsidTr="00A944CB">
        <w:trPr>
          <w:trHeight w:val="280"/>
          <w:jc w:val="center"/>
        </w:trPr>
        <w:tc>
          <w:tcPr>
            <w:tcW w:w="3018" w:type="dxa"/>
            <w:shd w:val="clear" w:color="D9E1F4" w:fill="FFFFFF"/>
            <w:vAlign w:val="center"/>
          </w:tcPr>
          <w:p w14:paraId="5AAE0A0D" w14:textId="77777777" w:rsidR="004B5AB7" w:rsidRPr="004B5AB7" w:rsidRDefault="004B5AB7" w:rsidP="004B5AB7">
            <w:pPr>
              <w:rPr>
                <w:rFonts w:cs="Times New Roman"/>
              </w:rPr>
            </w:pPr>
            <w:r w:rsidRPr="004B5AB7">
              <w:rPr>
                <w:rFonts w:cs="Times New Roman" w:hint="eastAsia"/>
                <w:lang w:eastAsia="zh-CN"/>
              </w:rPr>
              <w:t>project</w:t>
            </w:r>
          </w:p>
        </w:tc>
        <w:tc>
          <w:tcPr>
            <w:tcW w:w="1759" w:type="dxa"/>
            <w:shd w:val="clear" w:color="D9E1F4" w:fill="FFFFFF"/>
            <w:vAlign w:val="center"/>
          </w:tcPr>
          <w:p w14:paraId="61C47EE5" w14:textId="77777777" w:rsidR="004B5AB7" w:rsidRPr="004B5AB7" w:rsidRDefault="004B5AB7" w:rsidP="004B5AB7">
            <w:pPr>
              <w:rPr>
                <w:rFonts w:cs="Times New Roman"/>
              </w:rPr>
            </w:pPr>
            <w:r w:rsidRPr="004B5AB7">
              <w:rPr>
                <w:rFonts w:cs="Times New Roman" w:hint="eastAsia"/>
                <w:lang w:eastAsia="zh-CN"/>
              </w:rPr>
              <w:t>30</w:t>
            </w:r>
          </w:p>
        </w:tc>
        <w:tc>
          <w:tcPr>
            <w:tcW w:w="1758" w:type="dxa"/>
            <w:shd w:val="clear" w:color="D9E1F4" w:fill="FFFFFF"/>
            <w:vAlign w:val="center"/>
          </w:tcPr>
          <w:p w14:paraId="4A44FFCA" w14:textId="77777777" w:rsidR="004B5AB7" w:rsidRPr="004B5AB7" w:rsidRDefault="004B5AB7" w:rsidP="004B5AB7">
            <w:pPr>
              <w:rPr>
                <w:rFonts w:cs="Times New Roman"/>
              </w:rPr>
            </w:pPr>
            <w:r w:rsidRPr="004B5AB7">
              <w:rPr>
                <w:rFonts w:cs="Times New Roman" w:hint="eastAsia"/>
                <w:lang w:eastAsia="zh-CN"/>
              </w:rPr>
              <w:t>979</w:t>
            </w:r>
          </w:p>
        </w:tc>
        <w:tc>
          <w:tcPr>
            <w:tcW w:w="1758" w:type="dxa"/>
            <w:shd w:val="clear" w:color="D9E1F4" w:fill="FFFFFF"/>
            <w:vAlign w:val="center"/>
          </w:tcPr>
          <w:p w14:paraId="5415D81A" w14:textId="77777777" w:rsidR="004B5AB7" w:rsidRPr="004B5AB7" w:rsidRDefault="004B5AB7" w:rsidP="004B5AB7">
            <w:pPr>
              <w:rPr>
                <w:rFonts w:cs="Times New Roman"/>
              </w:rPr>
            </w:pPr>
            <w:r w:rsidRPr="004B5AB7">
              <w:rPr>
                <w:rFonts w:cs="Times New Roman" w:hint="eastAsia"/>
                <w:lang w:eastAsia="zh-CN"/>
              </w:rPr>
              <w:t>51</w:t>
            </w:r>
          </w:p>
        </w:tc>
      </w:tr>
      <w:tr w:rsidR="004B5AB7" w:rsidRPr="004B5AB7" w14:paraId="470C5CC9" w14:textId="77777777" w:rsidTr="00A944CB">
        <w:trPr>
          <w:trHeight w:val="280"/>
          <w:jc w:val="center"/>
        </w:trPr>
        <w:tc>
          <w:tcPr>
            <w:tcW w:w="3018" w:type="dxa"/>
            <w:shd w:val="clear" w:color="auto" w:fill="FFFFFF"/>
            <w:vAlign w:val="center"/>
          </w:tcPr>
          <w:p w14:paraId="3925E8B4" w14:textId="77777777" w:rsidR="004B5AB7" w:rsidRPr="004B5AB7" w:rsidRDefault="004B5AB7" w:rsidP="004B5AB7">
            <w:pPr>
              <w:rPr>
                <w:rFonts w:cs="Times New Roman"/>
              </w:rPr>
            </w:pPr>
            <w:r w:rsidRPr="004B5AB7">
              <w:rPr>
                <w:rFonts w:cs="Times New Roman" w:hint="eastAsia"/>
                <w:lang w:eastAsia="zh-CN"/>
              </w:rPr>
              <w:t>total</w:t>
            </w:r>
          </w:p>
        </w:tc>
        <w:tc>
          <w:tcPr>
            <w:tcW w:w="1759" w:type="dxa"/>
            <w:shd w:val="clear" w:color="auto" w:fill="FFFFFF"/>
            <w:vAlign w:val="center"/>
          </w:tcPr>
          <w:p w14:paraId="7E5D09EB" w14:textId="77777777" w:rsidR="004B5AB7" w:rsidRPr="004B5AB7" w:rsidRDefault="004B5AB7" w:rsidP="004B5AB7">
            <w:pPr>
              <w:rPr>
                <w:rFonts w:cs="Times New Roman"/>
              </w:rPr>
            </w:pPr>
            <w:r w:rsidRPr="004B5AB7">
              <w:rPr>
                <w:rFonts w:cs="Times New Roman" w:hint="eastAsia"/>
                <w:lang w:eastAsia="zh-CN"/>
              </w:rPr>
              <w:t>32</w:t>
            </w:r>
          </w:p>
        </w:tc>
        <w:tc>
          <w:tcPr>
            <w:tcW w:w="1758" w:type="dxa"/>
            <w:shd w:val="clear" w:color="auto" w:fill="FFFFFF"/>
            <w:vAlign w:val="center"/>
          </w:tcPr>
          <w:p w14:paraId="525275FB" w14:textId="77777777" w:rsidR="004B5AB7" w:rsidRPr="004B5AB7" w:rsidRDefault="004B5AB7" w:rsidP="004B5AB7">
            <w:pPr>
              <w:rPr>
                <w:rFonts w:cs="Times New Roman"/>
              </w:rPr>
            </w:pPr>
            <w:r w:rsidRPr="004B5AB7">
              <w:rPr>
                <w:rFonts w:cs="Times New Roman" w:hint="eastAsia"/>
                <w:lang w:eastAsia="zh-CN"/>
              </w:rPr>
              <w:t>920</w:t>
            </w:r>
          </w:p>
        </w:tc>
        <w:tc>
          <w:tcPr>
            <w:tcW w:w="1758" w:type="dxa"/>
            <w:shd w:val="clear" w:color="auto" w:fill="FFFFFF"/>
            <w:vAlign w:val="center"/>
          </w:tcPr>
          <w:p w14:paraId="4084F088" w14:textId="77777777" w:rsidR="004B5AB7" w:rsidRPr="004B5AB7" w:rsidRDefault="004B5AB7" w:rsidP="004B5AB7">
            <w:pPr>
              <w:rPr>
                <w:rFonts w:cs="Times New Roman"/>
              </w:rPr>
            </w:pPr>
            <w:r w:rsidRPr="004B5AB7">
              <w:rPr>
                <w:rFonts w:cs="Times New Roman" w:hint="eastAsia"/>
                <w:lang w:eastAsia="zh-CN"/>
              </w:rPr>
              <w:t>56</w:t>
            </w:r>
          </w:p>
        </w:tc>
      </w:tr>
      <w:tr w:rsidR="004B5AB7" w:rsidRPr="004B5AB7" w14:paraId="11571164" w14:textId="77777777" w:rsidTr="00A944CB">
        <w:trPr>
          <w:trHeight w:val="280"/>
          <w:jc w:val="center"/>
        </w:trPr>
        <w:tc>
          <w:tcPr>
            <w:tcW w:w="3018" w:type="dxa"/>
            <w:shd w:val="clear" w:color="D9E1F4" w:fill="FFFFFF"/>
            <w:vAlign w:val="center"/>
          </w:tcPr>
          <w:p w14:paraId="40505A85" w14:textId="77777777" w:rsidR="004B5AB7" w:rsidRPr="004B5AB7" w:rsidRDefault="004B5AB7" w:rsidP="004B5AB7">
            <w:pPr>
              <w:rPr>
                <w:rFonts w:cs="Times New Roman"/>
              </w:rPr>
            </w:pPr>
            <w:r w:rsidRPr="004B5AB7">
              <w:rPr>
                <w:rFonts w:cs="Times New Roman" w:hint="eastAsia"/>
                <w:lang w:eastAsia="zh-CN"/>
              </w:rPr>
              <w:t>property</w:t>
            </w:r>
          </w:p>
        </w:tc>
        <w:tc>
          <w:tcPr>
            <w:tcW w:w="1759" w:type="dxa"/>
            <w:shd w:val="clear" w:color="D9E1F4" w:fill="FFFFFF"/>
            <w:vAlign w:val="center"/>
          </w:tcPr>
          <w:p w14:paraId="65AD6F70" w14:textId="77777777" w:rsidR="004B5AB7" w:rsidRPr="004B5AB7" w:rsidRDefault="004B5AB7" w:rsidP="004B5AB7">
            <w:pPr>
              <w:rPr>
                <w:rFonts w:cs="Times New Roman"/>
              </w:rPr>
            </w:pPr>
            <w:r w:rsidRPr="004B5AB7">
              <w:rPr>
                <w:rFonts w:cs="Times New Roman" w:hint="eastAsia"/>
                <w:lang w:eastAsia="zh-CN"/>
              </w:rPr>
              <w:t>33</w:t>
            </w:r>
          </w:p>
        </w:tc>
        <w:tc>
          <w:tcPr>
            <w:tcW w:w="1758" w:type="dxa"/>
            <w:shd w:val="clear" w:color="D9E1F4" w:fill="FFFFFF"/>
            <w:vAlign w:val="center"/>
          </w:tcPr>
          <w:p w14:paraId="499914B2" w14:textId="77777777" w:rsidR="004B5AB7" w:rsidRPr="004B5AB7" w:rsidRDefault="004B5AB7" w:rsidP="004B5AB7">
            <w:pPr>
              <w:rPr>
                <w:rFonts w:cs="Times New Roman"/>
              </w:rPr>
            </w:pPr>
            <w:r w:rsidRPr="004B5AB7">
              <w:rPr>
                <w:rFonts w:cs="Times New Roman" w:hint="eastAsia"/>
                <w:lang w:eastAsia="zh-CN"/>
              </w:rPr>
              <w:t>871</w:t>
            </w:r>
          </w:p>
        </w:tc>
        <w:tc>
          <w:tcPr>
            <w:tcW w:w="1758" w:type="dxa"/>
            <w:shd w:val="clear" w:color="D9E1F4" w:fill="FFFFFF"/>
            <w:vAlign w:val="center"/>
          </w:tcPr>
          <w:p w14:paraId="10BBD7EB" w14:textId="77777777" w:rsidR="004B5AB7" w:rsidRPr="004B5AB7" w:rsidRDefault="004B5AB7" w:rsidP="004B5AB7">
            <w:pPr>
              <w:rPr>
                <w:rFonts w:cs="Times New Roman"/>
              </w:rPr>
            </w:pPr>
            <w:r w:rsidRPr="004B5AB7">
              <w:rPr>
                <w:rFonts w:cs="Times New Roman" w:hint="eastAsia"/>
                <w:lang w:eastAsia="zh-CN"/>
              </w:rPr>
              <w:t>52</w:t>
            </w:r>
          </w:p>
        </w:tc>
      </w:tr>
      <w:tr w:rsidR="004B5AB7" w:rsidRPr="004B5AB7" w14:paraId="7339FA7D" w14:textId="77777777" w:rsidTr="00A944CB">
        <w:trPr>
          <w:trHeight w:val="280"/>
          <w:jc w:val="center"/>
        </w:trPr>
        <w:tc>
          <w:tcPr>
            <w:tcW w:w="3018" w:type="dxa"/>
            <w:shd w:val="clear" w:color="auto" w:fill="FFFFFF"/>
            <w:vAlign w:val="center"/>
          </w:tcPr>
          <w:p w14:paraId="5442D396" w14:textId="77777777" w:rsidR="004B5AB7" w:rsidRPr="004B5AB7" w:rsidRDefault="004B5AB7" w:rsidP="004B5AB7">
            <w:pPr>
              <w:rPr>
                <w:rFonts w:cs="Times New Roman"/>
              </w:rPr>
            </w:pPr>
            <w:r w:rsidRPr="004B5AB7">
              <w:rPr>
                <w:rFonts w:cs="Times New Roman" w:hint="eastAsia"/>
                <w:lang w:eastAsia="zh-CN"/>
              </w:rPr>
              <w:lastRenderedPageBreak/>
              <w:t>projects</w:t>
            </w:r>
          </w:p>
        </w:tc>
        <w:tc>
          <w:tcPr>
            <w:tcW w:w="1759" w:type="dxa"/>
            <w:shd w:val="clear" w:color="auto" w:fill="FFFFFF"/>
            <w:vAlign w:val="center"/>
          </w:tcPr>
          <w:p w14:paraId="22BC0C6B" w14:textId="77777777" w:rsidR="004B5AB7" w:rsidRPr="004B5AB7" w:rsidRDefault="004B5AB7" w:rsidP="004B5AB7">
            <w:pPr>
              <w:rPr>
                <w:rFonts w:cs="Times New Roman"/>
              </w:rPr>
            </w:pPr>
            <w:r w:rsidRPr="004B5AB7">
              <w:rPr>
                <w:rFonts w:cs="Times New Roman" w:hint="eastAsia"/>
                <w:lang w:eastAsia="zh-CN"/>
              </w:rPr>
              <w:t>34</w:t>
            </w:r>
          </w:p>
        </w:tc>
        <w:tc>
          <w:tcPr>
            <w:tcW w:w="1758" w:type="dxa"/>
            <w:shd w:val="clear" w:color="auto" w:fill="FFFFFF"/>
            <w:vAlign w:val="center"/>
          </w:tcPr>
          <w:p w14:paraId="23352011" w14:textId="77777777" w:rsidR="004B5AB7" w:rsidRPr="004B5AB7" w:rsidRDefault="004B5AB7" w:rsidP="004B5AB7">
            <w:pPr>
              <w:rPr>
                <w:rFonts w:cs="Times New Roman"/>
              </w:rPr>
            </w:pPr>
            <w:r w:rsidRPr="004B5AB7">
              <w:rPr>
                <w:rFonts w:cs="Times New Roman" w:hint="eastAsia"/>
                <w:lang w:eastAsia="zh-CN"/>
              </w:rPr>
              <w:t>848</w:t>
            </w:r>
          </w:p>
        </w:tc>
        <w:tc>
          <w:tcPr>
            <w:tcW w:w="1758" w:type="dxa"/>
            <w:shd w:val="clear" w:color="auto" w:fill="FFFFFF"/>
            <w:vAlign w:val="center"/>
          </w:tcPr>
          <w:p w14:paraId="481BF2AF" w14:textId="77777777" w:rsidR="004B5AB7" w:rsidRPr="004B5AB7" w:rsidRDefault="004B5AB7" w:rsidP="004B5AB7">
            <w:pPr>
              <w:rPr>
                <w:rFonts w:cs="Times New Roman"/>
              </w:rPr>
            </w:pPr>
            <w:r w:rsidRPr="004B5AB7">
              <w:rPr>
                <w:rFonts w:cs="Times New Roman" w:hint="eastAsia"/>
                <w:lang w:eastAsia="zh-CN"/>
              </w:rPr>
              <w:t>53</w:t>
            </w:r>
          </w:p>
        </w:tc>
      </w:tr>
      <w:tr w:rsidR="004B5AB7" w:rsidRPr="004B5AB7" w14:paraId="43EF46BB" w14:textId="77777777" w:rsidTr="00A944CB">
        <w:trPr>
          <w:trHeight w:val="280"/>
          <w:jc w:val="center"/>
        </w:trPr>
        <w:tc>
          <w:tcPr>
            <w:tcW w:w="3018" w:type="dxa"/>
            <w:shd w:val="clear" w:color="D9E1F4" w:fill="FFFFFF"/>
            <w:vAlign w:val="center"/>
          </w:tcPr>
          <w:p w14:paraId="124B823A" w14:textId="77777777" w:rsidR="004B5AB7" w:rsidRPr="004B5AB7" w:rsidRDefault="004B5AB7" w:rsidP="004B5AB7">
            <w:pPr>
              <w:rPr>
                <w:rFonts w:cs="Times New Roman"/>
              </w:rPr>
            </w:pPr>
            <w:r w:rsidRPr="004B5AB7">
              <w:rPr>
                <w:rFonts w:cs="Times New Roman" w:hint="eastAsia"/>
                <w:lang w:eastAsia="zh-CN"/>
              </w:rPr>
              <w:t>profit</w:t>
            </w:r>
          </w:p>
        </w:tc>
        <w:tc>
          <w:tcPr>
            <w:tcW w:w="1759" w:type="dxa"/>
            <w:shd w:val="clear" w:color="D9E1F4" w:fill="FFFFFF"/>
            <w:vAlign w:val="center"/>
          </w:tcPr>
          <w:p w14:paraId="75CFA570" w14:textId="77777777" w:rsidR="004B5AB7" w:rsidRPr="004B5AB7" w:rsidRDefault="004B5AB7" w:rsidP="004B5AB7">
            <w:pPr>
              <w:rPr>
                <w:rFonts w:cs="Times New Roman"/>
              </w:rPr>
            </w:pPr>
            <w:r w:rsidRPr="004B5AB7">
              <w:rPr>
                <w:rFonts w:cs="Times New Roman" w:hint="eastAsia"/>
                <w:lang w:eastAsia="zh-CN"/>
              </w:rPr>
              <w:t>35</w:t>
            </w:r>
          </w:p>
        </w:tc>
        <w:tc>
          <w:tcPr>
            <w:tcW w:w="1758" w:type="dxa"/>
            <w:shd w:val="clear" w:color="D9E1F4" w:fill="FFFFFF"/>
            <w:vAlign w:val="center"/>
          </w:tcPr>
          <w:p w14:paraId="3A0AA6A2" w14:textId="77777777" w:rsidR="004B5AB7" w:rsidRPr="004B5AB7" w:rsidRDefault="004B5AB7" w:rsidP="004B5AB7">
            <w:pPr>
              <w:rPr>
                <w:rFonts w:cs="Times New Roman"/>
              </w:rPr>
            </w:pPr>
            <w:r w:rsidRPr="004B5AB7">
              <w:rPr>
                <w:rFonts w:cs="Times New Roman" w:hint="eastAsia"/>
                <w:lang w:eastAsia="zh-CN"/>
              </w:rPr>
              <w:t>834</w:t>
            </w:r>
          </w:p>
        </w:tc>
        <w:tc>
          <w:tcPr>
            <w:tcW w:w="1758" w:type="dxa"/>
            <w:shd w:val="clear" w:color="D9E1F4" w:fill="FFFFFF"/>
            <w:vAlign w:val="center"/>
          </w:tcPr>
          <w:p w14:paraId="45A772E3" w14:textId="77777777" w:rsidR="004B5AB7" w:rsidRPr="004B5AB7" w:rsidRDefault="004B5AB7" w:rsidP="004B5AB7">
            <w:pPr>
              <w:rPr>
                <w:rFonts w:cs="Times New Roman"/>
              </w:rPr>
            </w:pPr>
            <w:r w:rsidRPr="004B5AB7">
              <w:rPr>
                <w:rFonts w:cs="Times New Roman" w:hint="eastAsia"/>
                <w:lang w:eastAsia="zh-CN"/>
              </w:rPr>
              <w:t>52</w:t>
            </w:r>
          </w:p>
        </w:tc>
      </w:tr>
      <w:tr w:rsidR="004B5AB7" w:rsidRPr="004B5AB7" w14:paraId="7D9BB02D" w14:textId="77777777" w:rsidTr="00A944CB">
        <w:trPr>
          <w:trHeight w:val="280"/>
          <w:jc w:val="center"/>
        </w:trPr>
        <w:tc>
          <w:tcPr>
            <w:tcW w:w="3018" w:type="dxa"/>
            <w:shd w:val="clear" w:color="auto" w:fill="FFFFFF"/>
            <w:vAlign w:val="center"/>
          </w:tcPr>
          <w:p w14:paraId="4D794CB9" w14:textId="77777777" w:rsidR="004B5AB7" w:rsidRPr="004B5AB7" w:rsidRDefault="004B5AB7" w:rsidP="004B5AB7">
            <w:pPr>
              <w:rPr>
                <w:rFonts w:cs="Times New Roman"/>
              </w:rPr>
            </w:pPr>
            <w:r w:rsidRPr="004B5AB7">
              <w:rPr>
                <w:rFonts w:cs="Times New Roman" w:hint="eastAsia"/>
                <w:lang w:eastAsia="zh-CN"/>
              </w:rPr>
              <w:t>business</w:t>
            </w:r>
          </w:p>
        </w:tc>
        <w:tc>
          <w:tcPr>
            <w:tcW w:w="1759" w:type="dxa"/>
            <w:shd w:val="clear" w:color="auto" w:fill="FFFFFF"/>
            <w:vAlign w:val="center"/>
          </w:tcPr>
          <w:p w14:paraId="4181386A" w14:textId="77777777" w:rsidR="004B5AB7" w:rsidRPr="004B5AB7" w:rsidRDefault="004B5AB7" w:rsidP="004B5AB7">
            <w:pPr>
              <w:rPr>
                <w:rFonts w:cs="Times New Roman"/>
              </w:rPr>
            </w:pPr>
            <w:r w:rsidRPr="004B5AB7">
              <w:rPr>
                <w:rFonts w:cs="Times New Roman" w:hint="eastAsia"/>
                <w:lang w:eastAsia="zh-CN"/>
              </w:rPr>
              <w:t>36</w:t>
            </w:r>
          </w:p>
        </w:tc>
        <w:tc>
          <w:tcPr>
            <w:tcW w:w="1758" w:type="dxa"/>
            <w:shd w:val="clear" w:color="auto" w:fill="FFFFFF"/>
            <w:vAlign w:val="center"/>
          </w:tcPr>
          <w:p w14:paraId="155E00DE" w14:textId="77777777" w:rsidR="004B5AB7" w:rsidRPr="004B5AB7" w:rsidRDefault="004B5AB7" w:rsidP="004B5AB7">
            <w:pPr>
              <w:rPr>
                <w:rFonts w:cs="Times New Roman"/>
              </w:rPr>
            </w:pPr>
            <w:r w:rsidRPr="004B5AB7">
              <w:rPr>
                <w:rFonts w:cs="Times New Roman" w:hint="eastAsia"/>
                <w:lang w:eastAsia="zh-CN"/>
              </w:rPr>
              <w:t>797</w:t>
            </w:r>
          </w:p>
        </w:tc>
        <w:tc>
          <w:tcPr>
            <w:tcW w:w="1758" w:type="dxa"/>
            <w:shd w:val="clear" w:color="auto" w:fill="FFFFFF"/>
            <w:vAlign w:val="center"/>
          </w:tcPr>
          <w:p w14:paraId="52540DA1" w14:textId="77777777" w:rsidR="004B5AB7" w:rsidRPr="004B5AB7" w:rsidRDefault="004B5AB7" w:rsidP="004B5AB7">
            <w:pPr>
              <w:rPr>
                <w:rFonts w:cs="Times New Roman"/>
              </w:rPr>
            </w:pPr>
            <w:r w:rsidRPr="004B5AB7">
              <w:rPr>
                <w:rFonts w:cs="Times New Roman" w:hint="eastAsia"/>
                <w:lang w:eastAsia="zh-CN"/>
              </w:rPr>
              <w:t>56</w:t>
            </w:r>
          </w:p>
        </w:tc>
      </w:tr>
      <w:tr w:rsidR="004B5AB7" w:rsidRPr="004B5AB7" w14:paraId="5483AFB3" w14:textId="77777777" w:rsidTr="00A944CB">
        <w:trPr>
          <w:trHeight w:val="280"/>
          <w:jc w:val="center"/>
        </w:trPr>
        <w:tc>
          <w:tcPr>
            <w:tcW w:w="3018" w:type="dxa"/>
            <w:shd w:val="clear" w:color="D9E1F4" w:fill="FFFFFF"/>
            <w:vAlign w:val="center"/>
          </w:tcPr>
          <w:p w14:paraId="58C2B49E" w14:textId="77777777" w:rsidR="004B5AB7" w:rsidRPr="004B5AB7" w:rsidRDefault="004B5AB7" w:rsidP="004B5AB7">
            <w:pPr>
              <w:rPr>
                <w:rFonts w:cs="Times New Roman"/>
              </w:rPr>
            </w:pPr>
            <w:r w:rsidRPr="004B5AB7">
              <w:rPr>
                <w:rFonts w:cs="Times New Roman" w:hint="eastAsia"/>
                <w:lang w:eastAsia="zh-CN"/>
              </w:rPr>
              <w:t>area</w:t>
            </w:r>
          </w:p>
        </w:tc>
        <w:tc>
          <w:tcPr>
            <w:tcW w:w="1759" w:type="dxa"/>
            <w:shd w:val="clear" w:color="D9E1F4" w:fill="FFFFFF"/>
            <w:vAlign w:val="center"/>
          </w:tcPr>
          <w:p w14:paraId="4097FE6B" w14:textId="77777777" w:rsidR="004B5AB7" w:rsidRPr="004B5AB7" w:rsidRDefault="004B5AB7" w:rsidP="004B5AB7">
            <w:pPr>
              <w:rPr>
                <w:rFonts w:cs="Times New Roman"/>
              </w:rPr>
            </w:pPr>
            <w:r w:rsidRPr="004B5AB7">
              <w:rPr>
                <w:rFonts w:cs="Times New Roman" w:hint="eastAsia"/>
                <w:lang w:eastAsia="zh-CN"/>
              </w:rPr>
              <w:t>38</w:t>
            </w:r>
          </w:p>
        </w:tc>
        <w:tc>
          <w:tcPr>
            <w:tcW w:w="1758" w:type="dxa"/>
            <w:shd w:val="clear" w:color="D9E1F4" w:fill="FFFFFF"/>
            <w:vAlign w:val="center"/>
          </w:tcPr>
          <w:p w14:paraId="220833BA" w14:textId="77777777" w:rsidR="004B5AB7" w:rsidRPr="004B5AB7" w:rsidRDefault="004B5AB7" w:rsidP="004B5AB7">
            <w:pPr>
              <w:rPr>
                <w:rFonts w:cs="Times New Roman"/>
              </w:rPr>
            </w:pPr>
            <w:r w:rsidRPr="004B5AB7">
              <w:rPr>
                <w:rFonts w:cs="Times New Roman" w:hint="eastAsia"/>
                <w:lang w:eastAsia="zh-CN"/>
              </w:rPr>
              <w:t>788</w:t>
            </w:r>
          </w:p>
        </w:tc>
        <w:tc>
          <w:tcPr>
            <w:tcW w:w="1758" w:type="dxa"/>
            <w:shd w:val="clear" w:color="D9E1F4" w:fill="FFFFFF"/>
            <w:vAlign w:val="center"/>
          </w:tcPr>
          <w:p w14:paraId="2FB52CC8" w14:textId="77777777" w:rsidR="004B5AB7" w:rsidRPr="004B5AB7" w:rsidRDefault="004B5AB7" w:rsidP="004B5AB7">
            <w:pPr>
              <w:rPr>
                <w:rFonts w:cs="Times New Roman"/>
              </w:rPr>
            </w:pPr>
            <w:r w:rsidRPr="004B5AB7">
              <w:rPr>
                <w:rFonts w:cs="Times New Roman" w:hint="eastAsia"/>
                <w:lang w:eastAsia="zh-CN"/>
              </w:rPr>
              <w:t>41</w:t>
            </w:r>
          </w:p>
        </w:tc>
      </w:tr>
      <w:tr w:rsidR="004B5AB7" w:rsidRPr="004B5AB7" w14:paraId="442C057F" w14:textId="77777777" w:rsidTr="00A944CB">
        <w:trPr>
          <w:trHeight w:val="280"/>
          <w:jc w:val="center"/>
        </w:trPr>
        <w:tc>
          <w:tcPr>
            <w:tcW w:w="3018" w:type="dxa"/>
            <w:shd w:val="clear" w:color="auto" w:fill="FFFFFF"/>
            <w:vAlign w:val="center"/>
          </w:tcPr>
          <w:p w14:paraId="5AF844F6" w14:textId="77777777" w:rsidR="004B5AB7" w:rsidRPr="004B5AB7" w:rsidRDefault="004B5AB7" w:rsidP="004B5AB7">
            <w:pPr>
              <w:rPr>
                <w:rFonts w:cs="Times New Roman"/>
              </w:rPr>
            </w:pPr>
            <w:r w:rsidRPr="004B5AB7">
              <w:rPr>
                <w:rFonts w:cs="Times New Roman" w:hint="eastAsia"/>
                <w:lang w:eastAsia="zh-CN"/>
              </w:rPr>
              <w:t>construction</w:t>
            </w:r>
          </w:p>
        </w:tc>
        <w:tc>
          <w:tcPr>
            <w:tcW w:w="1759" w:type="dxa"/>
            <w:shd w:val="clear" w:color="auto" w:fill="FFFFFF"/>
            <w:vAlign w:val="center"/>
          </w:tcPr>
          <w:p w14:paraId="017A7088" w14:textId="77777777" w:rsidR="004B5AB7" w:rsidRPr="004B5AB7" w:rsidRDefault="004B5AB7" w:rsidP="004B5AB7">
            <w:pPr>
              <w:rPr>
                <w:rFonts w:cs="Times New Roman"/>
              </w:rPr>
            </w:pPr>
            <w:r w:rsidRPr="004B5AB7">
              <w:rPr>
                <w:rFonts w:cs="Times New Roman" w:hint="eastAsia"/>
                <w:lang w:eastAsia="zh-CN"/>
              </w:rPr>
              <w:t>39</w:t>
            </w:r>
          </w:p>
        </w:tc>
        <w:tc>
          <w:tcPr>
            <w:tcW w:w="1758" w:type="dxa"/>
            <w:shd w:val="clear" w:color="auto" w:fill="FFFFFF"/>
            <w:vAlign w:val="center"/>
          </w:tcPr>
          <w:p w14:paraId="513BB8BE" w14:textId="77777777" w:rsidR="004B5AB7" w:rsidRPr="004B5AB7" w:rsidRDefault="004B5AB7" w:rsidP="004B5AB7">
            <w:pPr>
              <w:rPr>
                <w:rFonts w:cs="Times New Roman"/>
              </w:rPr>
            </w:pPr>
            <w:r w:rsidRPr="004B5AB7">
              <w:rPr>
                <w:rFonts w:cs="Times New Roman" w:hint="eastAsia"/>
                <w:lang w:eastAsia="zh-CN"/>
              </w:rPr>
              <w:t>782</w:t>
            </w:r>
          </w:p>
        </w:tc>
        <w:tc>
          <w:tcPr>
            <w:tcW w:w="1758" w:type="dxa"/>
            <w:shd w:val="clear" w:color="auto" w:fill="FFFFFF"/>
            <w:vAlign w:val="center"/>
          </w:tcPr>
          <w:p w14:paraId="7B2B38B9" w14:textId="77777777" w:rsidR="004B5AB7" w:rsidRPr="004B5AB7" w:rsidRDefault="004B5AB7" w:rsidP="004B5AB7">
            <w:pPr>
              <w:rPr>
                <w:rFonts w:cs="Times New Roman"/>
              </w:rPr>
            </w:pPr>
            <w:r w:rsidRPr="004B5AB7">
              <w:rPr>
                <w:rFonts w:cs="Times New Roman" w:hint="eastAsia"/>
                <w:lang w:eastAsia="zh-CN"/>
              </w:rPr>
              <w:t>53</w:t>
            </w:r>
          </w:p>
        </w:tc>
      </w:tr>
      <w:tr w:rsidR="004B5AB7" w:rsidRPr="004B5AB7" w14:paraId="5DCE80F5" w14:textId="77777777" w:rsidTr="00A944CB">
        <w:trPr>
          <w:trHeight w:val="280"/>
          <w:jc w:val="center"/>
        </w:trPr>
        <w:tc>
          <w:tcPr>
            <w:tcW w:w="3018" w:type="dxa"/>
            <w:shd w:val="clear" w:color="D9E1F4" w:fill="FFFFFF"/>
            <w:vAlign w:val="center"/>
          </w:tcPr>
          <w:p w14:paraId="67DBAF61" w14:textId="77777777" w:rsidR="004B5AB7" w:rsidRPr="004B5AB7" w:rsidRDefault="004B5AB7" w:rsidP="004B5AB7">
            <w:pPr>
              <w:rPr>
                <w:rFonts w:cs="Times New Roman"/>
              </w:rPr>
            </w:pPr>
            <w:r w:rsidRPr="004B5AB7">
              <w:rPr>
                <w:rFonts w:cs="Times New Roman" w:hint="eastAsia"/>
                <w:lang w:eastAsia="zh-CN"/>
              </w:rPr>
              <w:t>management</w:t>
            </w:r>
          </w:p>
        </w:tc>
        <w:tc>
          <w:tcPr>
            <w:tcW w:w="1759" w:type="dxa"/>
            <w:shd w:val="clear" w:color="D9E1F4" w:fill="FFFFFF"/>
            <w:vAlign w:val="center"/>
          </w:tcPr>
          <w:p w14:paraId="71E3F8B2" w14:textId="77777777" w:rsidR="004B5AB7" w:rsidRPr="004B5AB7" w:rsidRDefault="004B5AB7" w:rsidP="004B5AB7">
            <w:pPr>
              <w:rPr>
                <w:rFonts w:cs="Times New Roman"/>
              </w:rPr>
            </w:pPr>
            <w:r w:rsidRPr="004B5AB7">
              <w:rPr>
                <w:rFonts w:cs="Times New Roman" w:hint="eastAsia"/>
                <w:lang w:eastAsia="zh-CN"/>
              </w:rPr>
              <w:t>40</w:t>
            </w:r>
          </w:p>
        </w:tc>
        <w:tc>
          <w:tcPr>
            <w:tcW w:w="1758" w:type="dxa"/>
            <w:shd w:val="clear" w:color="D9E1F4" w:fill="FFFFFF"/>
            <w:vAlign w:val="center"/>
          </w:tcPr>
          <w:p w14:paraId="51C8CA69" w14:textId="77777777" w:rsidR="004B5AB7" w:rsidRPr="004B5AB7" w:rsidRDefault="004B5AB7" w:rsidP="004B5AB7">
            <w:pPr>
              <w:rPr>
                <w:rFonts w:cs="Times New Roman"/>
              </w:rPr>
            </w:pPr>
            <w:r w:rsidRPr="004B5AB7">
              <w:rPr>
                <w:rFonts w:cs="Times New Roman" w:hint="eastAsia"/>
                <w:lang w:eastAsia="zh-CN"/>
              </w:rPr>
              <w:t>741</w:t>
            </w:r>
          </w:p>
        </w:tc>
        <w:tc>
          <w:tcPr>
            <w:tcW w:w="1758" w:type="dxa"/>
            <w:shd w:val="clear" w:color="D9E1F4" w:fill="FFFFFF"/>
            <w:vAlign w:val="center"/>
          </w:tcPr>
          <w:p w14:paraId="1F0A00D4" w14:textId="77777777" w:rsidR="004B5AB7" w:rsidRPr="004B5AB7" w:rsidRDefault="004B5AB7" w:rsidP="004B5AB7">
            <w:pPr>
              <w:rPr>
                <w:rFonts w:cs="Times New Roman"/>
              </w:rPr>
            </w:pPr>
            <w:r w:rsidRPr="004B5AB7">
              <w:rPr>
                <w:rFonts w:cs="Times New Roman" w:hint="eastAsia"/>
                <w:lang w:eastAsia="zh-CN"/>
              </w:rPr>
              <w:t>56</w:t>
            </w:r>
          </w:p>
        </w:tc>
      </w:tr>
      <w:tr w:rsidR="004B5AB7" w:rsidRPr="004B5AB7" w14:paraId="2EC871F4" w14:textId="77777777" w:rsidTr="00A944CB">
        <w:trPr>
          <w:trHeight w:val="280"/>
          <w:jc w:val="center"/>
        </w:trPr>
        <w:tc>
          <w:tcPr>
            <w:tcW w:w="3018" w:type="dxa"/>
            <w:shd w:val="clear" w:color="auto" w:fill="FFFFFF"/>
            <w:vAlign w:val="center"/>
          </w:tcPr>
          <w:p w14:paraId="56361CD5" w14:textId="77777777" w:rsidR="004B5AB7" w:rsidRPr="004B5AB7" w:rsidRDefault="004B5AB7" w:rsidP="004B5AB7">
            <w:pPr>
              <w:rPr>
                <w:rFonts w:cs="Times New Roman"/>
              </w:rPr>
            </w:pPr>
            <w:r w:rsidRPr="004B5AB7">
              <w:rPr>
                <w:rFonts w:cs="Times New Roman" w:hint="eastAsia"/>
              </w:rPr>
              <w:t>HK</w:t>
            </w:r>
          </w:p>
        </w:tc>
        <w:tc>
          <w:tcPr>
            <w:tcW w:w="1759" w:type="dxa"/>
            <w:shd w:val="clear" w:color="auto" w:fill="FFFFFF"/>
            <w:vAlign w:val="center"/>
          </w:tcPr>
          <w:p w14:paraId="74FCEB72" w14:textId="77777777" w:rsidR="004B5AB7" w:rsidRPr="004B5AB7" w:rsidRDefault="004B5AB7" w:rsidP="004B5AB7">
            <w:pPr>
              <w:rPr>
                <w:rFonts w:cs="Times New Roman"/>
              </w:rPr>
            </w:pPr>
            <w:r w:rsidRPr="004B5AB7">
              <w:rPr>
                <w:rFonts w:cs="Times New Roman" w:hint="eastAsia"/>
                <w:lang w:eastAsia="zh-CN"/>
              </w:rPr>
              <w:t>42</w:t>
            </w:r>
          </w:p>
        </w:tc>
        <w:tc>
          <w:tcPr>
            <w:tcW w:w="1758" w:type="dxa"/>
            <w:shd w:val="clear" w:color="auto" w:fill="FFFFFF"/>
            <w:vAlign w:val="center"/>
          </w:tcPr>
          <w:p w14:paraId="25E16CFA" w14:textId="77777777" w:rsidR="004B5AB7" w:rsidRPr="004B5AB7" w:rsidRDefault="004B5AB7" w:rsidP="004B5AB7">
            <w:pPr>
              <w:rPr>
                <w:rFonts w:cs="Times New Roman"/>
              </w:rPr>
            </w:pPr>
            <w:r w:rsidRPr="004B5AB7">
              <w:rPr>
                <w:rFonts w:cs="Times New Roman" w:hint="eastAsia"/>
                <w:lang w:eastAsia="zh-CN"/>
              </w:rPr>
              <w:t>716</w:t>
            </w:r>
          </w:p>
        </w:tc>
        <w:tc>
          <w:tcPr>
            <w:tcW w:w="1758" w:type="dxa"/>
            <w:shd w:val="clear" w:color="auto" w:fill="FFFFFF"/>
            <w:vAlign w:val="center"/>
          </w:tcPr>
          <w:p w14:paraId="541E7056" w14:textId="77777777" w:rsidR="004B5AB7" w:rsidRPr="004B5AB7" w:rsidRDefault="004B5AB7" w:rsidP="004B5AB7">
            <w:pPr>
              <w:rPr>
                <w:rFonts w:cs="Times New Roman"/>
              </w:rPr>
            </w:pPr>
            <w:r w:rsidRPr="004B5AB7">
              <w:rPr>
                <w:rFonts w:cs="Times New Roman" w:hint="eastAsia"/>
                <w:lang w:eastAsia="zh-CN"/>
              </w:rPr>
              <w:t>29</w:t>
            </w:r>
          </w:p>
        </w:tc>
      </w:tr>
    </w:tbl>
    <w:p w14:paraId="5AC867E5" w14:textId="77777777" w:rsidR="004B5AB7" w:rsidRPr="004B5AB7" w:rsidRDefault="004B5AB7" w:rsidP="004B5AB7">
      <w:pPr>
        <w:rPr>
          <w:rFonts w:cs="Times New Roman"/>
        </w:rPr>
      </w:pPr>
    </w:p>
    <w:p w14:paraId="55469641" w14:textId="77777777" w:rsidR="004B5AB7" w:rsidRPr="004B5AB7" w:rsidRDefault="004B5AB7" w:rsidP="004B5AB7">
      <w:r w:rsidRPr="004B5AB7">
        <w:rPr>
          <w:rFonts w:hint="eastAsia"/>
        </w:rPr>
        <w:t>The ten most frequently used words in the chairman's speech during this period include "company," "RMB," "group," "year," "development," "approximately," "December," "will," "sales," and "increase." These terms reflect the company</w:t>
      </w:r>
      <w:r w:rsidRPr="004B5AB7">
        <w:rPr>
          <w:rFonts w:hint="eastAsia"/>
        </w:rPr>
        <w:t>’</w:t>
      </w:r>
      <w:r w:rsidRPr="004B5AB7">
        <w:rPr>
          <w:rFonts w:hint="eastAsia"/>
        </w:rPr>
        <w:t>s focus on annual performance, sales growth, and future outlook, indicating that the industry is expanding steadily and actively planning for future development.</w:t>
      </w:r>
    </w:p>
    <w:p w14:paraId="0FFF2232" w14:textId="77777777" w:rsidR="004B5AB7" w:rsidRPr="004B5AB7" w:rsidRDefault="004B5AB7" w:rsidP="004B5AB7">
      <w:r w:rsidRPr="004B5AB7">
        <w:rPr>
          <w:rFonts w:hint="eastAsia"/>
        </w:rPr>
        <w:t xml:space="preserve">Similarly, we selected the "Management Analysis and Discussion" section from the annual reports of five companies during the 12th Five-Year Plan period from the corpus of listed companies and used </w:t>
      </w:r>
      <w:proofErr w:type="spellStart"/>
      <w:r w:rsidRPr="004B5AB7">
        <w:rPr>
          <w:rFonts w:hint="eastAsia"/>
        </w:rPr>
        <w:t>AntConc</w:t>
      </w:r>
      <w:proofErr w:type="spellEnd"/>
      <w:r w:rsidRPr="004B5AB7">
        <w:rPr>
          <w:rFonts w:hint="eastAsia"/>
        </w:rPr>
        <w:t xml:space="preserve"> to generate a word list for this section during that period.</w:t>
      </w:r>
    </w:p>
    <w:p w14:paraId="49CF7ED4" w14:textId="77777777" w:rsidR="004B5AB7" w:rsidRPr="004B5AB7" w:rsidRDefault="004B5AB7" w:rsidP="004B5AB7">
      <w:pPr>
        <w:rPr>
          <w:rFonts w:cs="Times New Roman"/>
        </w:rPr>
      </w:pPr>
      <w:r w:rsidRPr="004B5AB7">
        <w:rPr>
          <w:rFonts w:cs="Times New Roman" w:hint="eastAsia"/>
        </w:rPr>
        <w:t>Table</w:t>
      </w:r>
      <w:r w:rsidRPr="004B5AB7">
        <w:rPr>
          <w:rFonts w:cs="Times New Roman" w:hint="eastAsia"/>
          <w:lang w:eastAsia="zh-CN"/>
        </w:rPr>
        <w:t xml:space="preserve"> </w:t>
      </w:r>
      <w:r w:rsidRPr="004B5AB7">
        <w:rPr>
          <w:rFonts w:eastAsia="宋体" w:cs="Times New Roman" w:hint="eastAsia"/>
          <w:lang w:eastAsia="zh-CN"/>
        </w:rPr>
        <w:t>7</w:t>
      </w:r>
      <w:r w:rsidRPr="004B5AB7">
        <w:rPr>
          <w:rFonts w:cs="Times New Roman" w:hint="eastAsia"/>
          <w:lang w:eastAsia="zh-CN"/>
        </w:rPr>
        <w:t>. T</w:t>
      </w:r>
      <w:r w:rsidRPr="004B5AB7">
        <w:rPr>
          <w:rFonts w:cs="Times New Roman" w:hint="eastAsia"/>
        </w:rPr>
        <w:t xml:space="preserve">he </w:t>
      </w:r>
      <w:r w:rsidRPr="004B5AB7">
        <w:rPr>
          <w:rFonts w:eastAsia="宋体" w:cs="Times New Roman" w:hint="eastAsia"/>
          <w:lang w:eastAsia="zh-CN"/>
        </w:rPr>
        <w:t>Top Frequency Words</w:t>
      </w:r>
      <w:r w:rsidRPr="004B5AB7">
        <w:rPr>
          <w:rFonts w:cs="Times New Roman" w:hint="eastAsia"/>
        </w:rPr>
        <w:t xml:space="preserve"> of M</w:t>
      </w:r>
      <w:r w:rsidRPr="004B5AB7">
        <w:rPr>
          <w:rFonts w:cs="Times New Roman" w:hint="eastAsia"/>
          <w:lang w:eastAsia="zh-CN"/>
        </w:rPr>
        <w:t>anagement</w:t>
      </w:r>
      <w:r w:rsidRPr="004B5AB7">
        <w:rPr>
          <w:rFonts w:cs="Times New Roman" w:hint="eastAsia"/>
        </w:rPr>
        <w:t>'s</w:t>
      </w:r>
      <w:r w:rsidRPr="004B5AB7">
        <w:rPr>
          <w:rFonts w:cs="Times New Roman" w:hint="eastAsia"/>
          <w:lang w:eastAsia="zh-CN"/>
        </w:rPr>
        <w:t xml:space="preserve"> </w:t>
      </w:r>
      <w:r w:rsidRPr="004B5AB7">
        <w:rPr>
          <w:rFonts w:cs="Times New Roman" w:hint="eastAsia"/>
        </w:rPr>
        <w:t>A</w:t>
      </w:r>
      <w:r w:rsidRPr="004B5AB7">
        <w:rPr>
          <w:rFonts w:cs="Times New Roman" w:hint="eastAsia"/>
          <w:lang w:eastAsia="zh-CN"/>
        </w:rPr>
        <w:t xml:space="preserve">nalysis and </w:t>
      </w:r>
      <w:r w:rsidRPr="004B5AB7">
        <w:rPr>
          <w:rFonts w:cs="Times New Roman" w:hint="eastAsia"/>
        </w:rPr>
        <w:t>D</w:t>
      </w:r>
      <w:r w:rsidRPr="004B5AB7">
        <w:rPr>
          <w:rFonts w:cs="Times New Roman" w:hint="eastAsia"/>
          <w:lang w:eastAsia="zh-CN"/>
        </w:rPr>
        <w:t xml:space="preserve">iscussion from </w:t>
      </w:r>
      <w:r w:rsidRPr="004B5AB7">
        <w:rPr>
          <w:rFonts w:cs="Times New Roman" w:hint="eastAsia"/>
        </w:rPr>
        <w:t>R</w:t>
      </w:r>
      <w:r w:rsidRPr="004B5AB7">
        <w:rPr>
          <w:rFonts w:cs="Times New Roman" w:hint="eastAsia"/>
          <w:lang w:eastAsia="zh-CN"/>
        </w:rPr>
        <w:t xml:space="preserve">eal </w:t>
      </w:r>
      <w:r w:rsidRPr="004B5AB7">
        <w:rPr>
          <w:rFonts w:cs="Times New Roman" w:hint="eastAsia"/>
        </w:rPr>
        <w:t>E</w:t>
      </w:r>
      <w:r w:rsidRPr="004B5AB7">
        <w:rPr>
          <w:rFonts w:cs="Times New Roman" w:hint="eastAsia"/>
          <w:lang w:eastAsia="zh-CN"/>
        </w:rPr>
        <w:t xml:space="preserve">state </w:t>
      </w:r>
      <w:r w:rsidRPr="004B5AB7">
        <w:rPr>
          <w:rFonts w:cs="Times New Roman" w:hint="eastAsia"/>
        </w:rPr>
        <w:t>C</w:t>
      </w:r>
      <w:r w:rsidRPr="004B5AB7">
        <w:rPr>
          <w:rFonts w:cs="Times New Roman" w:hint="eastAsia"/>
          <w:lang w:eastAsia="zh-CN"/>
        </w:rPr>
        <w:t>ompan</w:t>
      </w:r>
      <w:r w:rsidRPr="004B5AB7">
        <w:rPr>
          <w:rFonts w:cs="Times New Roman" w:hint="eastAsia"/>
        </w:rPr>
        <w:t>ies during the 1</w:t>
      </w:r>
      <w:r w:rsidRPr="004B5AB7">
        <w:rPr>
          <w:rFonts w:cs="Times New Roman" w:hint="eastAsia"/>
          <w:lang w:eastAsia="zh-CN"/>
        </w:rPr>
        <w:t>2</w:t>
      </w:r>
      <w:r w:rsidRPr="004B5AB7">
        <w:rPr>
          <w:rFonts w:cs="Times New Roman" w:hint="eastAsia"/>
        </w:rPr>
        <w:t>th Five-Year Plan Period</w:t>
      </w:r>
    </w:p>
    <w:tbl>
      <w:tblPr>
        <w:tblW w:w="4394" w:type="dxa"/>
        <w:jc w:val="center"/>
        <w:tblBorders>
          <w:top w:val="single" w:sz="4" w:space="0" w:color="auto"/>
          <w:bottom w:val="single" w:sz="4" w:space="0" w:color="auto"/>
        </w:tblBorders>
        <w:tblLayout w:type="fixed"/>
        <w:tblLook w:val="04A0" w:firstRow="1" w:lastRow="0" w:firstColumn="1" w:lastColumn="0" w:noHBand="0" w:noVBand="1"/>
      </w:tblPr>
      <w:tblGrid>
        <w:gridCol w:w="1541"/>
        <w:gridCol w:w="951"/>
        <w:gridCol w:w="951"/>
        <w:gridCol w:w="951"/>
      </w:tblGrid>
      <w:tr w:rsidR="004B5AB7" w:rsidRPr="004B5AB7" w14:paraId="4E35FAD5" w14:textId="77777777" w:rsidTr="00A944CB">
        <w:trPr>
          <w:trHeight w:val="280"/>
          <w:jc w:val="center"/>
        </w:trPr>
        <w:tc>
          <w:tcPr>
            <w:tcW w:w="3018" w:type="dxa"/>
            <w:tcBorders>
              <w:bottom w:val="single" w:sz="4" w:space="0" w:color="auto"/>
              <w:tl2br w:val="nil"/>
            </w:tcBorders>
            <w:shd w:val="clear" w:color="4874CB" w:fill="FFFFFF"/>
            <w:vAlign w:val="center"/>
          </w:tcPr>
          <w:p w14:paraId="38415A5E" w14:textId="77777777" w:rsidR="004B5AB7" w:rsidRPr="004B5AB7" w:rsidRDefault="004B5AB7" w:rsidP="004B5AB7">
            <w:pPr>
              <w:rPr>
                <w:rFonts w:cs="Times New Roman"/>
              </w:rPr>
            </w:pPr>
            <w:r w:rsidRPr="004B5AB7">
              <w:rPr>
                <w:rFonts w:cs="Times New Roman" w:hint="eastAsia"/>
                <w:lang w:eastAsia="zh-CN"/>
              </w:rPr>
              <w:t>Type</w:t>
            </w:r>
          </w:p>
        </w:tc>
        <w:tc>
          <w:tcPr>
            <w:tcW w:w="1759" w:type="dxa"/>
            <w:tcBorders>
              <w:bottom w:val="single" w:sz="4" w:space="0" w:color="auto"/>
            </w:tcBorders>
            <w:shd w:val="clear" w:color="4874CB" w:fill="FFFFFF"/>
            <w:vAlign w:val="center"/>
          </w:tcPr>
          <w:p w14:paraId="3E348956" w14:textId="77777777" w:rsidR="004B5AB7" w:rsidRPr="004B5AB7" w:rsidRDefault="004B5AB7" w:rsidP="004B5AB7">
            <w:pPr>
              <w:rPr>
                <w:rFonts w:cs="Times New Roman"/>
              </w:rPr>
            </w:pPr>
            <w:r w:rsidRPr="004B5AB7">
              <w:rPr>
                <w:rFonts w:cs="Times New Roman" w:hint="eastAsia"/>
                <w:lang w:eastAsia="zh-CN"/>
              </w:rPr>
              <w:t>Rank</w:t>
            </w:r>
          </w:p>
        </w:tc>
        <w:tc>
          <w:tcPr>
            <w:tcW w:w="1758" w:type="dxa"/>
            <w:tcBorders>
              <w:bottom w:val="single" w:sz="4" w:space="0" w:color="auto"/>
            </w:tcBorders>
            <w:shd w:val="clear" w:color="4874CB" w:fill="FFFFFF"/>
            <w:vAlign w:val="center"/>
          </w:tcPr>
          <w:p w14:paraId="00858322" w14:textId="77777777" w:rsidR="004B5AB7" w:rsidRPr="004B5AB7" w:rsidRDefault="004B5AB7" w:rsidP="004B5AB7">
            <w:pPr>
              <w:rPr>
                <w:rFonts w:cs="Times New Roman"/>
              </w:rPr>
            </w:pPr>
            <w:proofErr w:type="spellStart"/>
            <w:r w:rsidRPr="004B5AB7">
              <w:rPr>
                <w:rFonts w:cs="Times New Roman" w:hint="eastAsia"/>
                <w:lang w:eastAsia="zh-CN"/>
              </w:rPr>
              <w:t>Freq</w:t>
            </w:r>
            <w:proofErr w:type="spellEnd"/>
          </w:p>
        </w:tc>
        <w:tc>
          <w:tcPr>
            <w:tcW w:w="1758" w:type="dxa"/>
            <w:tcBorders>
              <w:bottom w:val="single" w:sz="4" w:space="0" w:color="auto"/>
            </w:tcBorders>
            <w:shd w:val="clear" w:color="4874CB" w:fill="FFFFFF"/>
            <w:vAlign w:val="center"/>
          </w:tcPr>
          <w:p w14:paraId="1D046F7E" w14:textId="77777777" w:rsidR="004B5AB7" w:rsidRPr="004B5AB7" w:rsidRDefault="004B5AB7" w:rsidP="004B5AB7">
            <w:pPr>
              <w:rPr>
                <w:rFonts w:cs="Times New Roman"/>
              </w:rPr>
            </w:pPr>
            <w:r w:rsidRPr="004B5AB7">
              <w:rPr>
                <w:rFonts w:cs="Times New Roman" w:hint="eastAsia"/>
                <w:lang w:eastAsia="zh-CN"/>
              </w:rPr>
              <w:t>Range</w:t>
            </w:r>
          </w:p>
        </w:tc>
      </w:tr>
      <w:tr w:rsidR="004B5AB7" w:rsidRPr="004B5AB7" w14:paraId="522EC417" w14:textId="77777777" w:rsidTr="00A944CB">
        <w:trPr>
          <w:trHeight w:val="280"/>
          <w:jc w:val="center"/>
        </w:trPr>
        <w:tc>
          <w:tcPr>
            <w:tcW w:w="3018" w:type="dxa"/>
            <w:tcBorders>
              <w:top w:val="single" w:sz="4" w:space="0" w:color="auto"/>
            </w:tcBorders>
            <w:shd w:val="clear" w:color="D9E1F4" w:fill="FFFFFF"/>
            <w:vAlign w:val="center"/>
          </w:tcPr>
          <w:p w14:paraId="07E49C5B" w14:textId="77777777" w:rsidR="004B5AB7" w:rsidRPr="004B5AB7" w:rsidRDefault="004B5AB7" w:rsidP="004B5AB7">
            <w:pPr>
              <w:rPr>
                <w:rFonts w:cs="Times New Roman"/>
              </w:rPr>
            </w:pPr>
            <w:r w:rsidRPr="004B5AB7">
              <w:rPr>
                <w:rFonts w:cs="Times New Roman" w:hint="eastAsia"/>
              </w:rPr>
              <w:t>RMB</w:t>
            </w:r>
          </w:p>
        </w:tc>
        <w:tc>
          <w:tcPr>
            <w:tcW w:w="1759" w:type="dxa"/>
            <w:tcBorders>
              <w:top w:val="single" w:sz="4" w:space="0" w:color="auto"/>
            </w:tcBorders>
            <w:shd w:val="clear" w:color="D9E1F4" w:fill="FFFFFF"/>
            <w:vAlign w:val="center"/>
          </w:tcPr>
          <w:p w14:paraId="684EF81E" w14:textId="77777777" w:rsidR="004B5AB7" w:rsidRPr="004B5AB7" w:rsidRDefault="004B5AB7" w:rsidP="004B5AB7">
            <w:pPr>
              <w:rPr>
                <w:rFonts w:cs="Times New Roman"/>
              </w:rPr>
            </w:pPr>
            <w:r w:rsidRPr="004B5AB7">
              <w:rPr>
                <w:rFonts w:cs="Times New Roman" w:hint="eastAsia"/>
                <w:lang w:eastAsia="zh-CN"/>
              </w:rPr>
              <w:t>8</w:t>
            </w:r>
          </w:p>
        </w:tc>
        <w:tc>
          <w:tcPr>
            <w:tcW w:w="1758" w:type="dxa"/>
            <w:tcBorders>
              <w:top w:val="single" w:sz="4" w:space="0" w:color="auto"/>
            </w:tcBorders>
            <w:shd w:val="clear" w:color="D9E1F4" w:fill="FFFFFF"/>
            <w:vAlign w:val="center"/>
          </w:tcPr>
          <w:p w14:paraId="3891856B" w14:textId="77777777" w:rsidR="004B5AB7" w:rsidRPr="004B5AB7" w:rsidRDefault="004B5AB7" w:rsidP="004B5AB7">
            <w:pPr>
              <w:rPr>
                <w:rFonts w:cs="Times New Roman"/>
              </w:rPr>
            </w:pPr>
            <w:r w:rsidRPr="004B5AB7">
              <w:rPr>
                <w:rFonts w:cs="Times New Roman" w:hint="eastAsia"/>
                <w:lang w:eastAsia="zh-CN"/>
              </w:rPr>
              <w:t>2612</w:t>
            </w:r>
          </w:p>
        </w:tc>
        <w:tc>
          <w:tcPr>
            <w:tcW w:w="1758" w:type="dxa"/>
            <w:tcBorders>
              <w:top w:val="single" w:sz="4" w:space="0" w:color="auto"/>
            </w:tcBorders>
            <w:shd w:val="clear" w:color="D9E1F4" w:fill="FFFFFF"/>
            <w:vAlign w:val="center"/>
          </w:tcPr>
          <w:p w14:paraId="41B830A3" w14:textId="77777777" w:rsidR="004B5AB7" w:rsidRPr="004B5AB7" w:rsidRDefault="004B5AB7" w:rsidP="004B5AB7">
            <w:pPr>
              <w:rPr>
                <w:rFonts w:cs="Times New Roman"/>
              </w:rPr>
            </w:pPr>
            <w:r w:rsidRPr="004B5AB7">
              <w:rPr>
                <w:rFonts w:cs="Times New Roman" w:hint="eastAsia"/>
                <w:lang w:eastAsia="zh-CN"/>
              </w:rPr>
              <w:t>59</w:t>
            </w:r>
          </w:p>
        </w:tc>
      </w:tr>
      <w:tr w:rsidR="004B5AB7" w:rsidRPr="004B5AB7" w14:paraId="700F2EAF" w14:textId="77777777" w:rsidTr="00A944CB">
        <w:trPr>
          <w:trHeight w:val="280"/>
          <w:jc w:val="center"/>
        </w:trPr>
        <w:tc>
          <w:tcPr>
            <w:tcW w:w="3018" w:type="dxa"/>
            <w:shd w:val="clear" w:color="auto" w:fill="FFFFFF"/>
            <w:vAlign w:val="center"/>
          </w:tcPr>
          <w:p w14:paraId="67258F41" w14:textId="77777777" w:rsidR="004B5AB7" w:rsidRPr="004B5AB7" w:rsidRDefault="004B5AB7" w:rsidP="004B5AB7">
            <w:pPr>
              <w:rPr>
                <w:rFonts w:cs="Times New Roman"/>
              </w:rPr>
            </w:pPr>
            <w:r w:rsidRPr="004B5AB7">
              <w:rPr>
                <w:rFonts w:cs="Times New Roman" w:hint="eastAsia"/>
                <w:lang w:eastAsia="zh-CN"/>
              </w:rPr>
              <w:t>group</w:t>
            </w:r>
          </w:p>
        </w:tc>
        <w:tc>
          <w:tcPr>
            <w:tcW w:w="1759" w:type="dxa"/>
            <w:shd w:val="clear" w:color="auto" w:fill="FFFFFF"/>
            <w:vAlign w:val="center"/>
          </w:tcPr>
          <w:p w14:paraId="26F595D8" w14:textId="77777777" w:rsidR="004B5AB7" w:rsidRPr="004B5AB7" w:rsidRDefault="004B5AB7" w:rsidP="004B5AB7">
            <w:pPr>
              <w:rPr>
                <w:rFonts w:cs="Times New Roman"/>
              </w:rPr>
            </w:pPr>
            <w:r w:rsidRPr="004B5AB7">
              <w:rPr>
                <w:rFonts w:cs="Times New Roman" w:hint="eastAsia"/>
                <w:lang w:eastAsia="zh-CN"/>
              </w:rPr>
              <w:t>9</w:t>
            </w:r>
          </w:p>
        </w:tc>
        <w:tc>
          <w:tcPr>
            <w:tcW w:w="1758" w:type="dxa"/>
            <w:shd w:val="clear" w:color="auto" w:fill="FFFFFF"/>
            <w:vAlign w:val="center"/>
          </w:tcPr>
          <w:p w14:paraId="36824228" w14:textId="77777777" w:rsidR="004B5AB7" w:rsidRPr="004B5AB7" w:rsidRDefault="004B5AB7" w:rsidP="004B5AB7">
            <w:pPr>
              <w:rPr>
                <w:rFonts w:cs="Times New Roman"/>
              </w:rPr>
            </w:pPr>
            <w:r w:rsidRPr="004B5AB7">
              <w:rPr>
                <w:rFonts w:cs="Times New Roman" w:hint="eastAsia"/>
                <w:lang w:eastAsia="zh-CN"/>
              </w:rPr>
              <w:t>2539</w:t>
            </w:r>
          </w:p>
        </w:tc>
        <w:tc>
          <w:tcPr>
            <w:tcW w:w="1758" w:type="dxa"/>
            <w:shd w:val="clear" w:color="auto" w:fill="FFFFFF"/>
            <w:vAlign w:val="center"/>
          </w:tcPr>
          <w:p w14:paraId="3E30C555" w14:textId="77777777" w:rsidR="004B5AB7" w:rsidRPr="004B5AB7" w:rsidRDefault="004B5AB7" w:rsidP="004B5AB7">
            <w:pPr>
              <w:rPr>
                <w:rFonts w:cs="Times New Roman"/>
              </w:rPr>
            </w:pPr>
            <w:r w:rsidRPr="004B5AB7">
              <w:rPr>
                <w:rFonts w:cs="Times New Roman" w:hint="eastAsia"/>
                <w:lang w:eastAsia="zh-CN"/>
              </w:rPr>
              <w:t>55</w:t>
            </w:r>
          </w:p>
        </w:tc>
      </w:tr>
      <w:tr w:rsidR="004B5AB7" w:rsidRPr="004B5AB7" w14:paraId="441178ED" w14:textId="77777777" w:rsidTr="00A944CB">
        <w:trPr>
          <w:trHeight w:val="280"/>
          <w:jc w:val="center"/>
        </w:trPr>
        <w:tc>
          <w:tcPr>
            <w:tcW w:w="3018" w:type="dxa"/>
            <w:shd w:val="clear" w:color="D9E1F4" w:fill="FFFFFF"/>
            <w:vAlign w:val="center"/>
          </w:tcPr>
          <w:p w14:paraId="117EE37E" w14:textId="77777777" w:rsidR="004B5AB7" w:rsidRPr="004B5AB7" w:rsidRDefault="004B5AB7" w:rsidP="004B5AB7">
            <w:pPr>
              <w:rPr>
                <w:rFonts w:cs="Times New Roman"/>
              </w:rPr>
            </w:pPr>
            <w:r w:rsidRPr="004B5AB7">
              <w:rPr>
                <w:rFonts w:cs="Times New Roman" w:hint="eastAsia"/>
                <w:lang w:eastAsia="zh-CN"/>
              </w:rPr>
              <w:t>company</w:t>
            </w:r>
          </w:p>
        </w:tc>
        <w:tc>
          <w:tcPr>
            <w:tcW w:w="1759" w:type="dxa"/>
            <w:shd w:val="clear" w:color="D9E1F4" w:fill="FFFFFF"/>
            <w:vAlign w:val="center"/>
          </w:tcPr>
          <w:p w14:paraId="4BEA0C40" w14:textId="77777777" w:rsidR="004B5AB7" w:rsidRPr="004B5AB7" w:rsidRDefault="004B5AB7" w:rsidP="004B5AB7">
            <w:pPr>
              <w:rPr>
                <w:rFonts w:cs="Times New Roman"/>
              </w:rPr>
            </w:pPr>
            <w:r w:rsidRPr="004B5AB7">
              <w:rPr>
                <w:rFonts w:cs="Times New Roman" w:hint="eastAsia"/>
                <w:lang w:eastAsia="zh-CN"/>
              </w:rPr>
              <w:t>12</w:t>
            </w:r>
          </w:p>
        </w:tc>
        <w:tc>
          <w:tcPr>
            <w:tcW w:w="1758" w:type="dxa"/>
            <w:shd w:val="clear" w:color="D9E1F4" w:fill="FFFFFF"/>
            <w:vAlign w:val="center"/>
          </w:tcPr>
          <w:p w14:paraId="6CE4C4EB" w14:textId="77777777" w:rsidR="004B5AB7" w:rsidRPr="004B5AB7" w:rsidRDefault="004B5AB7" w:rsidP="004B5AB7">
            <w:pPr>
              <w:rPr>
                <w:rFonts w:cs="Times New Roman"/>
              </w:rPr>
            </w:pPr>
            <w:r w:rsidRPr="004B5AB7">
              <w:rPr>
                <w:rFonts w:cs="Times New Roman" w:hint="eastAsia"/>
                <w:lang w:eastAsia="zh-CN"/>
              </w:rPr>
              <w:t>1964</w:t>
            </w:r>
          </w:p>
        </w:tc>
        <w:tc>
          <w:tcPr>
            <w:tcW w:w="1758" w:type="dxa"/>
            <w:shd w:val="clear" w:color="D9E1F4" w:fill="FFFFFF"/>
            <w:vAlign w:val="center"/>
          </w:tcPr>
          <w:p w14:paraId="1F636B20" w14:textId="77777777" w:rsidR="004B5AB7" w:rsidRPr="004B5AB7" w:rsidRDefault="004B5AB7" w:rsidP="004B5AB7">
            <w:pPr>
              <w:rPr>
                <w:rFonts w:cs="Times New Roman"/>
              </w:rPr>
            </w:pPr>
            <w:r w:rsidRPr="004B5AB7">
              <w:rPr>
                <w:rFonts w:cs="Times New Roman" w:hint="eastAsia"/>
                <w:lang w:eastAsia="zh-CN"/>
              </w:rPr>
              <w:t>58</w:t>
            </w:r>
          </w:p>
        </w:tc>
      </w:tr>
      <w:tr w:rsidR="004B5AB7" w:rsidRPr="004B5AB7" w14:paraId="5F7F2578" w14:textId="77777777" w:rsidTr="00A944CB">
        <w:trPr>
          <w:trHeight w:val="280"/>
          <w:jc w:val="center"/>
        </w:trPr>
        <w:tc>
          <w:tcPr>
            <w:tcW w:w="3018" w:type="dxa"/>
            <w:shd w:val="clear" w:color="auto" w:fill="FFFFFF"/>
            <w:vAlign w:val="center"/>
          </w:tcPr>
          <w:p w14:paraId="6D58EED1" w14:textId="77777777" w:rsidR="004B5AB7" w:rsidRPr="004B5AB7" w:rsidRDefault="004B5AB7" w:rsidP="004B5AB7">
            <w:pPr>
              <w:rPr>
                <w:rFonts w:cs="Times New Roman"/>
              </w:rPr>
            </w:pPr>
            <w:r w:rsidRPr="004B5AB7">
              <w:rPr>
                <w:rFonts w:cs="Times New Roman" w:hint="eastAsia"/>
                <w:lang w:eastAsia="zh-CN"/>
              </w:rPr>
              <w:t>year</w:t>
            </w:r>
          </w:p>
        </w:tc>
        <w:tc>
          <w:tcPr>
            <w:tcW w:w="1759" w:type="dxa"/>
            <w:shd w:val="clear" w:color="auto" w:fill="FFFFFF"/>
            <w:vAlign w:val="center"/>
          </w:tcPr>
          <w:p w14:paraId="07CEB626" w14:textId="77777777" w:rsidR="004B5AB7" w:rsidRPr="004B5AB7" w:rsidRDefault="004B5AB7" w:rsidP="004B5AB7">
            <w:pPr>
              <w:rPr>
                <w:rFonts w:cs="Times New Roman"/>
              </w:rPr>
            </w:pPr>
            <w:r w:rsidRPr="004B5AB7">
              <w:rPr>
                <w:rFonts w:cs="Times New Roman" w:hint="eastAsia"/>
                <w:lang w:eastAsia="zh-CN"/>
              </w:rPr>
              <w:t>13</w:t>
            </w:r>
          </w:p>
        </w:tc>
        <w:tc>
          <w:tcPr>
            <w:tcW w:w="1758" w:type="dxa"/>
            <w:shd w:val="clear" w:color="auto" w:fill="FFFFFF"/>
            <w:vAlign w:val="center"/>
          </w:tcPr>
          <w:p w14:paraId="202E8AC7" w14:textId="77777777" w:rsidR="004B5AB7" w:rsidRPr="004B5AB7" w:rsidRDefault="004B5AB7" w:rsidP="004B5AB7">
            <w:pPr>
              <w:rPr>
                <w:rFonts w:cs="Times New Roman"/>
              </w:rPr>
            </w:pPr>
            <w:r w:rsidRPr="004B5AB7">
              <w:rPr>
                <w:rFonts w:cs="Times New Roman" w:hint="eastAsia"/>
                <w:lang w:eastAsia="zh-CN"/>
              </w:rPr>
              <w:t>1762</w:t>
            </w:r>
          </w:p>
        </w:tc>
        <w:tc>
          <w:tcPr>
            <w:tcW w:w="1758" w:type="dxa"/>
            <w:shd w:val="clear" w:color="auto" w:fill="FFFFFF"/>
            <w:vAlign w:val="center"/>
          </w:tcPr>
          <w:p w14:paraId="348EA5E6" w14:textId="77777777" w:rsidR="004B5AB7" w:rsidRPr="004B5AB7" w:rsidRDefault="004B5AB7" w:rsidP="004B5AB7">
            <w:pPr>
              <w:rPr>
                <w:rFonts w:cs="Times New Roman"/>
              </w:rPr>
            </w:pPr>
            <w:r w:rsidRPr="004B5AB7">
              <w:rPr>
                <w:rFonts w:cs="Times New Roman" w:hint="eastAsia"/>
                <w:lang w:eastAsia="zh-CN"/>
              </w:rPr>
              <w:t>59</w:t>
            </w:r>
          </w:p>
        </w:tc>
      </w:tr>
      <w:tr w:rsidR="004B5AB7" w:rsidRPr="004B5AB7" w14:paraId="5663C21F" w14:textId="77777777" w:rsidTr="00A944CB">
        <w:trPr>
          <w:trHeight w:val="280"/>
          <w:jc w:val="center"/>
        </w:trPr>
        <w:tc>
          <w:tcPr>
            <w:tcW w:w="3018" w:type="dxa"/>
            <w:shd w:val="clear" w:color="D9E1F4" w:fill="FFFFFF"/>
            <w:vAlign w:val="center"/>
          </w:tcPr>
          <w:p w14:paraId="2BCD6049" w14:textId="77777777" w:rsidR="004B5AB7" w:rsidRPr="004B5AB7" w:rsidRDefault="004B5AB7" w:rsidP="004B5AB7">
            <w:pPr>
              <w:rPr>
                <w:rFonts w:cs="Times New Roman"/>
              </w:rPr>
            </w:pPr>
            <w:r w:rsidRPr="004B5AB7">
              <w:rPr>
                <w:rFonts w:cs="Times New Roman" w:hint="eastAsia"/>
                <w:lang w:eastAsia="zh-CN"/>
              </w:rPr>
              <w:t>development</w:t>
            </w:r>
          </w:p>
        </w:tc>
        <w:tc>
          <w:tcPr>
            <w:tcW w:w="1759" w:type="dxa"/>
            <w:shd w:val="clear" w:color="D9E1F4" w:fill="FFFFFF"/>
            <w:vAlign w:val="center"/>
          </w:tcPr>
          <w:p w14:paraId="00F39562" w14:textId="77777777" w:rsidR="004B5AB7" w:rsidRPr="004B5AB7" w:rsidRDefault="004B5AB7" w:rsidP="004B5AB7">
            <w:pPr>
              <w:rPr>
                <w:rFonts w:cs="Times New Roman"/>
              </w:rPr>
            </w:pPr>
            <w:r w:rsidRPr="004B5AB7">
              <w:rPr>
                <w:rFonts w:cs="Times New Roman" w:hint="eastAsia"/>
                <w:lang w:eastAsia="zh-CN"/>
              </w:rPr>
              <w:t>21</w:t>
            </w:r>
          </w:p>
        </w:tc>
        <w:tc>
          <w:tcPr>
            <w:tcW w:w="1758" w:type="dxa"/>
            <w:shd w:val="clear" w:color="D9E1F4" w:fill="FFFFFF"/>
            <w:vAlign w:val="center"/>
          </w:tcPr>
          <w:p w14:paraId="1BB6814F" w14:textId="77777777" w:rsidR="004B5AB7" w:rsidRPr="004B5AB7" w:rsidRDefault="004B5AB7" w:rsidP="004B5AB7">
            <w:pPr>
              <w:rPr>
                <w:rFonts w:cs="Times New Roman"/>
              </w:rPr>
            </w:pPr>
            <w:r w:rsidRPr="004B5AB7">
              <w:rPr>
                <w:rFonts w:cs="Times New Roman" w:hint="eastAsia"/>
                <w:lang w:eastAsia="zh-CN"/>
              </w:rPr>
              <w:t>1240</w:t>
            </w:r>
          </w:p>
        </w:tc>
        <w:tc>
          <w:tcPr>
            <w:tcW w:w="1758" w:type="dxa"/>
            <w:shd w:val="clear" w:color="D9E1F4" w:fill="FFFFFF"/>
            <w:vAlign w:val="center"/>
          </w:tcPr>
          <w:p w14:paraId="438B69B9" w14:textId="77777777" w:rsidR="004B5AB7" w:rsidRPr="004B5AB7" w:rsidRDefault="004B5AB7" w:rsidP="004B5AB7">
            <w:pPr>
              <w:rPr>
                <w:rFonts w:cs="Times New Roman"/>
              </w:rPr>
            </w:pPr>
            <w:r w:rsidRPr="004B5AB7">
              <w:rPr>
                <w:rFonts w:cs="Times New Roman" w:hint="eastAsia"/>
                <w:lang w:eastAsia="zh-CN"/>
              </w:rPr>
              <w:t>59</w:t>
            </w:r>
          </w:p>
        </w:tc>
      </w:tr>
      <w:tr w:rsidR="004B5AB7" w:rsidRPr="004B5AB7" w14:paraId="3D67E36C" w14:textId="77777777" w:rsidTr="00A944CB">
        <w:trPr>
          <w:trHeight w:val="280"/>
          <w:jc w:val="center"/>
        </w:trPr>
        <w:tc>
          <w:tcPr>
            <w:tcW w:w="3018" w:type="dxa"/>
            <w:shd w:val="clear" w:color="auto" w:fill="FFFFFF"/>
            <w:vAlign w:val="center"/>
          </w:tcPr>
          <w:p w14:paraId="4C1B1499" w14:textId="77777777" w:rsidR="004B5AB7" w:rsidRPr="004B5AB7" w:rsidRDefault="004B5AB7" w:rsidP="004B5AB7">
            <w:pPr>
              <w:rPr>
                <w:rFonts w:cs="Times New Roman"/>
              </w:rPr>
            </w:pPr>
            <w:r w:rsidRPr="004B5AB7">
              <w:rPr>
                <w:rFonts w:cs="Times New Roman" w:hint="eastAsia"/>
                <w:lang w:eastAsia="zh-CN"/>
              </w:rPr>
              <w:t>project</w:t>
            </w:r>
          </w:p>
        </w:tc>
        <w:tc>
          <w:tcPr>
            <w:tcW w:w="1759" w:type="dxa"/>
            <w:shd w:val="clear" w:color="auto" w:fill="FFFFFF"/>
            <w:vAlign w:val="center"/>
          </w:tcPr>
          <w:p w14:paraId="45F21CA8" w14:textId="77777777" w:rsidR="004B5AB7" w:rsidRPr="004B5AB7" w:rsidRDefault="004B5AB7" w:rsidP="004B5AB7">
            <w:pPr>
              <w:rPr>
                <w:rFonts w:cs="Times New Roman"/>
              </w:rPr>
            </w:pPr>
            <w:r w:rsidRPr="004B5AB7">
              <w:rPr>
                <w:rFonts w:cs="Times New Roman" w:hint="eastAsia"/>
                <w:lang w:eastAsia="zh-CN"/>
              </w:rPr>
              <w:t>22</w:t>
            </w:r>
          </w:p>
        </w:tc>
        <w:tc>
          <w:tcPr>
            <w:tcW w:w="1758" w:type="dxa"/>
            <w:shd w:val="clear" w:color="auto" w:fill="FFFFFF"/>
            <w:vAlign w:val="center"/>
          </w:tcPr>
          <w:p w14:paraId="74422229" w14:textId="77777777" w:rsidR="004B5AB7" w:rsidRPr="004B5AB7" w:rsidRDefault="004B5AB7" w:rsidP="004B5AB7">
            <w:pPr>
              <w:rPr>
                <w:rFonts w:cs="Times New Roman"/>
              </w:rPr>
            </w:pPr>
            <w:r w:rsidRPr="004B5AB7">
              <w:rPr>
                <w:rFonts w:cs="Times New Roman" w:hint="eastAsia"/>
                <w:lang w:eastAsia="zh-CN"/>
              </w:rPr>
              <w:t>1051</w:t>
            </w:r>
          </w:p>
        </w:tc>
        <w:tc>
          <w:tcPr>
            <w:tcW w:w="1758" w:type="dxa"/>
            <w:shd w:val="clear" w:color="auto" w:fill="FFFFFF"/>
            <w:vAlign w:val="center"/>
          </w:tcPr>
          <w:p w14:paraId="28256386" w14:textId="77777777" w:rsidR="004B5AB7" w:rsidRPr="004B5AB7" w:rsidRDefault="004B5AB7" w:rsidP="004B5AB7">
            <w:pPr>
              <w:rPr>
                <w:rFonts w:cs="Times New Roman"/>
              </w:rPr>
            </w:pPr>
            <w:r w:rsidRPr="004B5AB7">
              <w:rPr>
                <w:rFonts w:cs="Times New Roman" w:hint="eastAsia"/>
                <w:lang w:eastAsia="zh-CN"/>
              </w:rPr>
              <w:t>48</w:t>
            </w:r>
          </w:p>
        </w:tc>
      </w:tr>
      <w:tr w:rsidR="004B5AB7" w:rsidRPr="004B5AB7" w14:paraId="5D4FCBC0" w14:textId="77777777" w:rsidTr="00A944CB">
        <w:trPr>
          <w:trHeight w:val="280"/>
          <w:jc w:val="center"/>
        </w:trPr>
        <w:tc>
          <w:tcPr>
            <w:tcW w:w="3018" w:type="dxa"/>
            <w:shd w:val="clear" w:color="D9E1F4" w:fill="FFFFFF"/>
            <w:vAlign w:val="center"/>
          </w:tcPr>
          <w:p w14:paraId="558C749C" w14:textId="77777777" w:rsidR="004B5AB7" w:rsidRPr="004B5AB7" w:rsidRDefault="004B5AB7" w:rsidP="004B5AB7">
            <w:pPr>
              <w:rPr>
                <w:rFonts w:cs="Times New Roman"/>
              </w:rPr>
            </w:pPr>
            <w:r w:rsidRPr="004B5AB7">
              <w:rPr>
                <w:rFonts w:cs="Times New Roman" w:hint="eastAsia"/>
                <w:lang w:eastAsia="zh-CN"/>
              </w:rPr>
              <w:t>December</w:t>
            </w:r>
          </w:p>
        </w:tc>
        <w:tc>
          <w:tcPr>
            <w:tcW w:w="1759" w:type="dxa"/>
            <w:shd w:val="clear" w:color="D9E1F4" w:fill="FFFFFF"/>
            <w:vAlign w:val="center"/>
          </w:tcPr>
          <w:p w14:paraId="08625E5D" w14:textId="77777777" w:rsidR="004B5AB7" w:rsidRPr="004B5AB7" w:rsidRDefault="004B5AB7" w:rsidP="004B5AB7">
            <w:pPr>
              <w:rPr>
                <w:rFonts w:cs="Times New Roman"/>
              </w:rPr>
            </w:pPr>
            <w:r w:rsidRPr="004B5AB7">
              <w:rPr>
                <w:rFonts w:cs="Times New Roman" w:hint="eastAsia"/>
                <w:lang w:eastAsia="zh-CN"/>
              </w:rPr>
              <w:t>23</w:t>
            </w:r>
          </w:p>
        </w:tc>
        <w:tc>
          <w:tcPr>
            <w:tcW w:w="1758" w:type="dxa"/>
            <w:shd w:val="clear" w:color="D9E1F4" w:fill="FFFFFF"/>
            <w:vAlign w:val="center"/>
          </w:tcPr>
          <w:p w14:paraId="40CAD985" w14:textId="77777777" w:rsidR="004B5AB7" w:rsidRPr="004B5AB7" w:rsidRDefault="004B5AB7" w:rsidP="004B5AB7">
            <w:pPr>
              <w:rPr>
                <w:rFonts w:cs="Times New Roman"/>
              </w:rPr>
            </w:pPr>
            <w:r w:rsidRPr="004B5AB7">
              <w:rPr>
                <w:rFonts w:cs="Times New Roman" w:hint="eastAsia"/>
                <w:lang w:eastAsia="zh-CN"/>
              </w:rPr>
              <w:t>1029</w:t>
            </w:r>
          </w:p>
        </w:tc>
        <w:tc>
          <w:tcPr>
            <w:tcW w:w="1758" w:type="dxa"/>
            <w:shd w:val="clear" w:color="D9E1F4" w:fill="FFFFFF"/>
            <w:vAlign w:val="center"/>
          </w:tcPr>
          <w:p w14:paraId="4107A4F3" w14:textId="77777777" w:rsidR="004B5AB7" w:rsidRPr="004B5AB7" w:rsidRDefault="004B5AB7" w:rsidP="004B5AB7">
            <w:pPr>
              <w:rPr>
                <w:rFonts w:cs="Times New Roman"/>
              </w:rPr>
            </w:pPr>
            <w:r w:rsidRPr="004B5AB7">
              <w:rPr>
                <w:rFonts w:cs="Times New Roman" w:hint="eastAsia"/>
                <w:lang w:eastAsia="zh-CN"/>
              </w:rPr>
              <w:t>45</w:t>
            </w:r>
          </w:p>
        </w:tc>
      </w:tr>
      <w:tr w:rsidR="004B5AB7" w:rsidRPr="004B5AB7" w14:paraId="3B77F15E" w14:textId="77777777" w:rsidTr="00A944CB">
        <w:trPr>
          <w:trHeight w:val="280"/>
          <w:jc w:val="center"/>
        </w:trPr>
        <w:tc>
          <w:tcPr>
            <w:tcW w:w="3018" w:type="dxa"/>
            <w:shd w:val="clear" w:color="auto" w:fill="FFFFFF"/>
            <w:vAlign w:val="center"/>
          </w:tcPr>
          <w:p w14:paraId="59487DE8" w14:textId="77777777" w:rsidR="004B5AB7" w:rsidRPr="004B5AB7" w:rsidRDefault="004B5AB7" w:rsidP="004B5AB7">
            <w:pPr>
              <w:rPr>
                <w:rFonts w:cs="Times New Roman"/>
              </w:rPr>
            </w:pPr>
            <w:r w:rsidRPr="004B5AB7">
              <w:rPr>
                <w:rFonts w:cs="Times New Roman" w:hint="eastAsia"/>
                <w:lang w:eastAsia="zh-CN"/>
              </w:rPr>
              <w:t>sales</w:t>
            </w:r>
          </w:p>
        </w:tc>
        <w:tc>
          <w:tcPr>
            <w:tcW w:w="1759" w:type="dxa"/>
            <w:shd w:val="clear" w:color="auto" w:fill="FFFFFF"/>
            <w:vAlign w:val="center"/>
          </w:tcPr>
          <w:p w14:paraId="4D132278" w14:textId="77777777" w:rsidR="004B5AB7" w:rsidRPr="004B5AB7" w:rsidRDefault="004B5AB7" w:rsidP="004B5AB7">
            <w:pPr>
              <w:rPr>
                <w:rFonts w:cs="Times New Roman"/>
              </w:rPr>
            </w:pPr>
            <w:r w:rsidRPr="004B5AB7">
              <w:rPr>
                <w:rFonts w:cs="Times New Roman" w:hint="eastAsia"/>
                <w:lang w:eastAsia="zh-CN"/>
              </w:rPr>
              <w:t>24</w:t>
            </w:r>
          </w:p>
        </w:tc>
        <w:tc>
          <w:tcPr>
            <w:tcW w:w="1758" w:type="dxa"/>
            <w:shd w:val="clear" w:color="auto" w:fill="FFFFFF"/>
            <w:vAlign w:val="center"/>
          </w:tcPr>
          <w:p w14:paraId="721E32BA" w14:textId="77777777" w:rsidR="004B5AB7" w:rsidRPr="004B5AB7" w:rsidRDefault="004B5AB7" w:rsidP="004B5AB7">
            <w:pPr>
              <w:rPr>
                <w:rFonts w:cs="Times New Roman"/>
              </w:rPr>
            </w:pPr>
            <w:r w:rsidRPr="004B5AB7">
              <w:rPr>
                <w:rFonts w:cs="Times New Roman" w:hint="eastAsia"/>
                <w:lang w:eastAsia="zh-CN"/>
              </w:rPr>
              <w:t>1006</w:t>
            </w:r>
          </w:p>
        </w:tc>
        <w:tc>
          <w:tcPr>
            <w:tcW w:w="1758" w:type="dxa"/>
            <w:shd w:val="clear" w:color="auto" w:fill="FFFFFF"/>
            <w:vAlign w:val="center"/>
          </w:tcPr>
          <w:p w14:paraId="0B8D014F" w14:textId="77777777" w:rsidR="004B5AB7" w:rsidRPr="004B5AB7" w:rsidRDefault="004B5AB7" w:rsidP="004B5AB7">
            <w:pPr>
              <w:rPr>
                <w:rFonts w:cs="Times New Roman"/>
              </w:rPr>
            </w:pPr>
            <w:r w:rsidRPr="004B5AB7">
              <w:rPr>
                <w:rFonts w:cs="Times New Roman" w:hint="eastAsia"/>
                <w:lang w:eastAsia="zh-CN"/>
              </w:rPr>
              <w:t>59</w:t>
            </w:r>
          </w:p>
        </w:tc>
      </w:tr>
      <w:tr w:rsidR="004B5AB7" w:rsidRPr="004B5AB7" w14:paraId="7D0B90F0" w14:textId="77777777" w:rsidTr="00A944CB">
        <w:trPr>
          <w:trHeight w:val="280"/>
          <w:jc w:val="center"/>
        </w:trPr>
        <w:tc>
          <w:tcPr>
            <w:tcW w:w="3018" w:type="dxa"/>
            <w:shd w:val="clear" w:color="D9E1F4" w:fill="FFFFFF"/>
            <w:vAlign w:val="center"/>
          </w:tcPr>
          <w:p w14:paraId="0373696F" w14:textId="77777777" w:rsidR="004B5AB7" w:rsidRPr="004B5AB7" w:rsidRDefault="004B5AB7" w:rsidP="004B5AB7">
            <w:pPr>
              <w:rPr>
                <w:rFonts w:cs="Times New Roman"/>
              </w:rPr>
            </w:pPr>
            <w:r w:rsidRPr="004B5AB7">
              <w:rPr>
                <w:rFonts w:cs="Times New Roman" w:hint="eastAsia"/>
                <w:lang w:eastAsia="zh-CN"/>
              </w:rPr>
              <w:t>property</w:t>
            </w:r>
          </w:p>
        </w:tc>
        <w:tc>
          <w:tcPr>
            <w:tcW w:w="1759" w:type="dxa"/>
            <w:shd w:val="clear" w:color="D9E1F4" w:fill="FFFFFF"/>
            <w:vAlign w:val="center"/>
          </w:tcPr>
          <w:p w14:paraId="7DA08955" w14:textId="77777777" w:rsidR="004B5AB7" w:rsidRPr="004B5AB7" w:rsidRDefault="004B5AB7" w:rsidP="004B5AB7">
            <w:pPr>
              <w:rPr>
                <w:rFonts w:cs="Times New Roman"/>
              </w:rPr>
            </w:pPr>
            <w:r w:rsidRPr="004B5AB7">
              <w:rPr>
                <w:rFonts w:cs="Times New Roman" w:hint="eastAsia"/>
                <w:lang w:eastAsia="zh-CN"/>
              </w:rPr>
              <w:t>27</w:t>
            </w:r>
          </w:p>
        </w:tc>
        <w:tc>
          <w:tcPr>
            <w:tcW w:w="1758" w:type="dxa"/>
            <w:shd w:val="clear" w:color="D9E1F4" w:fill="FFFFFF"/>
            <w:vAlign w:val="center"/>
          </w:tcPr>
          <w:p w14:paraId="12C1830F" w14:textId="77777777" w:rsidR="004B5AB7" w:rsidRPr="004B5AB7" w:rsidRDefault="004B5AB7" w:rsidP="004B5AB7">
            <w:pPr>
              <w:rPr>
                <w:rFonts w:cs="Times New Roman"/>
              </w:rPr>
            </w:pPr>
            <w:r w:rsidRPr="004B5AB7">
              <w:rPr>
                <w:rFonts w:cs="Times New Roman" w:hint="eastAsia"/>
                <w:lang w:eastAsia="zh-CN"/>
              </w:rPr>
              <w:t>911</w:t>
            </w:r>
          </w:p>
        </w:tc>
        <w:tc>
          <w:tcPr>
            <w:tcW w:w="1758" w:type="dxa"/>
            <w:shd w:val="clear" w:color="D9E1F4" w:fill="FFFFFF"/>
            <w:vAlign w:val="center"/>
          </w:tcPr>
          <w:p w14:paraId="24CD8F9F" w14:textId="77777777" w:rsidR="004B5AB7" w:rsidRPr="004B5AB7" w:rsidRDefault="004B5AB7" w:rsidP="004B5AB7">
            <w:pPr>
              <w:rPr>
                <w:rFonts w:cs="Times New Roman"/>
              </w:rPr>
            </w:pPr>
            <w:r w:rsidRPr="004B5AB7">
              <w:rPr>
                <w:rFonts w:cs="Times New Roman" w:hint="eastAsia"/>
                <w:lang w:eastAsia="zh-CN"/>
              </w:rPr>
              <w:t>54</w:t>
            </w:r>
          </w:p>
        </w:tc>
      </w:tr>
      <w:tr w:rsidR="004B5AB7" w:rsidRPr="004B5AB7" w14:paraId="558C6C55" w14:textId="77777777" w:rsidTr="00A944CB">
        <w:trPr>
          <w:trHeight w:val="280"/>
          <w:jc w:val="center"/>
        </w:trPr>
        <w:tc>
          <w:tcPr>
            <w:tcW w:w="3018" w:type="dxa"/>
            <w:shd w:val="clear" w:color="auto" w:fill="FFFFFF"/>
            <w:vAlign w:val="center"/>
          </w:tcPr>
          <w:p w14:paraId="3FC440A6" w14:textId="77777777" w:rsidR="004B5AB7" w:rsidRPr="004B5AB7" w:rsidRDefault="004B5AB7" w:rsidP="004B5AB7">
            <w:pPr>
              <w:rPr>
                <w:rFonts w:cs="Times New Roman"/>
              </w:rPr>
            </w:pPr>
            <w:r w:rsidRPr="004B5AB7">
              <w:rPr>
                <w:rFonts w:cs="Times New Roman" w:hint="eastAsia"/>
                <w:lang w:eastAsia="zh-CN"/>
              </w:rPr>
              <w:t>total</w:t>
            </w:r>
          </w:p>
        </w:tc>
        <w:tc>
          <w:tcPr>
            <w:tcW w:w="1759" w:type="dxa"/>
            <w:shd w:val="clear" w:color="auto" w:fill="FFFFFF"/>
            <w:vAlign w:val="center"/>
          </w:tcPr>
          <w:p w14:paraId="66F0E4B6" w14:textId="77777777" w:rsidR="004B5AB7" w:rsidRPr="004B5AB7" w:rsidRDefault="004B5AB7" w:rsidP="004B5AB7">
            <w:pPr>
              <w:rPr>
                <w:rFonts w:cs="Times New Roman"/>
              </w:rPr>
            </w:pPr>
            <w:r w:rsidRPr="004B5AB7">
              <w:rPr>
                <w:rFonts w:cs="Times New Roman" w:hint="eastAsia"/>
                <w:lang w:eastAsia="zh-CN"/>
              </w:rPr>
              <w:t>28</w:t>
            </w:r>
          </w:p>
        </w:tc>
        <w:tc>
          <w:tcPr>
            <w:tcW w:w="1758" w:type="dxa"/>
            <w:shd w:val="clear" w:color="auto" w:fill="FFFFFF"/>
            <w:vAlign w:val="center"/>
          </w:tcPr>
          <w:p w14:paraId="4283141A" w14:textId="77777777" w:rsidR="004B5AB7" w:rsidRPr="004B5AB7" w:rsidRDefault="004B5AB7" w:rsidP="004B5AB7">
            <w:pPr>
              <w:rPr>
                <w:rFonts w:cs="Times New Roman"/>
              </w:rPr>
            </w:pPr>
            <w:r w:rsidRPr="004B5AB7">
              <w:rPr>
                <w:rFonts w:cs="Times New Roman" w:hint="eastAsia"/>
                <w:lang w:eastAsia="zh-CN"/>
              </w:rPr>
              <w:t>892</w:t>
            </w:r>
          </w:p>
        </w:tc>
        <w:tc>
          <w:tcPr>
            <w:tcW w:w="1758" w:type="dxa"/>
            <w:shd w:val="clear" w:color="auto" w:fill="FFFFFF"/>
            <w:vAlign w:val="center"/>
          </w:tcPr>
          <w:p w14:paraId="39A6F832" w14:textId="77777777" w:rsidR="004B5AB7" w:rsidRPr="004B5AB7" w:rsidRDefault="004B5AB7" w:rsidP="004B5AB7">
            <w:pPr>
              <w:rPr>
                <w:rFonts w:cs="Times New Roman"/>
              </w:rPr>
            </w:pPr>
            <w:r w:rsidRPr="004B5AB7">
              <w:rPr>
                <w:rFonts w:cs="Times New Roman" w:hint="eastAsia"/>
                <w:lang w:eastAsia="zh-CN"/>
              </w:rPr>
              <w:t>58</w:t>
            </w:r>
          </w:p>
        </w:tc>
      </w:tr>
      <w:tr w:rsidR="004B5AB7" w:rsidRPr="004B5AB7" w14:paraId="38BB93AA" w14:textId="77777777" w:rsidTr="00A944CB">
        <w:trPr>
          <w:trHeight w:val="280"/>
          <w:jc w:val="center"/>
        </w:trPr>
        <w:tc>
          <w:tcPr>
            <w:tcW w:w="3018" w:type="dxa"/>
            <w:shd w:val="clear" w:color="D9E1F4" w:fill="FFFFFF"/>
            <w:vAlign w:val="center"/>
          </w:tcPr>
          <w:p w14:paraId="0724CE60" w14:textId="77777777" w:rsidR="004B5AB7" w:rsidRPr="004B5AB7" w:rsidRDefault="004B5AB7" w:rsidP="004B5AB7">
            <w:pPr>
              <w:rPr>
                <w:rFonts w:cs="Times New Roman"/>
              </w:rPr>
            </w:pPr>
            <w:r w:rsidRPr="004B5AB7">
              <w:rPr>
                <w:rFonts w:cs="Times New Roman" w:hint="eastAsia"/>
                <w:lang w:eastAsia="zh-CN"/>
              </w:rPr>
              <w:t>will</w:t>
            </w:r>
          </w:p>
        </w:tc>
        <w:tc>
          <w:tcPr>
            <w:tcW w:w="1759" w:type="dxa"/>
            <w:shd w:val="clear" w:color="D9E1F4" w:fill="FFFFFF"/>
            <w:vAlign w:val="center"/>
          </w:tcPr>
          <w:p w14:paraId="2A0DF605" w14:textId="77777777" w:rsidR="004B5AB7" w:rsidRPr="004B5AB7" w:rsidRDefault="004B5AB7" w:rsidP="004B5AB7">
            <w:pPr>
              <w:rPr>
                <w:rFonts w:cs="Times New Roman"/>
              </w:rPr>
            </w:pPr>
            <w:r w:rsidRPr="004B5AB7">
              <w:rPr>
                <w:rFonts w:cs="Times New Roman" w:hint="eastAsia"/>
                <w:lang w:eastAsia="zh-CN"/>
              </w:rPr>
              <w:t>29</w:t>
            </w:r>
          </w:p>
        </w:tc>
        <w:tc>
          <w:tcPr>
            <w:tcW w:w="1758" w:type="dxa"/>
            <w:shd w:val="clear" w:color="D9E1F4" w:fill="FFFFFF"/>
            <w:vAlign w:val="center"/>
          </w:tcPr>
          <w:p w14:paraId="74A3D9AE" w14:textId="77777777" w:rsidR="004B5AB7" w:rsidRPr="004B5AB7" w:rsidRDefault="004B5AB7" w:rsidP="004B5AB7">
            <w:pPr>
              <w:rPr>
                <w:rFonts w:cs="Times New Roman"/>
              </w:rPr>
            </w:pPr>
            <w:r w:rsidRPr="004B5AB7">
              <w:rPr>
                <w:rFonts w:cs="Times New Roman" w:hint="eastAsia"/>
                <w:lang w:eastAsia="zh-CN"/>
              </w:rPr>
              <w:t>854</w:t>
            </w:r>
          </w:p>
        </w:tc>
        <w:tc>
          <w:tcPr>
            <w:tcW w:w="1758" w:type="dxa"/>
            <w:shd w:val="clear" w:color="D9E1F4" w:fill="FFFFFF"/>
            <w:vAlign w:val="center"/>
          </w:tcPr>
          <w:p w14:paraId="4CE2ED6F" w14:textId="77777777" w:rsidR="004B5AB7" w:rsidRPr="004B5AB7" w:rsidRDefault="004B5AB7" w:rsidP="004B5AB7">
            <w:pPr>
              <w:rPr>
                <w:rFonts w:cs="Times New Roman"/>
              </w:rPr>
            </w:pPr>
            <w:r w:rsidRPr="004B5AB7">
              <w:rPr>
                <w:rFonts w:cs="Times New Roman" w:hint="eastAsia"/>
                <w:lang w:eastAsia="zh-CN"/>
              </w:rPr>
              <w:t>59</w:t>
            </w:r>
          </w:p>
        </w:tc>
      </w:tr>
      <w:tr w:rsidR="004B5AB7" w:rsidRPr="004B5AB7" w14:paraId="091EAAC3" w14:textId="77777777" w:rsidTr="00A944CB">
        <w:trPr>
          <w:trHeight w:val="280"/>
          <w:jc w:val="center"/>
        </w:trPr>
        <w:tc>
          <w:tcPr>
            <w:tcW w:w="3018" w:type="dxa"/>
            <w:shd w:val="clear" w:color="auto" w:fill="FFFFFF"/>
            <w:vAlign w:val="center"/>
          </w:tcPr>
          <w:p w14:paraId="0F1CC085" w14:textId="77777777" w:rsidR="004B5AB7" w:rsidRPr="004B5AB7" w:rsidRDefault="004B5AB7" w:rsidP="004B5AB7">
            <w:pPr>
              <w:rPr>
                <w:rFonts w:cs="Times New Roman"/>
              </w:rPr>
            </w:pPr>
            <w:r w:rsidRPr="004B5AB7">
              <w:rPr>
                <w:rFonts w:cs="Times New Roman" w:hint="eastAsia"/>
                <w:lang w:eastAsia="zh-CN"/>
              </w:rPr>
              <w:t>properties</w:t>
            </w:r>
          </w:p>
        </w:tc>
        <w:tc>
          <w:tcPr>
            <w:tcW w:w="1759" w:type="dxa"/>
            <w:shd w:val="clear" w:color="auto" w:fill="FFFFFF"/>
            <w:vAlign w:val="center"/>
          </w:tcPr>
          <w:p w14:paraId="5D126709" w14:textId="77777777" w:rsidR="004B5AB7" w:rsidRPr="004B5AB7" w:rsidRDefault="004B5AB7" w:rsidP="004B5AB7">
            <w:pPr>
              <w:rPr>
                <w:rFonts w:cs="Times New Roman"/>
              </w:rPr>
            </w:pPr>
            <w:r w:rsidRPr="004B5AB7">
              <w:rPr>
                <w:rFonts w:cs="Times New Roman" w:hint="eastAsia"/>
                <w:lang w:eastAsia="zh-CN"/>
              </w:rPr>
              <w:t>31</w:t>
            </w:r>
          </w:p>
        </w:tc>
        <w:tc>
          <w:tcPr>
            <w:tcW w:w="1758" w:type="dxa"/>
            <w:shd w:val="clear" w:color="auto" w:fill="FFFFFF"/>
            <w:vAlign w:val="center"/>
          </w:tcPr>
          <w:p w14:paraId="2607B15E" w14:textId="77777777" w:rsidR="004B5AB7" w:rsidRPr="004B5AB7" w:rsidRDefault="004B5AB7" w:rsidP="004B5AB7">
            <w:pPr>
              <w:rPr>
                <w:rFonts w:cs="Times New Roman"/>
              </w:rPr>
            </w:pPr>
            <w:r w:rsidRPr="004B5AB7">
              <w:rPr>
                <w:rFonts w:cs="Times New Roman" w:hint="eastAsia"/>
                <w:lang w:eastAsia="zh-CN"/>
              </w:rPr>
              <w:t>818</w:t>
            </w:r>
          </w:p>
        </w:tc>
        <w:tc>
          <w:tcPr>
            <w:tcW w:w="1758" w:type="dxa"/>
            <w:shd w:val="clear" w:color="auto" w:fill="FFFFFF"/>
            <w:vAlign w:val="center"/>
          </w:tcPr>
          <w:p w14:paraId="102C289C" w14:textId="77777777" w:rsidR="004B5AB7" w:rsidRPr="004B5AB7" w:rsidRDefault="004B5AB7" w:rsidP="004B5AB7">
            <w:pPr>
              <w:rPr>
                <w:rFonts w:cs="Times New Roman"/>
              </w:rPr>
            </w:pPr>
            <w:r w:rsidRPr="004B5AB7">
              <w:rPr>
                <w:rFonts w:cs="Times New Roman" w:hint="eastAsia"/>
                <w:lang w:eastAsia="zh-CN"/>
              </w:rPr>
              <w:t>50</w:t>
            </w:r>
          </w:p>
        </w:tc>
      </w:tr>
      <w:tr w:rsidR="004B5AB7" w:rsidRPr="004B5AB7" w14:paraId="37176317" w14:textId="77777777" w:rsidTr="00A944CB">
        <w:trPr>
          <w:trHeight w:val="280"/>
          <w:jc w:val="center"/>
        </w:trPr>
        <w:tc>
          <w:tcPr>
            <w:tcW w:w="3018" w:type="dxa"/>
            <w:shd w:val="clear" w:color="D9E1F4" w:fill="FFFFFF"/>
            <w:vAlign w:val="center"/>
          </w:tcPr>
          <w:p w14:paraId="7889B641" w14:textId="77777777" w:rsidR="004B5AB7" w:rsidRPr="004B5AB7" w:rsidRDefault="004B5AB7" w:rsidP="004B5AB7">
            <w:pPr>
              <w:rPr>
                <w:rFonts w:cs="Times New Roman"/>
              </w:rPr>
            </w:pPr>
            <w:r w:rsidRPr="004B5AB7">
              <w:rPr>
                <w:rFonts w:cs="Times New Roman" w:hint="eastAsia"/>
                <w:lang w:eastAsia="zh-CN"/>
              </w:rPr>
              <w:t>approximately</w:t>
            </w:r>
          </w:p>
        </w:tc>
        <w:tc>
          <w:tcPr>
            <w:tcW w:w="1759" w:type="dxa"/>
            <w:shd w:val="clear" w:color="D9E1F4" w:fill="FFFFFF"/>
            <w:vAlign w:val="center"/>
          </w:tcPr>
          <w:p w14:paraId="5621DD63" w14:textId="77777777" w:rsidR="004B5AB7" w:rsidRPr="004B5AB7" w:rsidRDefault="004B5AB7" w:rsidP="004B5AB7">
            <w:pPr>
              <w:rPr>
                <w:rFonts w:cs="Times New Roman"/>
              </w:rPr>
            </w:pPr>
            <w:r w:rsidRPr="004B5AB7">
              <w:rPr>
                <w:rFonts w:cs="Times New Roman" w:hint="eastAsia"/>
                <w:lang w:eastAsia="zh-CN"/>
              </w:rPr>
              <w:t>33</w:t>
            </w:r>
          </w:p>
        </w:tc>
        <w:tc>
          <w:tcPr>
            <w:tcW w:w="1758" w:type="dxa"/>
            <w:shd w:val="clear" w:color="D9E1F4" w:fill="FFFFFF"/>
            <w:vAlign w:val="center"/>
          </w:tcPr>
          <w:p w14:paraId="6C370FE1" w14:textId="77777777" w:rsidR="004B5AB7" w:rsidRPr="004B5AB7" w:rsidRDefault="004B5AB7" w:rsidP="004B5AB7">
            <w:pPr>
              <w:rPr>
                <w:rFonts w:cs="Times New Roman"/>
              </w:rPr>
            </w:pPr>
            <w:r w:rsidRPr="004B5AB7">
              <w:rPr>
                <w:rFonts w:cs="Times New Roman" w:hint="eastAsia"/>
                <w:lang w:eastAsia="zh-CN"/>
              </w:rPr>
              <w:t>755</w:t>
            </w:r>
          </w:p>
        </w:tc>
        <w:tc>
          <w:tcPr>
            <w:tcW w:w="1758" w:type="dxa"/>
            <w:shd w:val="clear" w:color="D9E1F4" w:fill="FFFFFF"/>
            <w:vAlign w:val="center"/>
          </w:tcPr>
          <w:p w14:paraId="176920AE" w14:textId="77777777" w:rsidR="004B5AB7" w:rsidRPr="004B5AB7" w:rsidRDefault="004B5AB7" w:rsidP="004B5AB7">
            <w:pPr>
              <w:rPr>
                <w:rFonts w:cs="Times New Roman"/>
              </w:rPr>
            </w:pPr>
            <w:r w:rsidRPr="004B5AB7">
              <w:rPr>
                <w:rFonts w:cs="Times New Roman" w:hint="eastAsia"/>
                <w:lang w:eastAsia="zh-CN"/>
              </w:rPr>
              <w:t>38</w:t>
            </w:r>
          </w:p>
        </w:tc>
      </w:tr>
      <w:tr w:rsidR="004B5AB7" w:rsidRPr="004B5AB7" w14:paraId="75E2BA81" w14:textId="77777777" w:rsidTr="00A944CB">
        <w:trPr>
          <w:trHeight w:val="280"/>
          <w:jc w:val="center"/>
        </w:trPr>
        <w:tc>
          <w:tcPr>
            <w:tcW w:w="3018" w:type="dxa"/>
            <w:shd w:val="clear" w:color="auto" w:fill="FFFFFF"/>
            <w:vAlign w:val="center"/>
          </w:tcPr>
          <w:p w14:paraId="174145D2" w14:textId="77777777" w:rsidR="004B5AB7" w:rsidRPr="004B5AB7" w:rsidRDefault="004B5AB7" w:rsidP="004B5AB7">
            <w:pPr>
              <w:rPr>
                <w:rFonts w:cs="Times New Roman"/>
              </w:rPr>
            </w:pPr>
            <w:r w:rsidRPr="004B5AB7">
              <w:rPr>
                <w:rFonts w:cs="Times New Roman" w:hint="eastAsia"/>
                <w:lang w:eastAsia="zh-CN"/>
              </w:rPr>
              <w:t>area</w:t>
            </w:r>
          </w:p>
        </w:tc>
        <w:tc>
          <w:tcPr>
            <w:tcW w:w="1759" w:type="dxa"/>
            <w:shd w:val="clear" w:color="auto" w:fill="FFFFFF"/>
            <w:vAlign w:val="center"/>
          </w:tcPr>
          <w:p w14:paraId="3E20424F" w14:textId="77777777" w:rsidR="004B5AB7" w:rsidRPr="004B5AB7" w:rsidRDefault="004B5AB7" w:rsidP="004B5AB7">
            <w:pPr>
              <w:rPr>
                <w:rFonts w:cs="Times New Roman"/>
              </w:rPr>
            </w:pPr>
            <w:r w:rsidRPr="004B5AB7">
              <w:rPr>
                <w:rFonts w:cs="Times New Roman" w:hint="eastAsia"/>
                <w:lang w:eastAsia="zh-CN"/>
              </w:rPr>
              <w:t>34</w:t>
            </w:r>
          </w:p>
        </w:tc>
        <w:tc>
          <w:tcPr>
            <w:tcW w:w="1758" w:type="dxa"/>
            <w:shd w:val="clear" w:color="auto" w:fill="FFFFFF"/>
            <w:vAlign w:val="center"/>
          </w:tcPr>
          <w:p w14:paraId="769CB34D" w14:textId="77777777" w:rsidR="004B5AB7" w:rsidRPr="004B5AB7" w:rsidRDefault="004B5AB7" w:rsidP="004B5AB7">
            <w:pPr>
              <w:rPr>
                <w:rFonts w:cs="Times New Roman"/>
              </w:rPr>
            </w:pPr>
            <w:r w:rsidRPr="004B5AB7">
              <w:rPr>
                <w:rFonts w:cs="Times New Roman" w:hint="eastAsia"/>
                <w:lang w:eastAsia="zh-CN"/>
              </w:rPr>
              <w:t>742</w:t>
            </w:r>
          </w:p>
        </w:tc>
        <w:tc>
          <w:tcPr>
            <w:tcW w:w="1758" w:type="dxa"/>
            <w:shd w:val="clear" w:color="auto" w:fill="FFFFFF"/>
            <w:vAlign w:val="center"/>
          </w:tcPr>
          <w:p w14:paraId="749792AC" w14:textId="77777777" w:rsidR="004B5AB7" w:rsidRPr="004B5AB7" w:rsidRDefault="004B5AB7" w:rsidP="004B5AB7">
            <w:pPr>
              <w:rPr>
                <w:rFonts w:cs="Times New Roman"/>
              </w:rPr>
            </w:pPr>
            <w:r w:rsidRPr="004B5AB7">
              <w:rPr>
                <w:rFonts w:cs="Times New Roman" w:hint="eastAsia"/>
                <w:lang w:eastAsia="zh-CN"/>
              </w:rPr>
              <w:t>39</w:t>
            </w:r>
          </w:p>
        </w:tc>
      </w:tr>
      <w:tr w:rsidR="004B5AB7" w:rsidRPr="004B5AB7" w14:paraId="6CEDF2F2" w14:textId="77777777" w:rsidTr="00A944CB">
        <w:trPr>
          <w:trHeight w:val="280"/>
          <w:jc w:val="center"/>
        </w:trPr>
        <w:tc>
          <w:tcPr>
            <w:tcW w:w="3018" w:type="dxa"/>
            <w:shd w:val="clear" w:color="D9E1F4" w:fill="FFFFFF"/>
            <w:vAlign w:val="center"/>
          </w:tcPr>
          <w:p w14:paraId="1619E7F8" w14:textId="77777777" w:rsidR="004B5AB7" w:rsidRPr="004B5AB7" w:rsidRDefault="004B5AB7" w:rsidP="004B5AB7">
            <w:pPr>
              <w:rPr>
                <w:rFonts w:cs="Times New Roman"/>
              </w:rPr>
            </w:pPr>
            <w:r w:rsidRPr="004B5AB7">
              <w:rPr>
                <w:rFonts w:cs="Times New Roman" w:hint="eastAsia"/>
                <w:lang w:eastAsia="zh-CN"/>
              </w:rPr>
              <w:t>management</w:t>
            </w:r>
          </w:p>
        </w:tc>
        <w:tc>
          <w:tcPr>
            <w:tcW w:w="1759" w:type="dxa"/>
            <w:shd w:val="clear" w:color="D9E1F4" w:fill="FFFFFF"/>
            <w:vAlign w:val="center"/>
          </w:tcPr>
          <w:p w14:paraId="7AE4C75E" w14:textId="77777777" w:rsidR="004B5AB7" w:rsidRPr="004B5AB7" w:rsidRDefault="004B5AB7" w:rsidP="004B5AB7">
            <w:pPr>
              <w:rPr>
                <w:rFonts w:cs="Times New Roman"/>
              </w:rPr>
            </w:pPr>
            <w:r w:rsidRPr="004B5AB7">
              <w:rPr>
                <w:rFonts w:cs="Times New Roman" w:hint="eastAsia"/>
                <w:lang w:eastAsia="zh-CN"/>
              </w:rPr>
              <w:t>36</w:t>
            </w:r>
          </w:p>
        </w:tc>
        <w:tc>
          <w:tcPr>
            <w:tcW w:w="1758" w:type="dxa"/>
            <w:shd w:val="clear" w:color="D9E1F4" w:fill="FFFFFF"/>
            <w:vAlign w:val="center"/>
          </w:tcPr>
          <w:p w14:paraId="35C15CC8" w14:textId="77777777" w:rsidR="004B5AB7" w:rsidRPr="004B5AB7" w:rsidRDefault="004B5AB7" w:rsidP="004B5AB7">
            <w:pPr>
              <w:rPr>
                <w:rFonts w:cs="Times New Roman"/>
              </w:rPr>
            </w:pPr>
            <w:r w:rsidRPr="004B5AB7">
              <w:rPr>
                <w:rFonts w:cs="Times New Roman" w:hint="eastAsia"/>
                <w:lang w:eastAsia="zh-CN"/>
              </w:rPr>
              <w:t>690</w:t>
            </w:r>
          </w:p>
        </w:tc>
        <w:tc>
          <w:tcPr>
            <w:tcW w:w="1758" w:type="dxa"/>
            <w:shd w:val="clear" w:color="D9E1F4" w:fill="FFFFFF"/>
            <w:vAlign w:val="center"/>
          </w:tcPr>
          <w:p w14:paraId="56113368" w14:textId="77777777" w:rsidR="004B5AB7" w:rsidRPr="004B5AB7" w:rsidRDefault="004B5AB7" w:rsidP="004B5AB7">
            <w:pPr>
              <w:rPr>
                <w:rFonts w:cs="Times New Roman"/>
              </w:rPr>
            </w:pPr>
            <w:r w:rsidRPr="004B5AB7">
              <w:rPr>
                <w:rFonts w:cs="Times New Roman" w:hint="eastAsia"/>
                <w:lang w:eastAsia="zh-CN"/>
              </w:rPr>
              <w:t>59</w:t>
            </w:r>
          </w:p>
        </w:tc>
      </w:tr>
      <w:tr w:rsidR="004B5AB7" w:rsidRPr="004B5AB7" w14:paraId="0BD7F5E3" w14:textId="77777777" w:rsidTr="00A944CB">
        <w:trPr>
          <w:trHeight w:val="280"/>
          <w:jc w:val="center"/>
        </w:trPr>
        <w:tc>
          <w:tcPr>
            <w:tcW w:w="3018" w:type="dxa"/>
            <w:shd w:val="clear" w:color="auto" w:fill="FFFFFF"/>
            <w:vAlign w:val="center"/>
          </w:tcPr>
          <w:p w14:paraId="7F8E29C4" w14:textId="77777777" w:rsidR="004B5AB7" w:rsidRPr="004B5AB7" w:rsidRDefault="004B5AB7" w:rsidP="004B5AB7">
            <w:pPr>
              <w:rPr>
                <w:rFonts w:cs="Times New Roman"/>
              </w:rPr>
            </w:pPr>
            <w:r w:rsidRPr="004B5AB7">
              <w:rPr>
                <w:rFonts w:cs="Times New Roman" w:hint="eastAsia"/>
                <w:lang w:eastAsia="zh-CN"/>
              </w:rPr>
              <w:t>projects</w:t>
            </w:r>
          </w:p>
        </w:tc>
        <w:tc>
          <w:tcPr>
            <w:tcW w:w="1759" w:type="dxa"/>
            <w:shd w:val="clear" w:color="auto" w:fill="FFFFFF"/>
            <w:vAlign w:val="center"/>
          </w:tcPr>
          <w:p w14:paraId="0BE54E26" w14:textId="77777777" w:rsidR="004B5AB7" w:rsidRPr="004B5AB7" w:rsidRDefault="004B5AB7" w:rsidP="004B5AB7">
            <w:pPr>
              <w:rPr>
                <w:rFonts w:cs="Times New Roman"/>
              </w:rPr>
            </w:pPr>
            <w:r w:rsidRPr="004B5AB7">
              <w:rPr>
                <w:rFonts w:cs="Times New Roman" w:hint="eastAsia"/>
                <w:lang w:eastAsia="zh-CN"/>
              </w:rPr>
              <w:t>36</w:t>
            </w:r>
          </w:p>
        </w:tc>
        <w:tc>
          <w:tcPr>
            <w:tcW w:w="1758" w:type="dxa"/>
            <w:shd w:val="clear" w:color="auto" w:fill="FFFFFF"/>
            <w:vAlign w:val="center"/>
          </w:tcPr>
          <w:p w14:paraId="76F3CAB6" w14:textId="77777777" w:rsidR="004B5AB7" w:rsidRPr="004B5AB7" w:rsidRDefault="004B5AB7" w:rsidP="004B5AB7">
            <w:pPr>
              <w:rPr>
                <w:rFonts w:cs="Times New Roman"/>
              </w:rPr>
            </w:pPr>
            <w:r w:rsidRPr="004B5AB7">
              <w:rPr>
                <w:rFonts w:cs="Times New Roman" w:hint="eastAsia"/>
                <w:lang w:eastAsia="zh-CN"/>
              </w:rPr>
              <w:t>690</w:t>
            </w:r>
          </w:p>
        </w:tc>
        <w:tc>
          <w:tcPr>
            <w:tcW w:w="1758" w:type="dxa"/>
            <w:shd w:val="clear" w:color="auto" w:fill="FFFFFF"/>
            <w:vAlign w:val="center"/>
          </w:tcPr>
          <w:p w14:paraId="01B4B031" w14:textId="77777777" w:rsidR="004B5AB7" w:rsidRPr="004B5AB7" w:rsidRDefault="004B5AB7" w:rsidP="004B5AB7">
            <w:pPr>
              <w:rPr>
                <w:rFonts w:cs="Times New Roman"/>
              </w:rPr>
            </w:pPr>
            <w:r w:rsidRPr="004B5AB7">
              <w:rPr>
                <w:rFonts w:cs="Times New Roman" w:hint="eastAsia"/>
                <w:lang w:eastAsia="zh-CN"/>
              </w:rPr>
              <w:t>57</w:t>
            </w:r>
          </w:p>
        </w:tc>
      </w:tr>
      <w:tr w:rsidR="004B5AB7" w:rsidRPr="004B5AB7" w14:paraId="3CA6D8A4" w14:textId="77777777" w:rsidTr="00A944CB">
        <w:trPr>
          <w:trHeight w:val="280"/>
          <w:jc w:val="center"/>
        </w:trPr>
        <w:tc>
          <w:tcPr>
            <w:tcW w:w="3018" w:type="dxa"/>
            <w:shd w:val="clear" w:color="D9E1F4" w:fill="FFFFFF"/>
            <w:vAlign w:val="center"/>
          </w:tcPr>
          <w:p w14:paraId="7700ADC7" w14:textId="77777777" w:rsidR="004B5AB7" w:rsidRPr="004B5AB7" w:rsidRDefault="004B5AB7" w:rsidP="004B5AB7">
            <w:pPr>
              <w:rPr>
                <w:rFonts w:cs="Times New Roman"/>
              </w:rPr>
            </w:pPr>
            <w:r w:rsidRPr="004B5AB7">
              <w:rPr>
                <w:rFonts w:cs="Times New Roman" w:hint="eastAsia"/>
                <w:lang w:eastAsia="zh-CN"/>
              </w:rPr>
              <w:t>increase</w:t>
            </w:r>
          </w:p>
        </w:tc>
        <w:tc>
          <w:tcPr>
            <w:tcW w:w="1759" w:type="dxa"/>
            <w:shd w:val="clear" w:color="D9E1F4" w:fill="FFFFFF"/>
            <w:vAlign w:val="center"/>
          </w:tcPr>
          <w:p w14:paraId="7017917C" w14:textId="77777777" w:rsidR="004B5AB7" w:rsidRPr="004B5AB7" w:rsidRDefault="004B5AB7" w:rsidP="004B5AB7">
            <w:pPr>
              <w:rPr>
                <w:rFonts w:cs="Times New Roman"/>
              </w:rPr>
            </w:pPr>
            <w:r w:rsidRPr="004B5AB7">
              <w:rPr>
                <w:rFonts w:cs="Times New Roman" w:hint="eastAsia"/>
                <w:lang w:eastAsia="zh-CN"/>
              </w:rPr>
              <w:t>38</w:t>
            </w:r>
          </w:p>
        </w:tc>
        <w:tc>
          <w:tcPr>
            <w:tcW w:w="1758" w:type="dxa"/>
            <w:shd w:val="clear" w:color="D9E1F4" w:fill="FFFFFF"/>
            <w:vAlign w:val="center"/>
          </w:tcPr>
          <w:p w14:paraId="533529D2" w14:textId="77777777" w:rsidR="004B5AB7" w:rsidRPr="004B5AB7" w:rsidRDefault="004B5AB7" w:rsidP="004B5AB7">
            <w:pPr>
              <w:rPr>
                <w:rFonts w:cs="Times New Roman"/>
              </w:rPr>
            </w:pPr>
            <w:r w:rsidRPr="004B5AB7">
              <w:rPr>
                <w:rFonts w:cs="Times New Roman" w:hint="eastAsia"/>
                <w:lang w:eastAsia="zh-CN"/>
              </w:rPr>
              <w:t>686</w:t>
            </w:r>
          </w:p>
        </w:tc>
        <w:tc>
          <w:tcPr>
            <w:tcW w:w="1758" w:type="dxa"/>
            <w:shd w:val="clear" w:color="D9E1F4" w:fill="FFFFFF"/>
            <w:vAlign w:val="center"/>
          </w:tcPr>
          <w:p w14:paraId="39924D28" w14:textId="77777777" w:rsidR="004B5AB7" w:rsidRPr="004B5AB7" w:rsidRDefault="004B5AB7" w:rsidP="004B5AB7">
            <w:pPr>
              <w:rPr>
                <w:rFonts w:cs="Times New Roman"/>
              </w:rPr>
            </w:pPr>
            <w:r w:rsidRPr="004B5AB7">
              <w:rPr>
                <w:rFonts w:cs="Times New Roman" w:hint="eastAsia"/>
                <w:lang w:eastAsia="zh-CN"/>
              </w:rPr>
              <w:t>55</w:t>
            </w:r>
          </w:p>
        </w:tc>
      </w:tr>
      <w:tr w:rsidR="004B5AB7" w:rsidRPr="004B5AB7" w14:paraId="61E1C7BF" w14:textId="77777777" w:rsidTr="00A944CB">
        <w:trPr>
          <w:trHeight w:val="280"/>
          <w:jc w:val="center"/>
        </w:trPr>
        <w:tc>
          <w:tcPr>
            <w:tcW w:w="3018" w:type="dxa"/>
            <w:shd w:val="clear" w:color="auto" w:fill="FFFFFF"/>
            <w:vAlign w:val="center"/>
          </w:tcPr>
          <w:p w14:paraId="67D1CEA3" w14:textId="77777777" w:rsidR="004B5AB7" w:rsidRPr="004B5AB7" w:rsidRDefault="004B5AB7" w:rsidP="004B5AB7">
            <w:pPr>
              <w:rPr>
                <w:rFonts w:cs="Times New Roman"/>
              </w:rPr>
            </w:pPr>
            <w:r w:rsidRPr="004B5AB7">
              <w:rPr>
                <w:rFonts w:cs="Times New Roman" w:hint="eastAsia"/>
                <w:lang w:eastAsia="zh-CN"/>
              </w:rPr>
              <w:t>profit</w:t>
            </w:r>
          </w:p>
        </w:tc>
        <w:tc>
          <w:tcPr>
            <w:tcW w:w="1759" w:type="dxa"/>
            <w:shd w:val="clear" w:color="auto" w:fill="FFFFFF"/>
            <w:vAlign w:val="center"/>
          </w:tcPr>
          <w:p w14:paraId="76F132DB" w14:textId="77777777" w:rsidR="004B5AB7" w:rsidRPr="004B5AB7" w:rsidRDefault="004B5AB7" w:rsidP="004B5AB7">
            <w:pPr>
              <w:rPr>
                <w:rFonts w:cs="Times New Roman"/>
              </w:rPr>
            </w:pPr>
            <w:r w:rsidRPr="004B5AB7">
              <w:rPr>
                <w:rFonts w:cs="Times New Roman" w:hint="eastAsia"/>
                <w:lang w:eastAsia="zh-CN"/>
              </w:rPr>
              <w:t>39</w:t>
            </w:r>
          </w:p>
        </w:tc>
        <w:tc>
          <w:tcPr>
            <w:tcW w:w="1758" w:type="dxa"/>
            <w:shd w:val="clear" w:color="auto" w:fill="FFFFFF"/>
            <w:vAlign w:val="center"/>
          </w:tcPr>
          <w:p w14:paraId="1E38EE20" w14:textId="77777777" w:rsidR="004B5AB7" w:rsidRPr="004B5AB7" w:rsidRDefault="004B5AB7" w:rsidP="004B5AB7">
            <w:pPr>
              <w:rPr>
                <w:rFonts w:cs="Times New Roman"/>
              </w:rPr>
            </w:pPr>
            <w:r w:rsidRPr="004B5AB7">
              <w:rPr>
                <w:rFonts w:cs="Times New Roman" w:hint="eastAsia"/>
                <w:lang w:eastAsia="zh-CN"/>
              </w:rPr>
              <w:t>638</w:t>
            </w:r>
          </w:p>
        </w:tc>
        <w:tc>
          <w:tcPr>
            <w:tcW w:w="1758" w:type="dxa"/>
            <w:shd w:val="clear" w:color="auto" w:fill="FFFFFF"/>
            <w:vAlign w:val="center"/>
          </w:tcPr>
          <w:p w14:paraId="09141121" w14:textId="77777777" w:rsidR="004B5AB7" w:rsidRPr="004B5AB7" w:rsidRDefault="004B5AB7" w:rsidP="004B5AB7">
            <w:pPr>
              <w:rPr>
                <w:rFonts w:cs="Times New Roman"/>
              </w:rPr>
            </w:pPr>
            <w:r w:rsidRPr="004B5AB7">
              <w:rPr>
                <w:rFonts w:cs="Times New Roman" w:hint="eastAsia"/>
                <w:lang w:eastAsia="zh-CN"/>
              </w:rPr>
              <w:t>55</w:t>
            </w:r>
          </w:p>
        </w:tc>
      </w:tr>
      <w:tr w:rsidR="004B5AB7" w:rsidRPr="004B5AB7" w14:paraId="24BDD18E" w14:textId="77777777" w:rsidTr="00A944CB">
        <w:trPr>
          <w:trHeight w:val="280"/>
          <w:jc w:val="center"/>
        </w:trPr>
        <w:tc>
          <w:tcPr>
            <w:tcW w:w="3018" w:type="dxa"/>
            <w:shd w:val="clear" w:color="D9E1F4" w:fill="FFFFFF"/>
            <w:vAlign w:val="center"/>
          </w:tcPr>
          <w:p w14:paraId="2DB8E366" w14:textId="77777777" w:rsidR="004B5AB7" w:rsidRPr="004B5AB7" w:rsidRDefault="004B5AB7" w:rsidP="004B5AB7">
            <w:pPr>
              <w:rPr>
                <w:rFonts w:cs="Times New Roman"/>
              </w:rPr>
            </w:pPr>
            <w:r w:rsidRPr="004B5AB7">
              <w:rPr>
                <w:rFonts w:cs="Times New Roman" w:hint="eastAsia"/>
                <w:lang w:eastAsia="zh-CN"/>
              </w:rPr>
              <w:t>land</w:t>
            </w:r>
          </w:p>
        </w:tc>
        <w:tc>
          <w:tcPr>
            <w:tcW w:w="1759" w:type="dxa"/>
            <w:shd w:val="clear" w:color="D9E1F4" w:fill="FFFFFF"/>
            <w:vAlign w:val="center"/>
          </w:tcPr>
          <w:p w14:paraId="28F880F2" w14:textId="77777777" w:rsidR="004B5AB7" w:rsidRPr="004B5AB7" w:rsidRDefault="004B5AB7" w:rsidP="004B5AB7">
            <w:pPr>
              <w:rPr>
                <w:rFonts w:cs="Times New Roman"/>
              </w:rPr>
            </w:pPr>
            <w:r w:rsidRPr="004B5AB7">
              <w:rPr>
                <w:rFonts w:cs="Times New Roman" w:hint="eastAsia"/>
                <w:lang w:eastAsia="zh-CN"/>
              </w:rPr>
              <w:t>40</w:t>
            </w:r>
          </w:p>
        </w:tc>
        <w:tc>
          <w:tcPr>
            <w:tcW w:w="1758" w:type="dxa"/>
            <w:shd w:val="clear" w:color="D9E1F4" w:fill="FFFFFF"/>
            <w:vAlign w:val="center"/>
          </w:tcPr>
          <w:p w14:paraId="607782ED" w14:textId="77777777" w:rsidR="004B5AB7" w:rsidRPr="004B5AB7" w:rsidRDefault="004B5AB7" w:rsidP="004B5AB7">
            <w:pPr>
              <w:rPr>
                <w:rFonts w:cs="Times New Roman"/>
              </w:rPr>
            </w:pPr>
            <w:r w:rsidRPr="004B5AB7">
              <w:rPr>
                <w:rFonts w:cs="Times New Roman" w:hint="eastAsia"/>
                <w:lang w:eastAsia="zh-CN"/>
              </w:rPr>
              <w:t>608</w:t>
            </w:r>
          </w:p>
        </w:tc>
        <w:tc>
          <w:tcPr>
            <w:tcW w:w="1758" w:type="dxa"/>
            <w:shd w:val="clear" w:color="D9E1F4" w:fill="FFFFFF"/>
            <w:vAlign w:val="center"/>
          </w:tcPr>
          <w:p w14:paraId="63E6B515" w14:textId="77777777" w:rsidR="004B5AB7" w:rsidRPr="004B5AB7" w:rsidRDefault="004B5AB7" w:rsidP="004B5AB7">
            <w:pPr>
              <w:rPr>
                <w:rFonts w:cs="Times New Roman"/>
              </w:rPr>
            </w:pPr>
            <w:r w:rsidRPr="004B5AB7">
              <w:rPr>
                <w:rFonts w:cs="Times New Roman" w:hint="eastAsia"/>
                <w:lang w:eastAsia="zh-CN"/>
              </w:rPr>
              <w:t>55</w:t>
            </w:r>
          </w:p>
        </w:tc>
      </w:tr>
      <w:tr w:rsidR="004B5AB7" w:rsidRPr="004B5AB7" w14:paraId="7F02DAD7" w14:textId="77777777" w:rsidTr="00A944CB">
        <w:trPr>
          <w:trHeight w:val="280"/>
          <w:jc w:val="center"/>
        </w:trPr>
        <w:tc>
          <w:tcPr>
            <w:tcW w:w="3018" w:type="dxa"/>
            <w:shd w:val="clear" w:color="auto" w:fill="FFFFFF"/>
            <w:vAlign w:val="center"/>
          </w:tcPr>
          <w:p w14:paraId="211CEFC8" w14:textId="77777777" w:rsidR="004B5AB7" w:rsidRPr="004B5AB7" w:rsidRDefault="004B5AB7" w:rsidP="004B5AB7">
            <w:pPr>
              <w:rPr>
                <w:rFonts w:cs="Times New Roman"/>
              </w:rPr>
            </w:pPr>
            <w:r w:rsidRPr="004B5AB7">
              <w:rPr>
                <w:rFonts w:cs="Times New Roman" w:hint="eastAsia"/>
                <w:lang w:eastAsia="zh-CN"/>
              </w:rPr>
              <w:t>investment</w:t>
            </w:r>
          </w:p>
        </w:tc>
        <w:tc>
          <w:tcPr>
            <w:tcW w:w="1759" w:type="dxa"/>
            <w:shd w:val="clear" w:color="auto" w:fill="FFFFFF"/>
            <w:vAlign w:val="center"/>
          </w:tcPr>
          <w:p w14:paraId="6E279229" w14:textId="77777777" w:rsidR="004B5AB7" w:rsidRPr="004B5AB7" w:rsidRDefault="004B5AB7" w:rsidP="004B5AB7">
            <w:pPr>
              <w:rPr>
                <w:rFonts w:cs="Times New Roman"/>
              </w:rPr>
            </w:pPr>
            <w:r w:rsidRPr="004B5AB7">
              <w:rPr>
                <w:rFonts w:cs="Times New Roman" w:hint="eastAsia"/>
                <w:lang w:eastAsia="zh-CN"/>
              </w:rPr>
              <w:t>42</w:t>
            </w:r>
          </w:p>
        </w:tc>
        <w:tc>
          <w:tcPr>
            <w:tcW w:w="1758" w:type="dxa"/>
            <w:shd w:val="clear" w:color="auto" w:fill="FFFFFF"/>
            <w:vAlign w:val="center"/>
          </w:tcPr>
          <w:p w14:paraId="7F1F2C2C" w14:textId="77777777" w:rsidR="004B5AB7" w:rsidRPr="004B5AB7" w:rsidRDefault="004B5AB7" w:rsidP="004B5AB7">
            <w:pPr>
              <w:rPr>
                <w:rFonts w:cs="Times New Roman"/>
              </w:rPr>
            </w:pPr>
            <w:r w:rsidRPr="004B5AB7">
              <w:rPr>
                <w:rFonts w:cs="Times New Roman" w:hint="eastAsia"/>
                <w:lang w:eastAsia="zh-CN"/>
              </w:rPr>
              <w:t>597</w:t>
            </w:r>
          </w:p>
        </w:tc>
        <w:tc>
          <w:tcPr>
            <w:tcW w:w="1758" w:type="dxa"/>
            <w:shd w:val="clear" w:color="auto" w:fill="FFFFFF"/>
            <w:vAlign w:val="center"/>
          </w:tcPr>
          <w:p w14:paraId="69EE88CC" w14:textId="77777777" w:rsidR="004B5AB7" w:rsidRPr="004B5AB7" w:rsidRDefault="004B5AB7" w:rsidP="004B5AB7">
            <w:pPr>
              <w:rPr>
                <w:rFonts w:cs="Times New Roman"/>
              </w:rPr>
            </w:pPr>
            <w:r w:rsidRPr="004B5AB7">
              <w:rPr>
                <w:rFonts w:cs="Times New Roman" w:hint="eastAsia"/>
                <w:lang w:eastAsia="zh-CN"/>
              </w:rPr>
              <w:t>59</w:t>
            </w:r>
          </w:p>
        </w:tc>
      </w:tr>
    </w:tbl>
    <w:p w14:paraId="2B92570E" w14:textId="77777777" w:rsidR="004B5AB7" w:rsidRPr="004B5AB7" w:rsidRDefault="004B5AB7" w:rsidP="004B5AB7">
      <w:pPr>
        <w:rPr>
          <w:rFonts w:cs="Times New Roman"/>
          <w:lang w:eastAsia="zh-CN"/>
        </w:rPr>
      </w:pPr>
    </w:p>
    <w:p w14:paraId="28226BC2" w14:textId="77777777" w:rsidR="004B5AB7" w:rsidRPr="004B5AB7" w:rsidRDefault="004B5AB7" w:rsidP="004B5AB7">
      <w:pPr>
        <w:rPr>
          <w:rFonts w:cs="Times New Roman"/>
          <w:lang w:eastAsia="zh-CN"/>
        </w:rPr>
      </w:pPr>
      <w:r w:rsidRPr="004B5AB7">
        <w:rPr>
          <w:rFonts w:cs="Times New Roman" w:hint="eastAsia"/>
          <w:lang w:eastAsia="zh-CN"/>
        </w:rPr>
        <w:t>The ten most frequently used words in the chairman's speech during this period include "RMB," "group," "company," "year," "development," "project," "December," "sales," "property," and "total." These high-frequency words reflect the real estate industry's focus on financial performance, project progress, and annual summaries, indicating the industry's emphasis on capital operations, corporate structure, and market sales trends.</w:t>
      </w:r>
    </w:p>
    <w:p w14:paraId="4B8CC9BE" w14:textId="77777777" w:rsidR="004B5AB7" w:rsidRPr="004B5AB7" w:rsidRDefault="004B5AB7" w:rsidP="004B5AB7">
      <w:pPr>
        <w:rPr>
          <w:rFonts w:cs="Times New Roman"/>
          <w:lang w:eastAsia="zh-CN"/>
        </w:rPr>
      </w:pPr>
      <w:r w:rsidRPr="004B5AB7">
        <w:rPr>
          <w:rFonts w:cs="Times New Roman" w:hint="eastAsia"/>
          <w:lang w:eastAsia="zh-CN"/>
        </w:rPr>
        <w:t xml:space="preserve">Finally, we selected the "Management Analysis and Discussion" section from the annual reports of five companies during the 13th Five-Year Plan period from the corpus of listed companies. Using </w:t>
      </w:r>
      <w:proofErr w:type="spellStart"/>
      <w:r w:rsidRPr="004B5AB7">
        <w:rPr>
          <w:rFonts w:cs="Times New Roman" w:hint="eastAsia"/>
          <w:lang w:eastAsia="zh-CN"/>
        </w:rPr>
        <w:t>AntConc</w:t>
      </w:r>
      <w:proofErr w:type="spellEnd"/>
      <w:r w:rsidRPr="004B5AB7">
        <w:rPr>
          <w:rFonts w:cs="Times New Roman" w:hint="eastAsia"/>
          <w:lang w:eastAsia="zh-CN"/>
        </w:rPr>
        <w:t>, we generated a word list for this section during that period.</w:t>
      </w:r>
    </w:p>
    <w:p w14:paraId="732456D0" w14:textId="77777777" w:rsidR="004B5AB7" w:rsidRPr="004B5AB7" w:rsidRDefault="004B5AB7" w:rsidP="004B5AB7">
      <w:pPr>
        <w:keepNext/>
        <w:keepLines/>
        <w:rPr>
          <w:rFonts w:cs="Times New Roman"/>
        </w:rPr>
      </w:pPr>
      <w:r w:rsidRPr="004B5AB7">
        <w:rPr>
          <w:rFonts w:cs="Times New Roman" w:hint="eastAsia"/>
        </w:rPr>
        <w:lastRenderedPageBreak/>
        <w:t>Table</w:t>
      </w:r>
      <w:r w:rsidRPr="004B5AB7">
        <w:rPr>
          <w:rFonts w:cs="Times New Roman" w:hint="eastAsia"/>
          <w:lang w:eastAsia="zh-CN"/>
        </w:rPr>
        <w:t xml:space="preserve"> 8. T</w:t>
      </w:r>
      <w:r w:rsidRPr="004B5AB7">
        <w:rPr>
          <w:rFonts w:cs="Times New Roman" w:hint="eastAsia"/>
        </w:rPr>
        <w:t xml:space="preserve">he </w:t>
      </w:r>
      <w:r w:rsidRPr="004B5AB7">
        <w:rPr>
          <w:rFonts w:eastAsia="宋体" w:cs="Times New Roman" w:hint="eastAsia"/>
          <w:lang w:eastAsia="zh-CN"/>
        </w:rPr>
        <w:t>Top Frequency Words</w:t>
      </w:r>
      <w:r w:rsidRPr="004B5AB7">
        <w:rPr>
          <w:rFonts w:cs="Times New Roman" w:hint="eastAsia"/>
        </w:rPr>
        <w:t xml:space="preserve"> of M</w:t>
      </w:r>
      <w:r w:rsidRPr="004B5AB7">
        <w:rPr>
          <w:rFonts w:cs="Times New Roman" w:hint="eastAsia"/>
          <w:lang w:eastAsia="zh-CN"/>
        </w:rPr>
        <w:t>anagement</w:t>
      </w:r>
      <w:r w:rsidRPr="004B5AB7">
        <w:rPr>
          <w:rFonts w:cs="Times New Roman" w:hint="eastAsia"/>
        </w:rPr>
        <w:t>'s</w:t>
      </w:r>
      <w:r w:rsidRPr="004B5AB7">
        <w:rPr>
          <w:rFonts w:cs="Times New Roman" w:hint="eastAsia"/>
          <w:lang w:eastAsia="zh-CN"/>
        </w:rPr>
        <w:t xml:space="preserve"> </w:t>
      </w:r>
      <w:r w:rsidRPr="004B5AB7">
        <w:rPr>
          <w:rFonts w:cs="Times New Roman" w:hint="eastAsia"/>
        </w:rPr>
        <w:t>A</w:t>
      </w:r>
      <w:r w:rsidRPr="004B5AB7">
        <w:rPr>
          <w:rFonts w:cs="Times New Roman" w:hint="eastAsia"/>
          <w:lang w:eastAsia="zh-CN"/>
        </w:rPr>
        <w:t xml:space="preserve">nalysis and </w:t>
      </w:r>
      <w:r w:rsidRPr="004B5AB7">
        <w:rPr>
          <w:rFonts w:cs="Times New Roman" w:hint="eastAsia"/>
        </w:rPr>
        <w:t>D</w:t>
      </w:r>
      <w:r w:rsidRPr="004B5AB7">
        <w:rPr>
          <w:rFonts w:cs="Times New Roman" w:hint="eastAsia"/>
          <w:lang w:eastAsia="zh-CN"/>
        </w:rPr>
        <w:t xml:space="preserve">iscussion from </w:t>
      </w:r>
      <w:r w:rsidRPr="004B5AB7">
        <w:rPr>
          <w:rFonts w:cs="Times New Roman" w:hint="eastAsia"/>
        </w:rPr>
        <w:t>R</w:t>
      </w:r>
      <w:r w:rsidRPr="004B5AB7">
        <w:rPr>
          <w:rFonts w:cs="Times New Roman" w:hint="eastAsia"/>
          <w:lang w:eastAsia="zh-CN"/>
        </w:rPr>
        <w:t xml:space="preserve">eal </w:t>
      </w:r>
      <w:r w:rsidRPr="004B5AB7">
        <w:rPr>
          <w:rFonts w:cs="Times New Roman" w:hint="eastAsia"/>
        </w:rPr>
        <w:t>E</w:t>
      </w:r>
      <w:r w:rsidRPr="004B5AB7">
        <w:rPr>
          <w:rFonts w:cs="Times New Roman" w:hint="eastAsia"/>
          <w:lang w:eastAsia="zh-CN"/>
        </w:rPr>
        <w:t xml:space="preserve">state </w:t>
      </w:r>
      <w:r w:rsidRPr="004B5AB7">
        <w:rPr>
          <w:rFonts w:cs="Times New Roman" w:hint="eastAsia"/>
        </w:rPr>
        <w:t>C</w:t>
      </w:r>
      <w:r w:rsidRPr="004B5AB7">
        <w:rPr>
          <w:rFonts w:cs="Times New Roman" w:hint="eastAsia"/>
          <w:lang w:eastAsia="zh-CN"/>
        </w:rPr>
        <w:t>ompan</w:t>
      </w:r>
      <w:r w:rsidRPr="004B5AB7">
        <w:rPr>
          <w:rFonts w:cs="Times New Roman" w:hint="eastAsia"/>
        </w:rPr>
        <w:t>ies during the 1</w:t>
      </w:r>
      <w:r w:rsidRPr="004B5AB7">
        <w:rPr>
          <w:rFonts w:cs="Times New Roman" w:hint="eastAsia"/>
          <w:lang w:eastAsia="zh-CN"/>
        </w:rPr>
        <w:t>3</w:t>
      </w:r>
      <w:r w:rsidRPr="004B5AB7">
        <w:rPr>
          <w:rFonts w:cs="Times New Roman" w:hint="eastAsia"/>
        </w:rPr>
        <w:t>th Five-Year Plan Period</w:t>
      </w:r>
    </w:p>
    <w:tbl>
      <w:tblPr>
        <w:tblW w:w="4394" w:type="dxa"/>
        <w:jc w:val="center"/>
        <w:tblBorders>
          <w:top w:val="single" w:sz="4" w:space="0" w:color="auto"/>
          <w:bottom w:val="single" w:sz="4" w:space="0" w:color="auto"/>
        </w:tblBorders>
        <w:tblLayout w:type="fixed"/>
        <w:tblLook w:val="04A0" w:firstRow="1" w:lastRow="0" w:firstColumn="1" w:lastColumn="0" w:noHBand="0" w:noVBand="1"/>
      </w:tblPr>
      <w:tblGrid>
        <w:gridCol w:w="1541"/>
        <w:gridCol w:w="951"/>
        <w:gridCol w:w="951"/>
        <w:gridCol w:w="951"/>
      </w:tblGrid>
      <w:tr w:rsidR="004B5AB7" w:rsidRPr="004B5AB7" w14:paraId="0625EFEA" w14:textId="77777777" w:rsidTr="00A944CB">
        <w:trPr>
          <w:trHeight w:val="280"/>
          <w:jc w:val="center"/>
        </w:trPr>
        <w:tc>
          <w:tcPr>
            <w:tcW w:w="3018" w:type="dxa"/>
            <w:tcBorders>
              <w:bottom w:val="single" w:sz="4" w:space="0" w:color="auto"/>
              <w:tl2br w:val="nil"/>
            </w:tcBorders>
            <w:shd w:val="clear" w:color="4874CB" w:fill="FFFFFF"/>
            <w:vAlign w:val="center"/>
          </w:tcPr>
          <w:p w14:paraId="54234CC4" w14:textId="77777777" w:rsidR="004B5AB7" w:rsidRPr="004B5AB7" w:rsidRDefault="004B5AB7" w:rsidP="004B5AB7">
            <w:pPr>
              <w:keepNext/>
              <w:keepLines/>
              <w:rPr>
                <w:rFonts w:cs="Times New Roman"/>
              </w:rPr>
            </w:pPr>
            <w:r w:rsidRPr="004B5AB7">
              <w:rPr>
                <w:rFonts w:cs="Times New Roman" w:hint="eastAsia"/>
                <w:lang w:eastAsia="zh-CN"/>
              </w:rPr>
              <w:t>Type</w:t>
            </w:r>
          </w:p>
        </w:tc>
        <w:tc>
          <w:tcPr>
            <w:tcW w:w="1759" w:type="dxa"/>
            <w:tcBorders>
              <w:bottom w:val="single" w:sz="4" w:space="0" w:color="auto"/>
            </w:tcBorders>
            <w:shd w:val="clear" w:color="4874CB" w:fill="FFFFFF"/>
            <w:vAlign w:val="center"/>
          </w:tcPr>
          <w:p w14:paraId="6944E7EC" w14:textId="77777777" w:rsidR="004B5AB7" w:rsidRPr="004B5AB7" w:rsidRDefault="004B5AB7" w:rsidP="004B5AB7">
            <w:pPr>
              <w:keepNext/>
              <w:keepLines/>
              <w:rPr>
                <w:rFonts w:cs="Times New Roman"/>
              </w:rPr>
            </w:pPr>
            <w:r w:rsidRPr="004B5AB7">
              <w:rPr>
                <w:rFonts w:cs="Times New Roman" w:hint="eastAsia"/>
                <w:lang w:eastAsia="zh-CN"/>
              </w:rPr>
              <w:t>Rank</w:t>
            </w:r>
          </w:p>
        </w:tc>
        <w:tc>
          <w:tcPr>
            <w:tcW w:w="1758" w:type="dxa"/>
            <w:tcBorders>
              <w:bottom w:val="single" w:sz="4" w:space="0" w:color="auto"/>
            </w:tcBorders>
            <w:shd w:val="clear" w:color="4874CB" w:fill="FFFFFF"/>
            <w:vAlign w:val="center"/>
          </w:tcPr>
          <w:p w14:paraId="13823815" w14:textId="77777777" w:rsidR="004B5AB7" w:rsidRPr="004B5AB7" w:rsidRDefault="004B5AB7" w:rsidP="004B5AB7">
            <w:pPr>
              <w:keepNext/>
              <w:keepLines/>
              <w:rPr>
                <w:rFonts w:cs="Times New Roman"/>
              </w:rPr>
            </w:pPr>
            <w:proofErr w:type="spellStart"/>
            <w:r w:rsidRPr="004B5AB7">
              <w:rPr>
                <w:rFonts w:cs="Times New Roman" w:hint="eastAsia"/>
                <w:lang w:eastAsia="zh-CN"/>
              </w:rPr>
              <w:t>Freq</w:t>
            </w:r>
            <w:proofErr w:type="spellEnd"/>
          </w:p>
        </w:tc>
        <w:tc>
          <w:tcPr>
            <w:tcW w:w="1758" w:type="dxa"/>
            <w:tcBorders>
              <w:bottom w:val="single" w:sz="4" w:space="0" w:color="auto"/>
            </w:tcBorders>
            <w:shd w:val="clear" w:color="4874CB" w:fill="FFFFFF"/>
            <w:vAlign w:val="center"/>
          </w:tcPr>
          <w:p w14:paraId="05AE2DF6" w14:textId="77777777" w:rsidR="004B5AB7" w:rsidRPr="004B5AB7" w:rsidRDefault="004B5AB7" w:rsidP="004B5AB7">
            <w:pPr>
              <w:keepNext/>
              <w:keepLines/>
              <w:rPr>
                <w:rFonts w:cs="Times New Roman"/>
              </w:rPr>
            </w:pPr>
            <w:r w:rsidRPr="004B5AB7">
              <w:rPr>
                <w:rFonts w:cs="Times New Roman" w:hint="eastAsia"/>
                <w:lang w:eastAsia="zh-CN"/>
              </w:rPr>
              <w:t>Range</w:t>
            </w:r>
          </w:p>
        </w:tc>
      </w:tr>
      <w:tr w:rsidR="004B5AB7" w:rsidRPr="004B5AB7" w14:paraId="73E81153" w14:textId="77777777" w:rsidTr="00A944CB">
        <w:trPr>
          <w:trHeight w:val="280"/>
          <w:jc w:val="center"/>
        </w:trPr>
        <w:tc>
          <w:tcPr>
            <w:tcW w:w="3018" w:type="dxa"/>
            <w:tcBorders>
              <w:top w:val="single" w:sz="4" w:space="0" w:color="auto"/>
            </w:tcBorders>
            <w:shd w:val="clear" w:color="D9E1F4" w:fill="FFFFFF"/>
            <w:vAlign w:val="center"/>
          </w:tcPr>
          <w:p w14:paraId="7871AAA9" w14:textId="77777777" w:rsidR="004B5AB7" w:rsidRPr="004B5AB7" w:rsidRDefault="004B5AB7" w:rsidP="004B5AB7">
            <w:pPr>
              <w:keepNext/>
              <w:keepLines/>
              <w:rPr>
                <w:rFonts w:cs="Times New Roman"/>
              </w:rPr>
            </w:pPr>
            <w:r w:rsidRPr="004B5AB7">
              <w:rPr>
                <w:rFonts w:cs="Times New Roman" w:hint="eastAsia"/>
              </w:rPr>
              <w:t>RMB</w:t>
            </w:r>
          </w:p>
        </w:tc>
        <w:tc>
          <w:tcPr>
            <w:tcW w:w="1759" w:type="dxa"/>
            <w:tcBorders>
              <w:top w:val="single" w:sz="4" w:space="0" w:color="auto"/>
            </w:tcBorders>
            <w:shd w:val="clear" w:color="D9E1F4" w:fill="FFFFFF"/>
            <w:vAlign w:val="center"/>
          </w:tcPr>
          <w:p w14:paraId="3BAD209D" w14:textId="77777777" w:rsidR="004B5AB7" w:rsidRPr="004B5AB7" w:rsidRDefault="004B5AB7" w:rsidP="004B5AB7">
            <w:pPr>
              <w:keepNext/>
              <w:keepLines/>
              <w:rPr>
                <w:rFonts w:cs="Times New Roman"/>
              </w:rPr>
            </w:pPr>
            <w:r w:rsidRPr="004B5AB7">
              <w:rPr>
                <w:rFonts w:cs="Times New Roman" w:hint="eastAsia"/>
                <w:lang w:eastAsia="zh-CN"/>
              </w:rPr>
              <w:t>6</w:t>
            </w:r>
          </w:p>
        </w:tc>
        <w:tc>
          <w:tcPr>
            <w:tcW w:w="1758" w:type="dxa"/>
            <w:tcBorders>
              <w:top w:val="single" w:sz="4" w:space="0" w:color="auto"/>
            </w:tcBorders>
            <w:shd w:val="clear" w:color="D9E1F4" w:fill="FFFFFF"/>
            <w:vAlign w:val="center"/>
          </w:tcPr>
          <w:p w14:paraId="7BC8ED64" w14:textId="77777777" w:rsidR="004B5AB7" w:rsidRPr="004B5AB7" w:rsidRDefault="004B5AB7" w:rsidP="004B5AB7">
            <w:pPr>
              <w:keepNext/>
              <w:keepLines/>
              <w:rPr>
                <w:rFonts w:cs="Times New Roman"/>
              </w:rPr>
            </w:pPr>
            <w:r w:rsidRPr="004B5AB7">
              <w:rPr>
                <w:rFonts w:cs="Times New Roman" w:hint="eastAsia"/>
                <w:lang w:eastAsia="zh-CN"/>
              </w:rPr>
              <w:t>3311</w:t>
            </w:r>
          </w:p>
        </w:tc>
        <w:tc>
          <w:tcPr>
            <w:tcW w:w="1758" w:type="dxa"/>
            <w:tcBorders>
              <w:top w:val="single" w:sz="4" w:space="0" w:color="auto"/>
            </w:tcBorders>
            <w:shd w:val="clear" w:color="D9E1F4" w:fill="FFFFFF"/>
            <w:vAlign w:val="center"/>
          </w:tcPr>
          <w:p w14:paraId="664804AB" w14:textId="77777777" w:rsidR="004B5AB7" w:rsidRPr="004B5AB7" w:rsidRDefault="004B5AB7" w:rsidP="004B5AB7">
            <w:pPr>
              <w:keepNext/>
              <w:keepLines/>
              <w:rPr>
                <w:rFonts w:cs="Times New Roman"/>
              </w:rPr>
            </w:pPr>
            <w:r w:rsidRPr="004B5AB7">
              <w:rPr>
                <w:rFonts w:cs="Times New Roman" w:hint="eastAsia"/>
                <w:lang w:eastAsia="zh-CN"/>
              </w:rPr>
              <w:t>60</w:t>
            </w:r>
          </w:p>
        </w:tc>
      </w:tr>
      <w:tr w:rsidR="004B5AB7" w:rsidRPr="004B5AB7" w14:paraId="342BE5FE" w14:textId="77777777" w:rsidTr="00A944CB">
        <w:trPr>
          <w:trHeight w:val="280"/>
          <w:jc w:val="center"/>
        </w:trPr>
        <w:tc>
          <w:tcPr>
            <w:tcW w:w="3018" w:type="dxa"/>
            <w:shd w:val="clear" w:color="auto" w:fill="FFFFFF"/>
            <w:vAlign w:val="center"/>
          </w:tcPr>
          <w:p w14:paraId="28ED8B00" w14:textId="77777777" w:rsidR="004B5AB7" w:rsidRPr="004B5AB7" w:rsidRDefault="004B5AB7" w:rsidP="004B5AB7">
            <w:pPr>
              <w:keepNext/>
              <w:keepLines/>
              <w:rPr>
                <w:rFonts w:cs="Times New Roman"/>
              </w:rPr>
            </w:pPr>
            <w:r w:rsidRPr="004B5AB7">
              <w:rPr>
                <w:rFonts w:cs="Times New Roman" w:hint="eastAsia"/>
                <w:lang w:eastAsia="zh-CN"/>
              </w:rPr>
              <w:t>group</w:t>
            </w:r>
          </w:p>
        </w:tc>
        <w:tc>
          <w:tcPr>
            <w:tcW w:w="1759" w:type="dxa"/>
            <w:shd w:val="clear" w:color="auto" w:fill="FFFFFF"/>
            <w:vAlign w:val="center"/>
          </w:tcPr>
          <w:p w14:paraId="3BFA3D91" w14:textId="77777777" w:rsidR="004B5AB7" w:rsidRPr="004B5AB7" w:rsidRDefault="004B5AB7" w:rsidP="004B5AB7">
            <w:pPr>
              <w:keepNext/>
              <w:keepLines/>
              <w:rPr>
                <w:rFonts w:cs="Times New Roman"/>
              </w:rPr>
            </w:pPr>
            <w:r w:rsidRPr="004B5AB7">
              <w:rPr>
                <w:rFonts w:cs="Times New Roman" w:hint="eastAsia"/>
                <w:lang w:eastAsia="zh-CN"/>
              </w:rPr>
              <w:t>7</w:t>
            </w:r>
          </w:p>
        </w:tc>
        <w:tc>
          <w:tcPr>
            <w:tcW w:w="1758" w:type="dxa"/>
            <w:shd w:val="clear" w:color="auto" w:fill="FFFFFF"/>
            <w:vAlign w:val="center"/>
          </w:tcPr>
          <w:p w14:paraId="0A18B0DB" w14:textId="77777777" w:rsidR="004B5AB7" w:rsidRPr="004B5AB7" w:rsidRDefault="004B5AB7" w:rsidP="004B5AB7">
            <w:pPr>
              <w:keepNext/>
              <w:keepLines/>
              <w:rPr>
                <w:rFonts w:cs="Times New Roman"/>
              </w:rPr>
            </w:pPr>
            <w:r w:rsidRPr="004B5AB7">
              <w:rPr>
                <w:rFonts w:cs="Times New Roman" w:hint="eastAsia"/>
                <w:lang w:eastAsia="zh-CN"/>
              </w:rPr>
              <w:t>3161</w:t>
            </w:r>
          </w:p>
        </w:tc>
        <w:tc>
          <w:tcPr>
            <w:tcW w:w="1758" w:type="dxa"/>
            <w:shd w:val="clear" w:color="auto" w:fill="FFFFFF"/>
            <w:vAlign w:val="center"/>
          </w:tcPr>
          <w:p w14:paraId="7045787A" w14:textId="77777777" w:rsidR="004B5AB7" w:rsidRPr="004B5AB7" w:rsidRDefault="004B5AB7" w:rsidP="004B5AB7">
            <w:pPr>
              <w:keepNext/>
              <w:keepLines/>
              <w:rPr>
                <w:rFonts w:cs="Times New Roman"/>
              </w:rPr>
            </w:pPr>
            <w:r w:rsidRPr="004B5AB7">
              <w:rPr>
                <w:rFonts w:cs="Times New Roman" w:hint="eastAsia"/>
                <w:lang w:eastAsia="zh-CN"/>
              </w:rPr>
              <w:t>58</w:t>
            </w:r>
          </w:p>
        </w:tc>
      </w:tr>
      <w:tr w:rsidR="004B5AB7" w:rsidRPr="004B5AB7" w14:paraId="291A4D3B" w14:textId="77777777" w:rsidTr="00A944CB">
        <w:trPr>
          <w:trHeight w:val="280"/>
          <w:jc w:val="center"/>
        </w:trPr>
        <w:tc>
          <w:tcPr>
            <w:tcW w:w="3018" w:type="dxa"/>
            <w:shd w:val="clear" w:color="D9E1F4" w:fill="FFFFFF"/>
            <w:vAlign w:val="center"/>
          </w:tcPr>
          <w:p w14:paraId="13231CEA" w14:textId="77777777" w:rsidR="004B5AB7" w:rsidRPr="004B5AB7" w:rsidRDefault="004B5AB7" w:rsidP="004B5AB7">
            <w:pPr>
              <w:keepNext/>
              <w:keepLines/>
              <w:rPr>
                <w:rFonts w:cs="Times New Roman"/>
              </w:rPr>
            </w:pPr>
            <w:r w:rsidRPr="004B5AB7">
              <w:rPr>
                <w:rFonts w:cs="Times New Roman" w:hint="eastAsia"/>
                <w:lang w:eastAsia="zh-CN"/>
              </w:rPr>
              <w:t>year</w:t>
            </w:r>
          </w:p>
        </w:tc>
        <w:tc>
          <w:tcPr>
            <w:tcW w:w="1759" w:type="dxa"/>
            <w:shd w:val="clear" w:color="D9E1F4" w:fill="FFFFFF"/>
            <w:vAlign w:val="center"/>
          </w:tcPr>
          <w:p w14:paraId="4518F61A" w14:textId="77777777" w:rsidR="004B5AB7" w:rsidRPr="004B5AB7" w:rsidRDefault="004B5AB7" w:rsidP="004B5AB7">
            <w:pPr>
              <w:keepNext/>
              <w:keepLines/>
              <w:rPr>
                <w:rFonts w:cs="Times New Roman"/>
              </w:rPr>
            </w:pPr>
            <w:r w:rsidRPr="004B5AB7">
              <w:rPr>
                <w:rFonts w:cs="Times New Roman" w:hint="eastAsia"/>
                <w:lang w:eastAsia="zh-CN"/>
              </w:rPr>
              <w:t>12</w:t>
            </w:r>
          </w:p>
        </w:tc>
        <w:tc>
          <w:tcPr>
            <w:tcW w:w="1758" w:type="dxa"/>
            <w:shd w:val="clear" w:color="D9E1F4" w:fill="FFFFFF"/>
            <w:vAlign w:val="center"/>
          </w:tcPr>
          <w:p w14:paraId="69A62D04" w14:textId="77777777" w:rsidR="004B5AB7" w:rsidRPr="004B5AB7" w:rsidRDefault="004B5AB7" w:rsidP="004B5AB7">
            <w:pPr>
              <w:keepNext/>
              <w:keepLines/>
              <w:rPr>
                <w:rFonts w:cs="Times New Roman"/>
              </w:rPr>
            </w:pPr>
            <w:r w:rsidRPr="004B5AB7">
              <w:rPr>
                <w:rFonts w:cs="Times New Roman" w:hint="eastAsia"/>
                <w:lang w:eastAsia="zh-CN"/>
              </w:rPr>
              <w:t>2054</w:t>
            </w:r>
          </w:p>
        </w:tc>
        <w:tc>
          <w:tcPr>
            <w:tcW w:w="1758" w:type="dxa"/>
            <w:shd w:val="clear" w:color="D9E1F4" w:fill="FFFFFF"/>
            <w:vAlign w:val="center"/>
          </w:tcPr>
          <w:p w14:paraId="2719F009" w14:textId="77777777" w:rsidR="004B5AB7" w:rsidRPr="004B5AB7" w:rsidRDefault="004B5AB7" w:rsidP="004B5AB7">
            <w:pPr>
              <w:keepNext/>
              <w:keepLines/>
              <w:rPr>
                <w:rFonts w:cs="Times New Roman"/>
              </w:rPr>
            </w:pPr>
            <w:r w:rsidRPr="004B5AB7">
              <w:rPr>
                <w:rFonts w:cs="Times New Roman" w:hint="eastAsia"/>
                <w:lang w:eastAsia="zh-CN"/>
              </w:rPr>
              <w:t>61</w:t>
            </w:r>
          </w:p>
        </w:tc>
      </w:tr>
      <w:tr w:rsidR="004B5AB7" w:rsidRPr="004B5AB7" w14:paraId="1E3C5F24" w14:textId="77777777" w:rsidTr="00A944CB">
        <w:trPr>
          <w:trHeight w:val="280"/>
          <w:jc w:val="center"/>
        </w:trPr>
        <w:tc>
          <w:tcPr>
            <w:tcW w:w="3018" w:type="dxa"/>
            <w:shd w:val="clear" w:color="auto" w:fill="FFFFFF"/>
            <w:vAlign w:val="center"/>
          </w:tcPr>
          <w:p w14:paraId="7111A09B" w14:textId="77777777" w:rsidR="004B5AB7" w:rsidRPr="004B5AB7" w:rsidRDefault="004B5AB7" w:rsidP="004B5AB7">
            <w:pPr>
              <w:keepNext/>
              <w:keepLines/>
              <w:rPr>
                <w:rFonts w:cs="Times New Roman"/>
              </w:rPr>
            </w:pPr>
            <w:r w:rsidRPr="004B5AB7">
              <w:rPr>
                <w:rFonts w:cs="Times New Roman" w:hint="eastAsia"/>
                <w:lang w:eastAsia="zh-CN"/>
              </w:rPr>
              <w:t>development</w:t>
            </w:r>
          </w:p>
        </w:tc>
        <w:tc>
          <w:tcPr>
            <w:tcW w:w="1759" w:type="dxa"/>
            <w:shd w:val="clear" w:color="auto" w:fill="FFFFFF"/>
            <w:vAlign w:val="center"/>
          </w:tcPr>
          <w:p w14:paraId="4C4B41C9" w14:textId="77777777" w:rsidR="004B5AB7" w:rsidRPr="004B5AB7" w:rsidRDefault="004B5AB7" w:rsidP="004B5AB7">
            <w:pPr>
              <w:keepNext/>
              <w:keepLines/>
              <w:rPr>
                <w:rFonts w:cs="Times New Roman"/>
              </w:rPr>
            </w:pPr>
            <w:r w:rsidRPr="004B5AB7">
              <w:rPr>
                <w:rFonts w:cs="Times New Roman" w:hint="eastAsia"/>
                <w:lang w:eastAsia="zh-CN"/>
              </w:rPr>
              <w:t>19</w:t>
            </w:r>
          </w:p>
        </w:tc>
        <w:tc>
          <w:tcPr>
            <w:tcW w:w="1758" w:type="dxa"/>
            <w:shd w:val="clear" w:color="auto" w:fill="FFFFFF"/>
            <w:vAlign w:val="center"/>
          </w:tcPr>
          <w:p w14:paraId="7E279003" w14:textId="77777777" w:rsidR="004B5AB7" w:rsidRPr="004B5AB7" w:rsidRDefault="004B5AB7" w:rsidP="004B5AB7">
            <w:pPr>
              <w:keepNext/>
              <w:keepLines/>
              <w:rPr>
                <w:rFonts w:cs="Times New Roman"/>
              </w:rPr>
            </w:pPr>
            <w:r w:rsidRPr="004B5AB7">
              <w:rPr>
                <w:rFonts w:cs="Times New Roman" w:hint="eastAsia"/>
                <w:lang w:eastAsia="zh-CN"/>
              </w:rPr>
              <w:t>1392</w:t>
            </w:r>
          </w:p>
        </w:tc>
        <w:tc>
          <w:tcPr>
            <w:tcW w:w="1758" w:type="dxa"/>
            <w:shd w:val="clear" w:color="auto" w:fill="FFFFFF"/>
            <w:vAlign w:val="center"/>
          </w:tcPr>
          <w:p w14:paraId="4ECCB4AE" w14:textId="77777777" w:rsidR="004B5AB7" w:rsidRPr="004B5AB7" w:rsidRDefault="004B5AB7" w:rsidP="004B5AB7">
            <w:pPr>
              <w:keepNext/>
              <w:keepLines/>
              <w:rPr>
                <w:rFonts w:cs="Times New Roman"/>
              </w:rPr>
            </w:pPr>
            <w:r w:rsidRPr="004B5AB7">
              <w:rPr>
                <w:rFonts w:cs="Times New Roman" w:hint="eastAsia"/>
                <w:lang w:eastAsia="zh-CN"/>
              </w:rPr>
              <w:t>61</w:t>
            </w:r>
          </w:p>
        </w:tc>
      </w:tr>
      <w:tr w:rsidR="004B5AB7" w:rsidRPr="004B5AB7" w14:paraId="35A7AC74" w14:textId="77777777" w:rsidTr="00A944CB">
        <w:trPr>
          <w:trHeight w:val="280"/>
          <w:jc w:val="center"/>
        </w:trPr>
        <w:tc>
          <w:tcPr>
            <w:tcW w:w="3018" w:type="dxa"/>
            <w:shd w:val="clear" w:color="D9E1F4" w:fill="FFFFFF"/>
            <w:vAlign w:val="center"/>
          </w:tcPr>
          <w:p w14:paraId="0D1A9916" w14:textId="77777777" w:rsidR="004B5AB7" w:rsidRPr="004B5AB7" w:rsidRDefault="004B5AB7" w:rsidP="004B5AB7">
            <w:pPr>
              <w:keepNext/>
              <w:keepLines/>
              <w:rPr>
                <w:rFonts w:cs="Times New Roman"/>
              </w:rPr>
            </w:pPr>
            <w:r w:rsidRPr="004B5AB7">
              <w:rPr>
                <w:rFonts w:cs="Times New Roman" w:hint="eastAsia"/>
                <w:lang w:eastAsia="zh-CN"/>
              </w:rPr>
              <w:t>company</w:t>
            </w:r>
          </w:p>
        </w:tc>
        <w:tc>
          <w:tcPr>
            <w:tcW w:w="1759" w:type="dxa"/>
            <w:shd w:val="clear" w:color="D9E1F4" w:fill="FFFFFF"/>
            <w:vAlign w:val="center"/>
          </w:tcPr>
          <w:p w14:paraId="506F8C86" w14:textId="77777777" w:rsidR="004B5AB7" w:rsidRPr="004B5AB7" w:rsidRDefault="004B5AB7" w:rsidP="004B5AB7">
            <w:pPr>
              <w:keepNext/>
              <w:keepLines/>
              <w:rPr>
                <w:rFonts w:cs="Times New Roman"/>
              </w:rPr>
            </w:pPr>
            <w:r w:rsidRPr="004B5AB7">
              <w:rPr>
                <w:rFonts w:cs="Times New Roman" w:hint="eastAsia"/>
                <w:lang w:eastAsia="zh-CN"/>
              </w:rPr>
              <w:t>20</w:t>
            </w:r>
          </w:p>
        </w:tc>
        <w:tc>
          <w:tcPr>
            <w:tcW w:w="1758" w:type="dxa"/>
            <w:shd w:val="clear" w:color="D9E1F4" w:fill="FFFFFF"/>
            <w:vAlign w:val="center"/>
          </w:tcPr>
          <w:p w14:paraId="626EDEF9" w14:textId="77777777" w:rsidR="004B5AB7" w:rsidRPr="004B5AB7" w:rsidRDefault="004B5AB7" w:rsidP="004B5AB7">
            <w:pPr>
              <w:keepNext/>
              <w:keepLines/>
              <w:rPr>
                <w:rFonts w:cs="Times New Roman"/>
              </w:rPr>
            </w:pPr>
            <w:r w:rsidRPr="004B5AB7">
              <w:rPr>
                <w:rFonts w:cs="Times New Roman" w:hint="eastAsia"/>
                <w:lang w:eastAsia="zh-CN"/>
              </w:rPr>
              <w:t>1292</w:t>
            </w:r>
          </w:p>
        </w:tc>
        <w:tc>
          <w:tcPr>
            <w:tcW w:w="1758" w:type="dxa"/>
            <w:shd w:val="clear" w:color="D9E1F4" w:fill="FFFFFF"/>
            <w:vAlign w:val="center"/>
          </w:tcPr>
          <w:p w14:paraId="526CDEAE" w14:textId="77777777" w:rsidR="004B5AB7" w:rsidRPr="004B5AB7" w:rsidRDefault="004B5AB7" w:rsidP="004B5AB7">
            <w:pPr>
              <w:keepNext/>
              <w:keepLines/>
              <w:rPr>
                <w:rFonts w:cs="Times New Roman"/>
              </w:rPr>
            </w:pPr>
            <w:r w:rsidRPr="004B5AB7">
              <w:rPr>
                <w:rFonts w:cs="Times New Roman" w:hint="eastAsia"/>
                <w:lang w:eastAsia="zh-CN"/>
              </w:rPr>
              <w:t>58</w:t>
            </w:r>
          </w:p>
        </w:tc>
      </w:tr>
      <w:tr w:rsidR="004B5AB7" w:rsidRPr="004B5AB7" w14:paraId="38BD3D79" w14:textId="77777777" w:rsidTr="00A944CB">
        <w:trPr>
          <w:trHeight w:val="280"/>
          <w:jc w:val="center"/>
        </w:trPr>
        <w:tc>
          <w:tcPr>
            <w:tcW w:w="3018" w:type="dxa"/>
            <w:shd w:val="clear" w:color="auto" w:fill="FFFFFF"/>
            <w:vAlign w:val="center"/>
          </w:tcPr>
          <w:p w14:paraId="7C8F9F8D" w14:textId="77777777" w:rsidR="004B5AB7" w:rsidRPr="004B5AB7" w:rsidRDefault="004B5AB7" w:rsidP="004B5AB7">
            <w:pPr>
              <w:keepNext/>
              <w:keepLines/>
              <w:rPr>
                <w:rFonts w:cs="Times New Roman"/>
              </w:rPr>
            </w:pPr>
            <w:r w:rsidRPr="004B5AB7">
              <w:rPr>
                <w:rFonts w:cs="Times New Roman" w:hint="eastAsia"/>
                <w:lang w:eastAsia="zh-CN"/>
              </w:rPr>
              <w:t>December</w:t>
            </w:r>
          </w:p>
        </w:tc>
        <w:tc>
          <w:tcPr>
            <w:tcW w:w="1759" w:type="dxa"/>
            <w:shd w:val="clear" w:color="auto" w:fill="FFFFFF"/>
            <w:vAlign w:val="center"/>
          </w:tcPr>
          <w:p w14:paraId="2CE8D404" w14:textId="77777777" w:rsidR="004B5AB7" w:rsidRPr="004B5AB7" w:rsidRDefault="004B5AB7" w:rsidP="004B5AB7">
            <w:pPr>
              <w:keepNext/>
              <w:keepLines/>
              <w:rPr>
                <w:rFonts w:cs="Times New Roman"/>
              </w:rPr>
            </w:pPr>
            <w:r w:rsidRPr="004B5AB7">
              <w:rPr>
                <w:rFonts w:cs="Times New Roman" w:hint="eastAsia"/>
                <w:lang w:eastAsia="zh-CN"/>
              </w:rPr>
              <w:t>21</w:t>
            </w:r>
          </w:p>
        </w:tc>
        <w:tc>
          <w:tcPr>
            <w:tcW w:w="1758" w:type="dxa"/>
            <w:shd w:val="clear" w:color="auto" w:fill="FFFFFF"/>
            <w:vAlign w:val="center"/>
          </w:tcPr>
          <w:p w14:paraId="7B1A7797" w14:textId="77777777" w:rsidR="004B5AB7" w:rsidRPr="004B5AB7" w:rsidRDefault="004B5AB7" w:rsidP="004B5AB7">
            <w:pPr>
              <w:keepNext/>
              <w:keepLines/>
              <w:rPr>
                <w:rFonts w:cs="Times New Roman"/>
              </w:rPr>
            </w:pPr>
            <w:r w:rsidRPr="004B5AB7">
              <w:rPr>
                <w:rFonts w:cs="Times New Roman" w:hint="eastAsia"/>
                <w:lang w:eastAsia="zh-CN"/>
              </w:rPr>
              <w:t>1226</w:t>
            </w:r>
          </w:p>
        </w:tc>
        <w:tc>
          <w:tcPr>
            <w:tcW w:w="1758" w:type="dxa"/>
            <w:shd w:val="clear" w:color="auto" w:fill="FFFFFF"/>
            <w:vAlign w:val="center"/>
          </w:tcPr>
          <w:p w14:paraId="416AC967" w14:textId="77777777" w:rsidR="004B5AB7" w:rsidRPr="004B5AB7" w:rsidRDefault="004B5AB7" w:rsidP="004B5AB7">
            <w:pPr>
              <w:keepNext/>
              <w:keepLines/>
              <w:rPr>
                <w:rFonts w:cs="Times New Roman"/>
              </w:rPr>
            </w:pPr>
            <w:r w:rsidRPr="004B5AB7">
              <w:rPr>
                <w:rFonts w:cs="Times New Roman" w:hint="eastAsia"/>
                <w:lang w:eastAsia="zh-CN"/>
              </w:rPr>
              <w:t>55</w:t>
            </w:r>
          </w:p>
        </w:tc>
      </w:tr>
      <w:tr w:rsidR="004B5AB7" w:rsidRPr="004B5AB7" w14:paraId="03775511" w14:textId="77777777" w:rsidTr="00A944CB">
        <w:trPr>
          <w:trHeight w:val="280"/>
          <w:jc w:val="center"/>
        </w:trPr>
        <w:tc>
          <w:tcPr>
            <w:tcW w:w="3018" w:type="dxa"/>
            <w:shd w:val="clear" w:color="D9E1F4" w:fill="FFFFFF"/>
            <w:vAlign w:val="center"/>
          </w:tcPr>
          <w:p w14:paraId="4EEC289E" w14:textId="77777777" w:rsidR="004B5AB7" w:rsidRPr="004B5AB7" w:rsidRDefault="004B5AB7" w:rsidP="004B5AB7">
            <w:pPr>
              <w:keepNext/>
              <w:keepLines/>
              <w:rPr>
                <w:rFonts w:cs="Times New Roman"/>
              </w:rPr>
            </w:pPr>
            <w:r w:rsidRPr="004B5AB7">
              <w:rPr>
                <w:rFonts w:cs="Times New Roman" w:hint="eastAsia"/>
                <w:lang w:eastAsia="zh-CN"/>
              </w:rPr>
              <w:t>property</w:t>
            </w:r>
          </w:p>
        </w:tc>
        <w:tc>
          <w:tcPr>
            <w:tcW w:w="1759" w:type="dxa"/>
            <w:shd w:val="clear" w:color="D9E1F4" w:fill="FFFFFF"/>
            <w:vAlign w:val="center"/>
          </w:tcPr>
          <w:p w14:paraId="54DF112F" w14:textId="77777777" w:rsidR="004B5AB7" w:rsidRPr="004B5AB7" w:rsidRDefault="004B5AB7" w:rsidP="004B5AB7">
            <w:pPr>
              <w:keepNext/>
              <w:keepLines/>
              <w:rPr>
                <w:rFonts w:cs="Times New Roman"/>
              </w:rPr>
            </w:pPr>
            <w:r w:rsidRPr="004B5AB7">
              <w:rPr>
                <w:rFonts w:cs="Times New Roman" w:hint="eastAsia"/>
                <w:lang w:eastAsia="zh-CN"/>
              </w:rPr>
              <w:t>23</w:t>
            </w:r>
          </w:p>
        </w:tc>
        <w:tc>
          <w:tcPr>
            <w:tcW w:w="1758" w:type="dxa"/>
            <w:shd w:val="clear" w:color="D9E1F4" w:fill="FFFFFF"/>
            <w:vAlign w:val="center"/>
          </w:tcPr>
          <w:p w14:paraId="0CA32579" w14:textId="77777777" w:rsidR="004B5AB7" w:rsidRPr="004B5AB7" w:rsidRDefault="004B5AB7" w:rsidP="004B5AB7">
            <w:pPr>
              <w:keepNext/>
              <w:keepLines/>
              <w:rPr>
                <w:rFonts w:cs="Times New Roman"/>
              </w:rPr>
            </w:pPr>
            <w:r w:rsidRPr="004B5AB7">
              <w:rPr>
                <w:rFonts w:cs="Times New Roman" w:hint="eastAsia"/>
                <w:lang w:eastAsia="zh-CN"/>
              </w:rPr>
              <w:t>1043</w:t>
            </w:r>
          </w:p>
        </w:tc>
        <w:tc>
          <w:tcPr>
            <w:tcW w:w="1758" w:type="dxa"/>
            <w:shd w:val="clear" w:color="D9E1F4" w:fill="FFFFFF"/>
            <w:vAlign w:val="center"/>
          </w:tcPr>
          <w:p w14:paraId="69E14DEC" w14:textId="77777777" w:rsidR="004B5AB7" w:rsidRPr="004B5AB7" w:rsidRDefault="004B5AB7" w:rsidP="004B5AB7">
            <w:pPr>
              <w:keepNext/>
              <w:keepLines/>
              <w:rPr>
                <w:rFonts w:cs="Times New Roman"/>
              </w:rPr>
            </w:pPr>
            <w:r w:rsidRPr="004B5AB7">
              <w:rPr>
                <w:rFonts w:cs="Times New Roman" w:hint="eastAsia"/>
                <w:lang w:eastAsia="zh-CN"/>
              </w:rPr>
              <w:t>58</w:t>
            </w:r>
          </w:p>
        </w:tc>
      </w:tr>
      <w:tr w:rsidR="004B5AB7" w:rsidRPr="004B5AB7" w14:paraId="2BD60867" w14:textId="77777777" w:rsidTr="00A944CB">
        <w:trPr>
          <w:trHeight w:val="280"/>
          <w:jc w:val="center"/>
        </w:trPr>
        <w:tc>
          <w:tcPr>
            <w:tcW w:w="3018" w:type="dxa"/>
            <w:shd w:val="clear" w:color="auto" w:fill="FFFFFF"/>
            <w:vAlign w:val="center"/>
          </w:tcPr>
          <w:p w14:paraId="14072A18" w14:textId="77777777" w:rsidR="004B5AB7" w:rsidRPr="004B5AB7" w:rsidRDefault="004B5AB7" w:rsidP="004B5AB7">
            <w:pPr>
              <w:rPr>
                <w:rFonts w:cs="Times New Roman"/>
              </w:rPr>
            </w:pPr>
            <w:r w:rsidRPr="004B5AB7">
              <w:rPr>
                <w:rFonts w:cs="Times New Roman" w:hint="eastAsia"/>
                <w:lang w:eastAsia="zh-CN"/>
              </w:rPr>
              <w:t>project</w:t>
            </w:r>
          </w:p>
        </w:tc>
        <w:tc>
          <w:tcPr>
            <w:tcW w:w="1759" w:type="dxa"/>
            <w:shd w:val="clear" w:color="auto" w:fill="FFFFFF"/>
            <w:vAlign w:val="center"/>
          </w:tcPr>
          <w:p w14:paraId="71E6A80B" w14:textId="77777777" w:rsidR="004B5AB7" w:rsidRPr="004B5AB7" w:rsidRDefault="004B5AB7" w:rsidP="004B5AB7">
            <w:pPr>
              <w:rPr>
                <w:rFonts w:cs="Times New Roman"/>
              </w:rPr>
            </w:pPr>
            <w:r w:rsidRPr="004B5AB7">
              <w:rPr>
                <w:rFonts w:cs="Times New Roman" w:hint="eastAsia"/>
                <w:lang w:eastAsia="zh-CN"/>
              </w:rPr>
              <w:t>24</w:t>
            </w:r>
          </w:p>
        </w:tc>
        <w:tc>
          <w:tcPr>
            <w:tcW w:w="1758" w:type="dxa"/>
            <w:shd w:val="clear" w:color="auto" w:fill="FFFFFF"/>
            <w:vAlign w:val="center"/>
          </w:tcPr>
          <w:p w14:paraId="38C99938" w14:textId="77777777" w:rsidR="004B5AB7" w:rsidRPr="004B5AB7" w:rsidRDefault="004B5AB7" w:rsidP="004B5AB7">
            <w:pPr>
              <w:rPr>
                <w:rFonts w:cs="Times New Roman"/>
              </w:rPr>
            </w:pPr>
            <w:r w:rsidRPr="004B5AB7">
              <w:rPr>
                <w:rFonts w:cs="Times New Roman" w:hint="eastAsia"/>
                <w:lang w:eastAsia="zh-CN"/>
              </w:rPr>
              <w:t>994</w:t>
            </w:r>
          </w:p>
        </w:tc>
        <w:tc>
          <w:tcPr>
            <w:tcW w:w="1758" w:type="dxa"/>
            <w:shd w:val="clear" w:color="auto" w:fill="FFFFFF"/>
            <w:vAlign w:val="center"/>
          </w:tcPr>
          <w:p w14:paraId="2907D07D" w14:textId="77777777" w:rsidR="004B5AB7" w:rsidRPr="004B5AB7" w:rsidRDefault="004B5AB7" w:rsidP="004B5AB7">
            <w:pPr>
              <w:rPr>
                <w:rFonts w:cs="Times New Roman"/>
              </w:rPr>
            </w:pPr>
            <w:r w:rsidRPr="004B5AB7">
              <w:rPr>
                <w:rFonts w:cs="Times New Roman" w:hint="eastAsia"/>
                <w:lang w:eastAsia="zh-CN"/>
              </w:rPr>
              <w:t>50</w:t>
            </w:r>
          </w:p>
        </w:tc>
      </w:tr>
      <w:tr w:rsidR="004B5AB7" w:rsidRPr="004B5AB7" w14:paraId="65ACD246" w14:textId="77777777" w:rsidTr="00A944CB">
        <w:trPr>
          <w:trHeight w:val="280"/>
          <w:jc w:val="center"/>
        </w:trPr>
        <w:tc>
          <w:tcPr>
            <w:tcW w:w="3018" w:type="dxa"/>
            <w:shd w:val="clear" w:color="D9E1F4" w:fill="FFFFFF"/>
            <w:vAlign w:val="center"/>
          </w:tcPr>
          <w:p w14:paraId="4D0D2BB6" w14:textId="77777777" w:rsidR="004B5AB7" w:rsidRPr="004B5AB7" w:rsidRDefault="004B5AB7" w:rsidP="004B5AB7">
            <w:pPr>
              <w:rPr>
                <w:rFonts w:cs="Times New Roman"/>
              </w:rPr>
            </w:pPr>
            <w:r w:rsidRPr="004B5AB7">
              <w:rPr>
                <w:rFonts w:cs="Times New Roman" w:hint="eastAsia"/>
                <w:lang w:eastAsia="zh-CN"/>
              </w:rPr>
              <w:t>total</w:t>
            </w:r>
          </w:p>
        </w:tc>
        <w:tc>
          <w:tcPr>
            <w:tcW w:w="1759" w:type="dxa"/>
            <w:shd w:val="clear" w:color="D9E1F4" w:fill="FFFFFF"/>
            <w:vAlign w:val="center"/>
          </w:tcPr>
          <w:p w14:paraId="0D52CC39" w14:textId="77777777" w:rsidR="004B5AB7" w:rsidRPr="004B5AB7" w:rsidRDefault="004B5AB7" w:rsidP="004B5AB7">
            <w:pPr>
              <w:rPr>
                <w:rFonts w:cs="Times New Roman"/>
              </w:rPr>
            </w:pPr>
            <w:r w:rsidRPr="004B5AB7">
              <w:rPr>
                <w:rFonts w:cs="Times New Roman" w:hint="eastAsia"/>
                <w:lang w:eastAsia="zh-CN"/>
              </w:rPr>
              <w:t>26</w:t>
            </w:r>
          </w:p>
        </w:tc>
        <w:tc>
          <w:tcPr>
            <w:tcW w:w="1758" w:type="dxa"/>
            <w:shd w:val="clear" w:color="D9E1F4" w:fill="FFFFFF"/>
            <w:vAlign w:val="center"/>
          </w:tcPr>
          <w:p w14:paraId="3C7157C9" w14:textId="77777777" w:rsidR="004B5AB7" w:rsidRPr="004B5AB7" w:rsidRDefault="004B5AB7" w:rsidP="004B5AB7">
            <w:pPr>
              <w:rPr>
                <w:rFonts w:cs="Times New Roman"/>
              </w:rPr>
            </w:pPr>
            <w:r w:rsidRPr="004B5AB7">
              <w:rPr>
                <w:rFonts w:cs="Times New Roman" w:hint="eastAsia"/>
                <w:lang w:eastAsia="zh-CN"/>
              </w:rPr>
              <w:t>983</w:t>
            </w:r>
          </w:p>
        </w:tc>
        <w:tc>
          <w:tcPr>
            <w:tcW w:w="1758" w:type="dxa"/>
            <w:shd w:val="clear" w:color="D9E1F4" w:fill="FFFFFF"/>
            <w:vAlign w:val="center"/>
          </w:tcPr>
          <w:p w14:paraId="634192E2" w14:textId="77777777" w:rsidR="004B5AB7" w:rsidRPr="004B5AB7" w:rsidRDefault="004B5AB7" w:rsidP="004B5AB7">
            <w:pPr>
              <w:rPr>
                <w:rFonts w:cs="Times New Roman"/>
              </w:rPr>
            </w:pPr>
            <w:r w:rsidRPr="004B5AB7">
              <w:rPr>
                <w:rFonts w:cs="Times New Roman" w:hint="eastAsia"/>
                <w:lang w:eastAsia="zh-CN"/>
              </w:rPr>
              <w:t>59</w:t>
            </w:r>
          </w:p>
        </w:tc>
      </w:tr>
      <w:tr w:rsidR="004B5AB7" w:rsidRPr="004B5AB7" w14:paraId="069B76BA" w14:textId="77777777" w:rsidTr="00A944CB">
        <w:trPr>
          <w:trHeight w:val="280"/>
          <w:jc w:val="center"/>
        </w:trPr>
        <w:tc>
          <w:tcPr>
            <w:tcW w:w="3018" w:type="dxa"/>
            <w:shd w:val="clear" w:color="auto" w:fill="FFFFFF"/>
            <w:vAlign w:val="center"/>
          </w:tcPr>
          <w:p w14:paraId="320BB008" w14:textId="77777777" w:rsidR="004B5AB7" w:rsidRPr="004B5AB7" w:rsidRDefault="004B5AB7" w:rsidP="004B5AB7">
            <w:pPr>
              <w:rPr>
                <w:rFonts w:cs="Times New Roman"/>
              </w:rPr>
            </w:pPr>
            <w:r w:rsidRPr="004B5AB7">
              <w:rPr>
                <w:rFonts w:cs="Times New Roman" w:hint="eastAsia"/>
                <w:lang w:eastAsia="zh-CN"/>
              </w:rPr>
              <w:t>increase</w:t>
            </w:r>
          </w:p>
        </w:tc>
        <w:tc>
          <w:tcPr>
            <w:tcW w:w="1759" w:type="dxa"/>
            <w:shd w:val="clear" w:color="auto" w:fill="FFFFFF"/>
            <w:vAlign w:val="center"/>
          </w:tcPr>
          <w:p w14:paraId="056CEC44" w14:textId="77777777" w:rsidR="004B5AB7" w:rsidRPr="004B5AB7" w:rsidRDefault="004B5AB7" w:rsidP="004B5AB7">
            <w:pPr>
              <w:rPr>
                <w:rFonts w:cs="Times New Roman"/>
              </w:rPr>
            </w:pPr>
            <w:r w:rsidRPr="004B5AB7">
              <w:rPr>
                <w:rFonts w:cs="Times New Roman" w:hint="eastAsia"/>
                <w:lang w:eastAsia="zh-CN"/>
              </w:rPr>
              <w:t>27</w:t>
            </w:r>
          </w:p>
        </w:tc>
        <w:tc>
          <w:tcPr>
            <w:tcW w:w="1758" w:type="dxa"/>
            <w:shd w:val="clear" w:color="auto" w:fill="FFFFFF"/>
            <w:vAlign w:val="center"/>
          </w:tcPr>
          <w:p w14:paraId="3EB09983" w14:textId="77777777" w:rsidR="004B5AB7" w:rsidRPr="004B5AB7" w:rsidRDefault="004B5AB7" w:rsidP="004B5AB7">
            <w:pPr>
              <w:rPr>
                <w:rFonts w:cs="Times New Roman"/>
              </w:rPr>
            </w:pPr>
            <w:r w:rsidRPr="004B5AB7">
              <w:rPr>
                <w:rFonts w:cs="Times New Roman" w:hint="eastAsia"/>
                <w:lang w:eastAsia="zh-CN"/>
              </w:rPr>
              <w:t>954</w:t>
            </w:r>
          </w:p>
        </w:tc>
        <w:tc>
          <w:tcPr>
            <w:tcW w:w="1758" w:type="dxa"/>
            <w:shd w:val="clear" w:color="auto" w:fill="FFFFFF"/>
            <w:vAlign w:val="center"/>
          </w:tcPr>
          <w:p w14:paraId="17FE01E5" w14:textId="77777777" w:rsidR="004B5AB7" w:rsidRPr="004B5AB7" w:rsidRDefault="004B5AB7" w:rsidP="004B5AB7">
            <w:pPr>
              <w:rPr>
                <w:rFonts w:cs="Times New Roman"/>
              </w:rPr>
            </w:pPr>
            <w:r w:rsidRPr="004B5AB7">
              <w:rPr>
                <w:rFonts w:cs="Times New Roman" w:hint="eastAsia"/>
                <w:lang w:eastAsia="zh-CN"/>
              </w:rPr>
              <w:t>58</w:t>
            </w:r>
          </w:p>
        </w:tc>
      </w:tr>
      <w:tr w:rsidR="004B5AB7" w:rsidRPr="004B5AB7" w14:paraId="5C6B44F8" w14:textId="77777777" w:rsidTr="00A944CB">
        <w:trPr>
          <w:trHeight w:val="280"/>
          <w:jc w:val="center"/>
        </w:trPr>
        <w:tc>
          <w:tcPr>
            <w:tcW w:w="3018" w:type="dxa"/>
            <w:shd w:val="clear" w:color="D9E1F4" w:fill="FFFFFF"/>
            <w:vAlign w:val="center"/>
          </w:tcPr>
          <w:p w14:paraId="15266A75" w14:textId="77777777" w:rsidR="004B5AB7" w:rsidRPr="004B5AB7" w:rsidRDefault="004B5AB7" w:rsidP="004B5AB7">
            <w:pPr>
              <w:rPr>
                <w:rFonts w:cs="Times New Roman"/>
              </w:rPr>
            </w:pPr>
            <w:r w:rsidRPr="004B5AB7">
              <w:rPr>
                <w:rFonts w:cs="Times New Roman" w:hint="eastAsia"/>
                <w:lang w:eastAsia="zh-CN"/>
              </w:rPr>
              <w:t>sales</w:t>
            </w:r>
          </w:p>
        </w:tc>
        <w:tc>
          <w:tcPr>
            <w:tcW w:w="1759" w:type="dxa"/>
            <w:shd w:val="clear" w:color="D9E1F4" w:fill="FFFFFF"/>
            <w:vAlign w:val="center"/>
          </w:tcPr>
          <w:p w14:paraId="7DCEB669" w14:textId="77777777" w:rsidR="004B5AB7" w:rsidRPr="004B5AB7" w:rsidRDefault="004B5AB7" w:rsidP="004B5AB7">
            <w:pPr>
              <w:rPr>
                <w:rFonts w:cs="Times New Roman"/>
              </w:rPr>
            </w:pPr>
            <w:r w:rsidRPr="004B5AB7">
              <w:rPr>
                <w:rFonts w:cs="Times New Roman" w:hint="eastAsia"/>
                <w:lang w:eastAsia="zh-CN"/>
              </w:rPr>
              <w:t>30</w:t>
            </w:r>
          </w:p>
        </w:tc>
        <w:tc>
          <w:tcPr>
            <w:tcW w:w="1758" w:type="dxa"/>
            <w:shd w:val="clear" w:color="D9E1F4" w:fill="FFFFFF"/>
            <w:vAlign w:val="center"/>
          </w:tcPr>
          <w:p w14:paraId="7E38C4EA" w14:textId="77777777" w:rsidR="004B5AB7" w:rsidRPr="004B5AB7" w:rsidRDefault="004B5AB7" w:rsidP="004B5AB7">
            <w:pPr>
              <w:rPr>
                <w:rFonts w:cs="Times New Roman"/>
              </w:rPr>
            </w:pPr>
            <w:r w:rsidRPr="004B5AB7">
              <w:rPr>
                <w:rFonts w:cs="Times New Roman" w:hint="eastAsia"/>
                <w:lang w:eastAsia="zh-CN"/>
              </w:rPr>
              <w:t>876</w:t>
            </w:r>
          </w:p>
        </w:tc>
        <w:tc>
          <w:tcPr>
            <w:tcW w:w="1758" w:type="dxa"/>
            <w:shd w:val="clear" w:color="D9E1F4" w:fill="FFFFFF"/>
            <w:vAlign w:val="center"/>
          </w:tcPr>
          <w:p w14:paraId="62E73F10" w14:textId="77777777" w:rsidR="004B5AB7" w:rsidRPr="004B5AB7" w:rsidRDefault="004B5AB7" w:rsidP="004B5AB7">
            <w:pPr>
              <w:rPr>
                <w:rFonts w:cs="Times New Roman"/>
              </w:rPr>
            </w:pPr>
            <w:r w:rsidRPr="004B5AB7">
              <w:rPr>
                <w:rFonts w:cs="Times New Roman" w:hint="eastAsia"/>
                <w:lang w:eastAsia="zh-CN"/>
              </w:rPr>
              <w:t>61</w:t>
            </w:r>
          </w:p>
        </w:tc>
      </w:tr>
      <w:tr w:rsidR="004B5AB7" w:rsidRPr="004B5AB7" w14:paraId="157360C3" w14:textId="77777777" w:rsidTr="00A944CB">
        <w:trPr>
          <w:trHeight w:val="280"/>
          <w:jc w:val="center"/>
        </w:trPr>
        <w:tc>
          <w:tcPr>
            <w:tcW w:w="3018" w:type="dxa"/>
            <w:shd w:val="clear" w:color="auto" w:fill="FFFFFF"/>
            <w:vAlign w:val="center"/>
          </w:tcPr>
          <w:p w14:paraId="1A41B71C" w14:textId="77777777" w:rsidR="004B5AB7" w:rsidRPr="004B5AB7" w:rsidRDefault="004B5AB7" w:rsidP="004B5AB7">
            <w:pPr>
              <w:rPr>
                <w:rFonts w:cs="Times New Roman"/>
              </w:rPr>
            </w:pPr>
            <w:r w:rsidRPr="004B5AB7">
              <w:rPr>
                <w:rFonts w:cs="Times New Roman" w:hint="eastAsia"/>
                <w:lang w:eastAsia="zh-CN"/>
              </w:rPr>
              <w:t>business</w:t>
            </w:r>
          </w:p>
        </w:tc>
        <w:tc>
          <w:tcPr>
            <w:tcW w:w="1759" w:type="dxa"/>
            <w:shd w:val="clear" w:color="auto" w:fill="FFFFFF"/>
            <w:vAlign w:val="center"/>
          </w:tcPr>
          <w:p w14:paraId="661A7EEB" w14:textId="77777777" w:rsidR="004B5AB7" w:rsidRPr="004B5AB7" w:rsidRDefault="004B5AB7" w:rsidP="004B5AB7">
            <w:pPr>
              <w:rPr>
                <w:rFonts w:cs="Times New Roman"/>
              </w:rPr>
            </w:pPr>
            <w:r w:rsidRPr="004B5AB7">
              <w:rPr>
                <w:rFonts w:cs="Times New Roman" w:hint="eastAsia"/>
                <w:lang w:eastAsia="zh-CN"/>
              </w:rPr>
              <w:t>31</w:t>
            </w:r>
          </w:p>
        </w:tc>
        <w:tc>
          <w:tcPr>
            <w:tcW w:w="1758" w:type="dxa"/>
            <w:shd w:val="clear" w:color="auto" w:fill="FFFFFF"/>
            <w:vAlign w:val="center"/>
          </w:tcPr>
          <w:p w14:paraId="2183DDBB" w14:textId="77777777" w:rsidR="004B5AB7" w:rsidRPr="004B5AB7" w:rsidRDefault="004B5AB7" w:rsidP="004B5AB7">
            <w:pPr>
              <w:rPr>
                <w:rFonts w:cs="Times New Roman"/>
              </w:rPr>
            </w:pPr>
            <w:r w:rsidRPr="004B5AB7">
              <w:rPr>
                <w:rFonts w:cs="Times New Roman" w:hint="eastAsia"/>
                <w:lang w:eastAsia="zh-CN"/>
              </w:rPr>
              <w:t>871</w:t>
            </w:r>
          </w:p>
        </w:tc>
        <w:tc>
          <w:tcPr>
            <w:tcW w:w="1758" w:type="dxa"/>
            <w:shd w:val="clear" w:color="auto" w:fill="FFFFFF"/>
            <w:vAlign w:val="center"/>
          </w:tcPr>
          <w:p w14:paraId="5ADE1909" w14:textId="77777777" w:rsidR="004B5AB7" w:rsidRPr="004B5AB7" w:rsidRDefault="004B5AB7" w:rsidP="004B5AB7">
            <w:pPr>
              <w:rPr>
                <w:rFonts w:cs="Times New Roman"/>
              </w:rPr>
            </w:pPr>
            <w:r w:rsidRPr="004B5AB7">
              <w:rPr>
                <w:rFonts w:cs="Times New Roman" w:hint="eastAsia"/>
                <w:lang w:eastAsia="zh-CN"/>
              </w:rPr>
              <w:t>61</w:t>
            </w:r>
          </w:p>
        </w:tc>
      </w:tr>
      <w:tr w:rsidR="004B5AB7" w:rsidRPr="004B5AB7" w14:paraId="0C7E4326" w14:textId="77777777" w:rsidTr="00A944CB">
        <w:trPr>
          <w:trHeight w:val="280"/>
          <w:jc w:val="center"/>
        </w:trPr>
        <w:tc>
          <w:tcPr>
            <w:tcW w:w="3018" w:type="dxa"/>
            <w:shd w:val="clear" w:color="D9E1F4" w:fill="FFFFFF"/>
            <w:vAlign w:val="center"/>
          </w:tcPr>
          <w:p w14:paraId="0653E14D" w14:textId="77777777" w:rsidR="004B5AB7" w:rsidRPr="004B5AB7" w:rsidRDefault="004B5AB7" w:rsidP="004B5AB7">
            <w:pPr>
              <w:rPr>
                <w:rFonts w:cs="Times New Roman"/>
              </w:rPr>
            </w:pPr>
            <w:r w:rsidRPr="004B5AB7">
              <w:rPr>
                <w:rFonts w:cs="Times New Roman" w:hint="eastAsia"/>
                <w:lang w:eastAsia="zh-CN"/>
              </w:rPr>
              <w:t>billion</w:t>
            </w:r>
          </w:p>
        </w:tc>
        <w:tc>
          <w:tcPr>
            <w:tcW w:w="1759" w:type="dxa"/>
            <w:shd w:val="clear" w:color="D9E1F4" w:fill="FFFFFF"/>
            <w:vAlign w:val="center"/>
          </w:tcPr>
          <w:p w14:paraId="5AF6ECE3" w14:textId="77777777" w:rsidR="004B5AB7" w:rsidRPr="004B5AB7" w:rsidRDefault="004B5AB7" w:rsidP="004B5AB7">
            <w:pPr>
              <w:rPr>
                <w:rFonts w:cs="Times New Roman"/>
              </w:rPr>
            </w:pPr>
            <w:r w:rsidRPr="004B5AB7">
              <w:rPr>
                <w:rFonts w:cs="Times New Roman" w:hint="eastAsia"/>
                <w:lang w:eastAsia="zh-CN"/>
              </w:rPr>
              <w:t>33</w:t>
            </w:r>
          </w:p>
        </w:tc>
        <w:tc>
          <w:tcPr>
            <w:tcW w:w="1758" w:type="dxa"/>
            <w:shd w:val="clear" w:color="D9E1F4" w:fill="FFFFFF"/>
            <w:vAlign w:val="center"/>
          </w:tcPr>
          <w:p w14:paraId="4DEA96DB" w14:textId="77777777" w:rsidR="004B5AB7" w:rsidRPr="004B5AB7" w:rsidRDefault="004B5AB7" w:rsidP="004B5AB7">
            <w:pPr>
              <w:rPr>
                <w:rFonts w:cs="Times New Roman"/>
              </w:rPr>
            </w:pPr>
            <w:r w:rsidRPr="004B5AB7">
              <w:rPr>
                <w:rFonts w:cs="Times New Roman" w:hint="eastAsia"/>
                <w:lang w:eastAsia="zh-CN"/>
              </w:rPr>
              <w:t>820</w:t>
            </w:r>
          </w:p>
        </w:tc>
        <w:tc>
          <w:tcPr>
            <w:tcW w:w="1758" w:type="dxa"/>
            <w:shd w:val="clear" w:color="D9E1F4" w:fill="FFFFFF"/>
            <w:vAlign w:val="center"/>
          </w:tcPr>
          <w:p w14:paraId="3BAA39F5" w14:textId="77777777" w:rsidR="004B5AB7" w:rsidRPr="004B5AB7" w:rsidRDefault="004B5AB7" w:rsidP="004B5AB7">
            <w:pPr>
              <w:rPr>
                <w:rFonts w:cs="Times New Roman"/>
              </w:rPr>
            </w:pPr>
            <w:r w:rsidRPr="004B5AB7">
              <w:rPr>
                <w:rFonts w:cs="Times New Roman" w:hint="eastAsia"/>
                <w:lang w:eastAsia="zh-CN"/>
              </w:rPr>
              <w:t>48</w:t>
            </w:r>
          </w:p>
        </w:tc>
      </w:tr>
      <w:tr w:rsidR="004B5AB7" w:rsidRPr="004B5AB7" w14:paraId="4BFBD56B" w14:textId="77777777" w:rsidTr="00A944CB">
        <w:trPr>
          <w:trHeight w:val="280"/>
          <w:jc w:val="center"/>
        </w:trPr>
        <w:tc>
          <w:tcPr>
            <w:tcW w:w="3018" w:type="dxa"/>
            <w:shd w:val="clear" w:color="auto" w:fill="FFFFFF"/>
            <w:vAlign w:val="center"/>
          </w:tcPr>
          <w:p w14:paraId="62E2C5CB" w14:textId="77777777" w:rsidR="004B5AB7" w:rsidRPr="004B5AB7" w:rsidRDefault="004B5AB7" w:rsidP="004B5AB7">
            <w:pPr>
              <w:rPr>
                <w:rFonts w:cs="Times New Roman"/>
              </w:rPr>
            </w:pPr>
            <w:r w:rsidRPr="004B5AB7">
              <w:rPr>
                <w:rFonts w:cs="Times New Roman" w:hint="eastAsia"/>
                <w:lang w:eastAsia="zh-CN"/>
              </w:rPr>
              <w:t>will</w:t>
            </w:r>
          </w:p>
        </w:tc>
        <w:tc>
          <w:tcPr>
            <w:tcW w:w="1759" w:type="dxa"/>
            <w:shd w:val="clear" w:color="auto" w:fill="FFFFFF"/>
            <w:vAlign w:val="center"/>
          </w:tcPr>
          <w:p w14:paraId="30CAF768" w14:textId="77777777" w:rsidR="004B5AB7" w:rsidRPr="004B5AB7" w:rsidRDefault="004B5AB7" w:rsidP="004B5AB7">
            <w:pPr>
              <w:rPr>
                <w:rFonts w:cs="Times New Roman"/>
              </w:rPr>
            </w:pPr>
            <w:r w:rsidRPr="004B5AB7">
              <w:rPr>
                <w:rFonts w:cs="Times New Roman" w:hint="eastAsia"/>
                <w:lang w:eastAsia="zh-CN"/>
              </w:rPr>
              <w:t>33</w:t>
            </w:r>
          </w:p>
        </w:tc>
        <w:tc>
          <w:tcPr>
            <w:tcW w:w="1758" w:type="dxa"/>
            <w:shd w:val="clear" w:color="auto" w:fill="FFFFFF"/>
            <w:vAlign w:val="center"/>
          </w:tcPr>
          <w:p w14:paraId="75821184" w14:textId="77777777" w:rsidR="004B5AB7" w:rsidRPr="004B5AB7" w:rsidRDefault="004B5AB7" w:rsidP="004B5AB7">
            <w:pPr>
              <w:rPr>
                <w:rFonts w:cs="Times New Roman"/>
              </w:rPr>
            </w:pPr>
            <w:r w:rsidRPr="004B5AB7">
              <w:rPr>
                <w:rFonts w:cs="Times New Roman" w:hint="eastAsia"/>
                <w:lang w:eastAsia="zh-CN"/>
              </w:rPr>
              <w:t>820</w:t>
            </w:r>
          </w:p>
        </w:tc>
        <w:tc>
          <w:tcPr>
            <w:tcW w:w="1758" w:type="dxa"/>
            <w:shd w:val="clear" w:color="auto" w:fill="FFFFFF"/>
            <w:vAlign w:val="center"/>
          </w:tcPr>
          <w:p w14:paraId="19E6F2C3" w14:textId="77777777" w:rsidR="004B5AB7" w:rsidRPr="004B5AB7" w:rsidRDefault="004B5AB7" w:rsidP="004B5AB7">
            <w:pPr>
              <w:rPr>
                <w:rFonts w:cs="Times New Roman"/>
              </w:rPr>
            </w:pPr>
            <w:r w:rsidRPr="004B5AB7">
              <w:rPr>
                <w:rFonts w:cs="Times New Roman" w:hint="eastAsia"/>
                <w:lang w:eastAsia="zh-CN"/>
              </w:rPr>
              <w:t>60</w:t>
            </w:r>
          </w:p>
        </w:tc>
      </w:tr>
      <w:tr w:rsidR="004B5AB7" w:rsidRPr="004B5AB7" w14:paraId="7E27B71D" w14:textId="77777777" w:rsidTr="00A944CB">
        <w:trPr>
          <w:trHeight w:val="280"/>
          <w:jc w:val="center"/>
        </w:trPr>
        <w:tc>
          <w:tcPr>
            <w:tcW w:w="3018" w:type="dxa"/>
            <w:shd w:val="clear" w:color="D9E1F4" w:fill="FFFFFF"/>
            <w:vAlign w:val="center"/>
          </w:tcPr>
          <w:p w14:paraId="173734A7" w14:textId="77777777" w:rsidR="004B5AB7" w:rsidRPr="004B5AB7" w:rsidRDefault="004B5AB7" w:rsidP="004B5AB7">
            <w:pPr>
              <w:rPr>
                <w:rFonts w:cs="Times New Roman"/>
              </w:rPr>
            </w:pPr>
            <w:r w:rsidRPr="004B5AB7">
              <w:rPr>
                <w:rFonts w:cs="Times New Roman" w:hint="eastAsia"/>
                <w:lang w:eastAsia="zh-CN"/>
              </w:rPr>
              <w:t>projects</w:t>
            </w:r>
          </w:p>
        </w:tc>
        <w:tc>
          <w:tcPr>
            <w:tcW w:w="1759" w:type="dxa"/>
            <w:shd w:val="clear" w:color="D9E1F4" w:fill="FFFFFF"/>
            <w:vAlign w:val="center"/>
          </w:tcPr>
          <w:p w14:paraId="3BEBA8C9" w14:textId="77777777" w:rsidR="004B5AB7" w:rsidRPr="004B5AB7" w:rsidRDefault="004B5AB7" w:rsidP="004B5AB7">
            <w:pPr>
              <w:rPr>
                <w:rFonts w:cs="Times New Roman"/>
              </w:rPr>
            </w:pPr>
            <w:r w:rsidRPr="004B5AB7">
              <w:rPr>
                <w:rFonts w:cs="Times New Roman" w:hint="eastAsia"/>
                <w:lang w:eastAsia="zh-CN"/>
              </w:rPr>
              <w:t>35</w:t>
            </w:r>
          </w:p>
        </w:tc>
        <w:tc>
          <w:tcPr>
            <w:tcW w:w="1758" w:type="dxa"/>
            <w:shd w:val="clear" w:color="D9E1F4" w:fill="FFFFFF"/>
            <w:vAlign w:val="center"/>
          </w:tcPr>
          <w:p w14:paraId="5AB6F0BF" w14:textId="77777777" w:rsidR="004B5AB7" w:rsidRPr="004B5AB7" w:rsidRDefault="004B5AB7" w:rsidP="004B5AB7">
            <w:pPr>
              <w:rPr>
                <w:rFonts w:cs="Times New Roman"/>
              </w:rPr>
            </w:pPr>
            <w:r w:rsidRPr="004B5AB7">
              <w:rPr>
                <w:rFonts w:cs="Times New Roman" w:hint="eastAsia"/>
                <w:lang w:eastAsia="zh-CN"/>
              </w:rPr>
              <w:t>807</w:t>
            </w:r>
          </w:p>
        </w:tc>
        <w:tc>
          <w:tcPr>
            <w:tcW w:w="1758" w:type="dxa"/>
            <w:shd w:val="clear" w:color="D9E1F4" w:fill="FFFFFF"/>
            <w:vAlign w:val="center"/>
          </w:tcPr>
          <w:p w14:paraId="373EC566" w14:textId="77777777" w:rsidR="004B5AB7" w:rsidRPr="004B5AB7" w:rsidRDefault="004B5AB7" w:rsidP="004B5AB7">
            <w:pPr>
              <w:rPr>
                <w:rFonts w:cs="Times New Roman"/>
              </w:rPr>
            </w:pPr>
            <w:r w:rsidRPr="004B5AB7">
              <w:rPr>
                <w:rFonts w:cs="Times New Roman" w:hint="eastAsia"/>
                <w:lang w:eastAsia="zh-CN"/>
              </w:rPr>
              <w:t>58</w:t>
            </w:r>
          </w:p>
        </w:tc>
      </w:tr>
      <w:tr w:rsidR="004B5AB7" w:rsidRPr="004B5AB7" w14:paraId="67593930" w14:textId="77777777" w:rsidTr="00A944CB">
        <w:trPr>
          <w:trHeight w:val="280"/>
          <w:jc w:val="center"/>
        </w:trPr>
        <w:tc>
          <w:tcPr>
            <w:tcW w:w="3018" w:type="dxa"/>
            <w:shd w:val="clear" w:color="auto" w:fill="FFFFFF"/>
            <w:vAlign w:val="center"/>
          </w:tcPr>
          <w:p w14:paraId="54A8C44D" w14:textId="77777777" w:rsidR="004B5AB7" w:rsidRPr="004B5AB7" w:rsidRDefault="004B5AB7" w:rsidP="004B5AB7">
            <w:pPr>
              <w:rPr>
                <w:rFonts w:cs="Times New Roman"/>
              </w:rPr>
            </w:pPr>
            <w:r w:rsidRPr="004B5AB7">
              <w:rPr>
                <w:rFonts w:cs="Times New Roman" w:hint="eastAsia"/>
                <w:lang w:eastAsia="zh-CN"/>
              </w:rPr>
              <w:t>management</w:t>
            </w:r>
          </w:p>
        </w:tc>
        <w:tc>
          <w:tcPr>
            <w:tcW w:w="1759" w:type="dxa"/>
            <w:shd w:val="clear" w:color="auto" w:fill="FFFFFF"/>
            <w:vAlign w:val="center"/>
          </w:tcPr>
          <w:p w14:paraId="697FA60C" w14:textId="77777777" w:rsidR="004B5AB7" w:rsidRPr="004B5AB7" w:rsidRDefault="004B5AB7" w:rsidP="004B5AB7">
            <w:pPr>
              <w:rPr>
                <w:rFonts w:cs="Times New Roman"/>
              </w:rPr>
            </w:pPr>
            <w:r w:rsidRPr="004B5AB7">
              <w:rPr>
                <w:rFonts w:cs="Times New Roman" w:hint="eastAsia"/>
                <w:lang w:eastAsia="zh-CN"/>
              </w:rPr>
              <w:t>36</w:t>
            </w:r>
          </w:p>
        </w:tc>
        <w:tc>
          <w:tcPr>
            <w:tcW w:w="1758" w:type="dxa"/>
            <w:shd w:val="clear" w:color="auto" w:fill="FFFFFF"/>
            <w:vAlign w:val="center"/>
          </w:tcPr>
          <w:p w14:paraId="6111FFA9" w14:textId="77777777" w:rsidR="004B5AB7" w:rsidRPr="004B5AB7" w:rsidRDefault="004B5AB7" w:rsidP="004B5AB7">
            <w:pPr>
              <w:rPr>
                <w:rFonts w:cs="Times New Roman"/>
              </w:rPr>
            </w:pPr>
            <w:r w:rsidRPr="004B5AB7">
              <w:rPr>
                <w:rFonts w:cs="Times New Roman" w:hint="eastAsia"/>
                <w:lang w:eastAsia="zh-CN"/>
              </w:rPr>
              <w:t>781</w:t>
            </w:r>
          </w:p>
        </w:tc>
        <w:tc>
          <w:tcPr>
            <w:tcW w:w="1758" w:type="dxa"/>
            <w:shd w:val="clear" w:color="auto" w:fill="FFFFFF"/>
            <w:vAlign w:val="center"/>
          </w:tcPr>
          <w:p w14:paraId="0A89E66A" w14:textId="77777777" w:rsidR="004B5AB7" w:rsidRPr="004B5AB7" w:rsidRDefault="004B5AB7" w:rsidP="004B5AB7">
            <w:pPr>
              <w:rPr>
                <w:rFonts w:cs="Times New Roman"/>
              </w:rPr>
            </w:pPr>
            <w:r w:rsidRPr="004B5AB7">
              <w:rPr>
                <w:rFonts w:cs="Times New Roman" w:hint="eastAsia"/>
                <w:lang w:eastAsia="zh-CN"/>
              </w:rPr>
              <w:t>60</w:t>
            </w:r>
          </w:p>
        </w:tc>
      </w:tr>
      <w:tr w:rsidR="004B5AB7" w:rsidRPr="004B5AB7" w14:paraId="7BA62BB1" w14:textId="77777777" w:rsidTr="00A944CB">
        <w:trPr>
          <w:trHeight w:val="280"/>
          <w:jc w:val="center"/>
        </w:trPr>
        <w:tc>
          <w:tcPr>
            <w:tcW w:w="3018" w:type="dxa"/>
            <w:shd w:val="clear" w:color="D9E1F4" w:fill="FFFFFF"/>
            <w:vAlign w:val="center"/>
          </w:tcPr>
          <w:p w14:paraId="64F3C79E" w14:textId="77777777" w:rsidR="004B5AB7" w:rsidRPr="004B5AB7" w:rsidRDefault="004B5AB7" w:rsidP="004B5AB7">
            <w:pPr>
              <w:rPr>
                <w:rFonts w:cs="Times New Roman"/>
              </w:rPr>
            </w:pPr>
            <w:r w:rsidRPr="004B5AB7">
              <w:rPr>
                <w:rFonts w:cs="Times New Roman" w:hint="eastAsia"/>
                <w:lang w:eastAsia="zh-CN"/>
              </w:rPr>
              <w:t>approximately</w:t>
            </w:r>
          </w:p>
        </w:tc>
        <w:tc>
          <w:tcPr>
            <w:tcW w:w="1759" w:type="dxa"/>
            <w:shd w:val="clear" w:color="D9E1F4" w:fill="FFFFFF"/>
            <w:vAlign w:val="center"/>
          </w:tcPr>
          <w:p w14:paraId="773DE8CA" w14:textId="77777777" w:rsidR="004B5AB7" w:rsidRPr="004B5AB7" w:rsidRDefault="004B5AB7" w:rsidP="004B5AB7">
            <w:pPr>
              <w:rPr>
                <w:rFonts w:cs="Times New Roman"/>
              </w:rPr>
            </w:pPr>
            <w:r w:rsidRPr="004B5AB7">
              <w:rPr>
                <w:rFonts w:cs="Times New Roman" w:hint="eastAsia"/>
                <w:lang w:eastAsia="zh-CN"/>
              </w:rPr>
              <w:t>37</w:t>
            </w:r>
          </w:p>
        </w:tc>
        <w:tc>
          <w:tcPr>
            <w:tcW w:w="1758" w:type="dxa"/>
            <w:shd w:val="clear" w:color="D9E1F4" w:fill="FFFFFF"/>
            <w:vAlign w:val="center"/>
          </w:tcPr>
          <w:p w14:paraId="1D1878E8" w14:textId="77777777" w:rsidR="004B5AB7" w:rsidRPr="004B5AB7" w:rsidRDefault="004B5AB7" w:rsidP="004B5AB7">
            <w:pPr>
              <w:rPr>
                <w:rFonts w:cs="Times New Roman"/>
              </w:rPr>
            </w:pPr>
            <w:r w:rsidRPr="004B5AB7">
              <w:rPr>
                <w:rFonts w:cs="Times New Roman" w:hint="eastAsia"/>
                <w:lang w:eastAsia="zh-CN"/>
              </w:rPr>
              <w:t>766</w:t>
            </w:r>
          </w:p>
        </w:tc>
        <w:tc>
          <w:tcPr>
            <w:tcW w:w="1758" w:type="dxa"/>
            <w:shd w:val="clear" w:color="D9E1F4" w:fill="FFFFFF"/>
            <w:vAlign w:val="center"/>
          </w:tcPr>
          <w:p w14:paraId="4EE328EF" w14:textId="77777777" w:rsidR="004B5AB7" w:rsidRPr="004B5AB7" w:rsidRDefault="004B5AB7" w:rsidP="004B5AB7">
            <w:pPr>
              <w:rPr>
                <w:rFonts w:cs="Times New Roman"/>
              </w:rPr>
            </w:pPr>
            <w:r w:rsidRPr="004B5AB7">
              <w:rPr>
                <w:rFonts w:cs="Times New Roman" w:hint="eastAsia"/>
                <w:lang w:eastAsia="zh-CN"/>
              </w:rPr>
              <w:t>47</w:t>
            </w:r>
          </w:p>
        </w:tc>
      </w:tr>
      <w:tr w:rsidR="004B5AB7" w:rsidRPr="004B5AB7" w14:paraId="331FB64B" w14:textId="77777777" w:rsidTr="00A944CB">
        <w:trPr>
          <w:trHeight w:val="280"/>
          <w:jc w:val="center"/>
        </w:trPr>
        <w:tc>
          <w:tcPr>
            <w:tcW w:w="3018" w:type="dxa"/>
            <w:shd w:val="clear" w:color="auto" w:fill="FFFFFF"/>
            <w:vAlign w:val="center"/>
          </w:tcPr>
          <w:p w14:paraId="30E72175" w14:textId="77777777" w:rsidR="004B5AB7" w:rsidRPr="004B5AB7" w:rsidRDefault="004B5AB7" w:rsidP="004B5AB7">
            <w:pPr>
              <w:rPr>
                <w:rFonts w:cs="Times New Roman"/>
              </w:rPr>
            </w:pPr>
            <w:r w:rsidRPr="004B5AB7">
              <w:rPr>
                <w:rFonts w:cs="Times New Roman" w:hint="eastAsia"/>
                <w:lang w:eastAsia="zh-CN"/>
              </w:rPr>
              <w:t>properties</w:t>
            </w:r>
          </w:p>
        </w:tc>
        <w:tc>
          <w:tcPr>
            <w:tcW w:w="1759" w:type="dxa"/>
            <w:shd w:val="clear" w:color="auto" w:fill="FFFFFF"/>
            <w:vAlign w:val="center"/>
          </w:tcPr>
          <w:p w14:paraId="2DFB5E98" w14:textId="77777777" w:rsidR="004B5AB7" w:rsidRPr="004B5AB7" w:rsidRDefault="004B5AB7" w:rsidP="004B5AB7">
            <w:pPr>
              <w:rPr>
                <w:rFonts w:cs="Times New Roman"/>
              </w:rPr>
            </w:pPr>
            <w:r w:rsidRPr="004B5AB7">
              <w:rPr>
                <w:rFonts w:cs="Times New Roman" w:hint="eastAsia"/>
                <w:lang w:eastAsia="zh-CN"/>
              </w:rPr>
              <w:t>38</w:t>
            </w:r>
          </w:p>
        </w:tc>
        <w:tc>
          <w:tcPr>
            <w:tcW w:w="1758" w:type="dxa"/>
            <w:shd w:val="clear" w:color="auto" w:fill="FFFFFF"/>
            <w:vAlign w:val="center"/>
          </w:tcPr>
          <w:p w14:paraId="1F68C5F0" w14:textId="77777777" w:rsidR="004B5AB7" w:rsidRPr="004B5AB7" w:rsidRDefault="004B5AB7" w:rsidP="004B5AB7">
            <w:pPr>
              <w:rPr>
                <w:rFonts w:cs="Times New Roman"/>
              </w:rPr>
            </w:pPr>
            <w:r w:rsidRPr="004B5AB7">
              <w:rPr>
                <w:rFonts w:cs="Times New Roman" w:hint="eastAsia"/>
                <w:lang w:eastAsia="zh-CN"/>
              </w:rPr>
              <w:t>701</w:t>
            </w:r>
          </w:p>
        </w:tc>
        <w:tc>
          <w:tcPr>
            <w:tcW w:w="1758" w:type="dxa"/>
            <w:shd w:val="clear" w:color="auto" w:fill="FFFFFF"/>
            <w:vAlign w:val="center"/>
          </w:tcPr>
          <w:p w14:paraId="117E3E10" w14:textId="77777777" w:rsidR="004B5AB7" w:rsidRPr="004B5AB7" w:rsidRDefault="004B5AB7" w:rsidP="004B5AB7">
            <w:pPr>
              <w:rPr>
                <w:rFonts w:cs="Times New Roman"/>
              </w:rPr>
            </w:pPr>
            <w:r w:rsidRPr="004B5AB7">
              <w:rPr>
                <w:rFonts w:cs="Times New Roman" w:hint="eastAsia"/>
                <w:lang w:eastAsia="zh-CN"/>
              </w:rPr>
              <w:t>54</w:t>
            </w:r>
          </w:p>
        </w:tc>
      </w:tr>
      <w:tr w:rsidR="004B5AB7" w:rsidRPr="004B5AB7" w14:paraId="4B8B00CA" w14:textId="77777777" w:rsidTr="00A944CB">
        <w:trPr>
          <w:trHeight w:val="280"/>
          <w:jc w:val="center"/>
        </w:trPr>
        <w:tc>
          <w:tcPr>
            <w:tcW w:w="3018" w:type="dxa"/>
            <w:shd w:val="clear" w:color="D9E1F4" w:fill="FFFFFF"/>
            <w:vAlign w:val="center"/>
          </w:tcPr>
          <w:p w14:paraId="62A123DA" w14:textId="77777777" w:rsidR="004B5AB7" w:rsidRPr="004B5AB7" w:rsidRDefault="004B5AB7" w:rsidP="004B5AB7">
            <w:pPr>
              <w:rPr>
                <w:rFonts w:cs="Times New Roman"/>
              </w:rPr>
            </w:pPr>
            <w:r w:rsidRPr="004B5AB7">
              <w:rPr>
                <w:rFonts w:cs="Times New Roman" w:hint="eastAsia"/>
                <w:lang w:eastAsia="zh-CN"/>
              </w:rPr>
              <w:t>land</w:t>
            </w:r>
          </w:p>
        </w:tc>
        <w:tc>
          <w:tcPr>
            <w:tcW w:w="1759" w:type="dxa"/>
            <w:shd w:val="clear" w:color="D9E1F4" w:fill="FFFFFF"/>
            <w:vAlign w:val="center"/>
          </w:tcPr>
          <w:p w14:paraId="5AE93C68" w14:textId="77777777" w:rsidR="004B5AB7" w:rsidRPr="004B5AB7" w:rsidRDefault="004B5AB7" w:rsidP="004B5AB7">
            <w:pPr>
              <w:rPr>
                <w:rFonts w:cs="Times New Roman"/>
              </w:rPr>
            </w:pPr>
            <w:r w:rsidRPr="004B5AB7">
              <w:rPr>
                <w:rFonts w:cs="Times New Roman" w:hint="eastAsia"/>
                <w:lang w:eastAsia="zh-CN"/>
              </w:rPr>
              <w:t>39</w:t>
            </w:r>
          </w:p>
        </w:tc>
        <w:tc>
          <w:tcPr>
            <w:tcW w:w="1758" w:type="dxa"/>
            <w:shd w:val="clear" w:color="D9E1F4" w:fill="FFFFFF"/>
            <w:vAlign w:val="center"/>
          </w:tcPr>
          <w:p w14:paraId="40BF564C" w14:textId="77777777" w:rsidR="004B5AB7" w:rsidRPr="004B5AB7" w:rsidRDefault="004B5AB7" w:rsidP="004B5AB7">
            <w:pPr>
              <w:rPr>
                <w:rFonts w:cs="Times New Roman"/>
              </w:rPr>
            </w:pPr>
            <w:r w:rsidRPr="004B5AB7">
              <w:rPr>
                <w:rFonts w:cs="Times New Roman" w:hint="eastAsia"/>
                <w:lang w:eastAsia="zh-CN"/>
              </w:rPr>
              <w:t>674</w:t>
            </w:r>
          </w:p>
        </w:tc>
        <w:tc>
          <w:tcPr>
            <w:tcW w:w="1758" w:type="dxa"/>
            <w:shd w:val="clear" w:color="D9E1F4" w:fill="FFFFFF"/>
            <w:vAlign w:val="center"/>
          </w:tcPr>
          <w:p w14:paraId="075E6666" w14:textId="77777777" w:rsidR="004B5AB7" w:rsidRPr="004B5AB7" w:rsidRDefault="004B5AB7" w:rsidP="004B5AB7">
            <w:pPr>
              <w:rPr>
                <w:rFonts w:cs="Times New Roman"/>
              </w:rPr>
            </w:pPr>
            <w:r w:rsidRPr="004B5AB7">
              <w:rPr>
                <w:rFonts w:cs="Times New Roman" w:hint="eastAsia"/>
                <w:lang w:eastAsia="zh-CN"/>
              </w:rPr>
              <w:t>55</w:t>
            </w:r>
          </w:p>
        </w:tc>
      </w:tr>
      <w:tr w:rsidR="004B5AB7" w:rsidRPr="004B5AB7" w14:paraId="55529B13" w14:textId="77777777" w:rsidTr="00A944CB">
        <w:trPr>
          <w:trHeight w:val="280"/>
          <w:jc w:val="center"/>
        </w:trPr>
        <w:tc>
          <w:tcPr>
            <w:tcW w:w="3018" w:type="dxa"/>
            <w:shd w:val="clear" w:color="auto" w:fill="FFFFFF"/>
            <w:vAlign w:val="center"/>
          </w:tcPr>
          <w:p w14:paraId="2EAA25E4" w14:textId="77777777" w:rsidR="004B5AB7" w:rsidRPr="004B5AB7" w:rsidRDefault="004B5AB7" w:rsidP="004B5AB7">
            <w:pPr>
              <w:rPr>
                <w:rFonts w:cs="Times New Roman"/>
              </w:rPr>
            </w:pPr>
            <w:r w:rsidRPr="004B5AB7">
              <w:rPr>
                <w:rFonts w:cs="Times New Roman" w:hint="eastAsia"/>
                <w:lang w:eastAsia="zh-CN"/>
              </w:rPr>
              <w:t>investment</w:t>
            </w:r>
          </w:p>
        </w:tc>
        <w:tc>
          <w:tcPr>
            <w:tcW w:w="1759" w:type="dxa"/>
            <w:shd w:val="clear" w:color="auto" w:fill="FFFFFF"/>
            <w:vAlign w:val="center"/>
          </w:tcPr>
          <w:p w14:paraId="507C73DE" w14:textId="77777777" w:rsidR="004B5AB7" w:rsidRPr="004B5AB7" w:rsidRDefault="004B5AB7" w:rsidP="004B5AB7">
            <w:pPr>
              <w:rPr>
                <w:rFonts w:cs="Times New Roman"/>
              </w:rPr>
            </w:pPr>
            <w:r w:rsidRPr="004B5AB7">
              <w:rPr>
                <w:rFonts w:cs="Times New Roman" w:hint="eastAsia"/>
                <w:lang w:eastAsia="zh-CN"/>
              </w:rPr>
              <w:t>40</w:t>
            </w:r>
          </w:p>
        </w:tc>
        <w:tc>
          <w:tcPr>
            <w:tcW w:w="1758" w:type="dxa"/>
            <w:shd w:val="clear" w:color="auto" w:fill="FFFFFF"/>
            <w:vAlign w:val="center"/>
          </w:tcPr>
          <w:p w14:paraId="5175F5E5" w14:textId="77777777" w:rsidR="004B5AB7" w:rsidRPr="004B5AB7" w:rsidRDefault="004B5AB7" w:rsidP="004B5AB7">
            <w:pPr>
              <w:rPr>
                <w:rFonts w:cs="Times New Roman"/>
              </w:rPr>
            </w:pPr>
            <w:r w:rsidRPr="004B5AB7">
              <w:rPr>
                <w:rFonts w:cs="Times New Roman" w:hint="eastAsia"/>
                <w:lang w:eastAsia="zh-CN"/>
              </w:rPr>
              <w:t>657</w:t>
            </w:r>
          </w:p>
        </w:tc>
        <w:tc>
          <w:tcPr>
            <w:tcW w:w="1758" w:type="dxa"/>
            <w:shd w:val="clear" w:color="auto" w:fill="FFFFFF"/>
            <w:vAlign w:val="center"/>
          </w:tcPr>
          <w:p w14:paraId="356741C3" w14:textId="77777777" w:rsidR="004B5AB7" w:rsidRPr="004B5AB7" w:rsidRDefault="004B5AB7" w:rsidP="004B5AB7">
            <w:pPr>
              <w:rPr>
                <w:rFonts w:cs="Times New Roman"/>
              </w:rPr>
            </w:pPr>
            <w:r w:rsidRPr="004B5AB7">
              <w:rPr>
                <w:rFonts w:cs="Times New Roman" w:hint="eastAsia"/>
                <w:lang w:eastAsia="zh-CN"/>
              </w:rPr>
              <w:t>60</w:t>
            </w:r>
          </w:p>
        </w:tc>
      </w:tr>
    </w:tbl>
    <w:p w14:paraId="5D13FB72" w14:textId="77777777" w:rsidR="004B5AB7" w:rsidRPr="004B5AB7" w:rsidRDefault="004B5AB7" w:rsidP="004B5AB7">
      <w:pPr>
        <w:rPr>
          <w:lang w:eastAsia="zh-CN"/>
        </w:rPr>
      </w:pPr>
    </w:p>
    <w:p w14:paraId="62A2328F" w14:textId="77777777" w:rsidR="004B5AB7" w:rsidRPr="004B5AB7" w:rsidRDefault="004B5AB7" w:rsidP="004B5AB7">
      <w:pPr>
        <w:rPr>
          <w:lang w:eastAsia="zh-CN"/>
        </w:rPr>
      </w:pPr>
      <w:r w:rsidRPr="004B5AB7">
        <w:rPr>
          <w:rFonts w:hint="eastAsia"/>
          <w:lang w:eastAsia="zh-CN"/>
        </w:rPr>
        <w:t>The ten most frequently used words in the chairman's speech during this period include "RMB", "group", "year", "development", "company", "December", "property", "properties", "project" and "total". These high frequency words show that the real estate industry focuses on financial performance, project management and annual summary, reflecting the industry's continuous attention to capital operation, asset management and project development.</w:t>
      </w:r>
    </w:p>
    <w:p w14:paraId="037A723E" w14:textId="77777777" w:rsidR="004B5AB7" w:rsidRPr="004B5AB7" w:rsidRDefault="004B5AB7" w:rsidP="004B5AB7">
      <w:pPr>
        <w:widowControl w:val="0"/>
        <w:numPr>
          <w:ilvl w:val="0"/>
          <w:numId w:val="7"/>
        </w:numPr>
        <w:outlineLvl w:val="1"/>
        <w:rPr>
          <w:rFonts w:cs="Times New Roman"/>
          <w:b/>
          <w:bCs/>
        </w:rPr>
      </w:pPr>
      <w:bookmarkStart w:id="41" w:name="_Toc13053"/>
      <w:r w:rsidRPr="004B5AB7">
        <w:rPr>
          <w:rFonts w:cs="Times New Roman" w:hint="eastAsia"/>
          <w:b/>
          <w:bCs/>
          <w:lang w:eastAsia="zh-CN"/>
        </w:rPr>
        <w:t>Conclusion</w:t>
      </w:r>
      <w:bookmarkEnd w:id="41"/>
    </w:p>
    <w:p w14:paraId="0B7D6348" w14:textId="77777777" w:rsidR="004B5AB7" w:rsidRPr="004B5AB7" w:rsidRDefault="004B5AB7" w:rsidP="004B5AB7">
      <w:r w:rsidRPr="004B5AB7">
        <w:rPr>
          <w:rFonts w:hint="eastAsia"/>
        </w:rPr>
        <w:t>Based on an in-depth analysis of the corpus, we conclude that the real estate industry in China has shown an overall upward development trend. Despite the various challenges encountered during the industry</w:t>
      </w:r>
      <w:r w:rsidRPr="004B5AB7">
        <w:rPr>
          <w:rFonts w:eastAsia="宋体"/>
          <w:lang w:eastAsia="zh-CN"/>
        </w:rPr>
        <w:t>’</w:t>
      </w:r>
      <w:r w:rsidRPr="004B5AB7">
        <w:rPr>
          <w:rFonts w:hint="eastAsia"/>
        </w:rPr>
        <w:t>s development, steady growth momentum has been maintained. This growth can be attributed to positive shifts in both the domestic and international economic environments, as well as strong policy support for the real estate market.</w:t>
      </w:r>
    </w:p>
    <w:p w14:paraId="645681D1" w14:textId="77777777" w:rsidR="004B5AB7" w:rsidRPr="004B5AB7" w:rsidRDefault="004B5AB7" w:rsidP="004B5AB7">
      <w:r w:rsidRPr="004B5AB7">
        <w:rPr>
          <w:rFonts w:hint="eastAsia"/>
        </w:rPr>
        <w:t>Indeed, the results of this analysis are highly consistent with the observed facts, further demonstrating the value and effectiveness of corpus analysis in revealing industry trends and predicting future developments. By conducting a thorough analysis of the vast amounts of data in the corpus, we can more accurately grasp the industry</w:t>
      </w:r>
      <w:r w:rsidRPr="004B5AB7">
        <w:rPr>
          <w:rFonts w:hint="eastAsia"/>
        </w:rPr>
        <w:t>’</w:t>
      </w:r>
      <w:r w:rsidRPr="004B5AB7">
        <w:rPr>
          <w:rFonts w:hint="eastAsia"/>
        </w:rPr>
        <w:t>s development context and trends, thereby providing strong support for decision-making.</w:t>
      </w:r>
    </w:p>
    <w:p w14:paraId="65BF25C3" w14:textId="77777777" w:rsidR="004B5AB7" w:rsidRPr="004B5AB7" w:rsidRDefault="004B5AB7" w:rsidP="004B5AB7">
      <w:r w:rsidRPr="004B5AB7">
        <w:rPr>
          <w:rFonts w:hint="eastAsia"/>
        </w:rPr>
        <w:t>Therefore, corpus analysis has become an invaluable tool for various types of research. It not only helps us understand the current state and future directions of the industry but also offers valuable data-driven insights. It is believed that, in future research, we will continue to fully leverage the advantages of corpus analysis, contributing further insights and support to the industry</w:t>
      </w:r>
      <w:r w:rsidRPr="004B5AB7">
        <w:rPr>
          <w:rFonts w:hint="eastAsia"/>
        </w:rPr>
        <w:t>’</w:t>
      </w:r>
      <w:r w:rsidRPr="004B5AB7">
        <w:rPr>
          <w:rFonts w:hint="eastAsia"/>
        </w:rPr>
        <w:t>s development and progress.</w:t>
      </w:r>
    </w:p>
    <w:p w14:paraId="711886D3" w14:textId="77777777" w:rsidR="004B5AB7" w:rsidRPr="004B5AB7" w:rsidRDefault="004B5AB7" w:rsidP="004B5AB7">
      <w:pPr>
        <w:outlineLvl w:val="1"/>
        <w:rPr>
          <w:rFonts w:cs="Times New Roman"/>
          <w:b/>
          <w:bCs/>
        </w:rPr>
      </w:pPr>
      <w:bookmarkStart w:id="42" w:name="_Toc21875"/>
      <w:r w:rsidRPr="004B5AB7">
        <w:rPr>
          <w:rFonts w:cs="Times New Roman"/>
          <w:b/>
          <w:bCs/>
        </w:rPr>
        <w:t>References</w:t>
      </w:r>
      <w:bookmarkEnd w:id="42"/>
    </w:p>
    <w:p w14:paraId="54F93673" w14:textId="77777777" w:rsidR="004B5AB7" w:rsidRPr="004B5AB7" w:rsidRDefault="004B5AB7" w:rsidP="004B5AB7">
      <w:pPr>
        <w:ind w:left="450" w:hanging="450"/>
        <w:jc w:val="left"/>
        <w:rPr>
          <w:lang w:eastAsia="zh-CN" w:bidi="ar"/>
        </w:rPr>
      </w:pPr>
      <w:r w:rsidRPr="004B5AB7">
        <w:rPr>
          <w:lang w:eastAsia="zh-CN" w:bidi="ar"/>
        </w:rPr>
        <w:t xml:space="preserve">Anthony, L. (2023). </w:t>
      </w:r>
      <w:proofErr w:type="spellStart"/>
      <w:r w:rsidRPr="004B5AB7">
        <w:rPr>
          <w:i/>
          <w:iCs/>
          <w:lang w:eastAsia="zh-CN" w:bidi="ar"/>
        </w:rPr>
        <w:t>AntConc</w:t>
      </w:r>
      <w:proofErr w:type="spellEnd"/>
      <w:r w:rsidRPr="004B5AB7">
        <w:rPr>
          <w:lang w:eastAsia="zh-CN" w:bidi="ar"/>
        </w:rPr>
        <w:t xml:space="preserve"> (Version 4.2.4) [Computer software]. </w:t>
      </w:r>
      <w:proofErr w:type="spellStart"/>
      <w:r w:rsidRPr="004B5AB7">
        <w:rPr>
          <w:lang w:eastAsia="zh-CN" w:bidi="ar"/>
        </w:rPr>
        <w:t>Waseda</w:t>
      </w:r>
      <w:proofErr w:type="spellEnd"/>
      <w:r w:rsidRPr="004B5AB7">
        <w:rPr>
          <w:lang w:eastAsia="zh-CN" w:bidi="ar"/>
        </w:rPr>
        <w:t xml:space="preserve"> University. https://www.laurenceanthony.net/software</w:t>
      </w:r>
      <w:r w:rsidRPr="004B5AB7">
        <w:rPr>
          <w:rFonts w:hint="eastAsia"/>
          <w:lang w:eastAsia="zh-CN" w:bidi="ar"/>
        </w:rPr>
        <w:t>.</w:t>
      </w:r>
    </w:p>
    <w:p w14:paraId="77AAC5E5" w14:textId="77777777" w:rsidR="004B5AB7" w:rsidRPr="004B5AB7" w:rsidRDefault="004B5AB7" w:rsidP="004B5AB7">
      <w:pPr>
        <w:ind w:left="450" w:hanging="450"/>
        <w:jc w:val="left"/>
        <w:rPr>
          <w:shd w:val="clear" w:color="auto" w:fill="FFFFFF"/>
          <w:lang w:eastAsia="zh-CN"/>
        </w:rPr>
      </w:pPr>
      <w:r w:rsidRPr="004B5AB7">
        <w:rPr>
          <w:shd w:val="clear" w:color="auto" w:fill="FFFFFF"/>
          <w:lang w:eastAsia="zh-CN"/>
        </w:rPr>
        <w:t xml:space="preserve">Baker, M. (1993). </w:t>
      </w:r>
      <w:r w:rsidRPr="004B5AB7">
        <w:rPr>
          <w:i/>
          <w:iCs/>
          <w:shd w:val="clear" w:color="auto" w:fill="FFFFFF"/>
          <w:lang w:eastAsia="zh-CN"/>
        </w:rPr>
        <w:t>Corpus Linguistics and Translation Studies: Implications and Applications</w:t>
      </w:r>
      <w:r w:rsidRPr="004B5AB7">
        <w:rPr>
          <w:shd w:val="clear" w:color="auto" w:fill="FFFFFF"/>
          <w:lang w:eastAsia="zh-CN"/>
        </w:rPr>
        <w:t xml:space="preserve">. In M. Baker, G. Francis, &amp; E. </w:t>
      </w:r>
      <w:proofErr w:type="spellStart"/>
      <w:r w:rsidRPr="004B5AB7">
        <w:rPr>
          <w:shd w:val="clear" w:color="auto" w:fill="FFFFFF"/>
          <w:lang w:eastAsia="zh-CN"/>
        </w:rPr>
        <w:t>Tognini-Bonelli</w:t>
      </w:r>
      <w:proofErr w:type="spellEnd"/>
      <w:r w:rsidRPr="004B5AB7">
        <w:rPr>
          <w:shd w:val="clear" w:color="auto" w:fill="FFFFFF"/>
          <w:lang w:eastAsia="zh-CN"/>
        </w:rPr>
        <w:t xml:space="preserve"> (Eds.), Text and Technology: In honor of John Sinclair. Amsterdam (pp. 233-250). John </w:t>
      </w:r>
      <w:proofErr w:type="spellStart"/>
      <w:r w:rsidRPr="004B5AB7">
        <w:rPr>
          <w:shd w:val="clear" w:color="auto" w:fill="FFFFFF"/>
          <w:lang w:eastAsia="zh-CN"/>
        </w:rPr>
        <w:t>Benjamins</w:t>
      </w:r>
      <w:proofErr w:type="spellEnd"/>
      <w:r w:rsidRPr="004B5AB7">
        <w:rPr>
          <w:shd w:val="clear" w:color="auto" w:fill="FFFFFF"/>
          <w:lang w:eastAsia="zh-CN"/>
        </w:rPr>
        <w:t>. https://doi.org/10.1075/z.64.15bak.</w:t>
      </w:r>
    </w:p>
    <w:p w14:paraId="6D76E683" w14:textId="77777777" w:rsidR="004B5AB7" w:rsidRPr="004B5AB7" w:rsidRDefault="004B5AB7" w:rsidP="004B5AB7">
      <w:pPr>
        <w:ind w:left="450" w:hanging="450"/>
        <w:jc w:val="left"/>
        <w:rPr>
          <w:shd w:val="clear" w:color="auto" w:fill="FFFFFF"/>
          <w:lang w:eastAsia="zh-CN"/>
        </w:rPr>
      </w:pPr>
      <w:r w:rsidRPr="004B5AB7">
        <w:rPr>
          <w:rFonts w:eastAsia="等线"/>
          <w:lang w:eastAsia="zh-CN" w:bidi="ar"/>
        </w:rPr>
        <w:lastRenderedPageBreak/>
        <w:t>Firth, J.R. (1957) </w:t>
      </w:r>
      <w:r w:rsidRPr="004B5AB7">
        <w:rPr>
          <w:rFonts w:eastAsia="等线"/>
          <w:i/>
          <w:iCs/>
          <w:lang w:eastAsia="zh-CN" w:bidi="ar"/>
        </w:rPr>
        <w:t>Papers in linguistics 1934–51</w:t>
      </w:r>
      <w:r w:rsidRPr="004B5AB7">
        <w:rPr>
          <w:rFonts w:eastAsia="等线"/>
          <w:lang w:eastAsia="zh-CN" w:bidi="ar"/>
        </w:rPr>
        <w:t xml:space="preserve">. Oxford: Oxford University Press. </w:t>
      </w:r>
    </w:p>
    <w:p w14:paraId="05762767" w14:textId="77777777" w:rsidR="004B5AB7" w:rsidRPr="004B5AB7" w:rsidRDefault="004B5AB7" w:rsidP="004B5AB7">
      <w:pPr>
        <w:ind w:left="450" w:hanging="450"/>
        <w:jc w:val="left"/>
        <w:rPr>
          <w:rFonts w:eastAsia="等线"/>
          <w:lang w:eastAsia="zh-CN" w:bidi="ar"/>
        </w:rPr>
      </w:pPr>
      <w:r w:rsidRPr="004B5AB7">
        <w:rPr>
          <w:rFonts w:eastAsia="等线"/>
          <w:lang w:eastAsia="zh-CN" w:bidi="ar"/>
        </w:rPr>
        <w:t>Fulkerson, J</w:t>
      </w:r>
      <w:proofErr w:type="gramStart"/>
      <w:r w:rsidRPr="004B5AB7">
        <w:rPr>
          <w:rFonts w:eastAsia="等线"/>
          <w:lang w:eastAsia="zh-CN" w:bidi="ar"/>
        </w:rPr>
        <w:t>. .</w:t>
      </w:r>
      <w:proofErr w:type="gramEnd"/>
      <w:r w:rsidRPr="004B5AB7">
        <w:rPr>
          <w:rFonts w:eastAsia="等线"/>
          <w:lang w:eastAsia="zh-CN" w:bidi="ar"/>
        </w:rPr>
        <w:t xml:space="preserve"> (1996). How investors use annual reports. </w:t>
      </w:r>
      <w:r w:rsidRPr="004B5AB7">
        <w:rPr>
          <w:rFonts w:eastAsia="等线"/>
          <w:i/>
          <w:iCs/>
          <w:lang w:eastAsia="zh-CN" w:bidi="ar"/>
        </w:rPr>
        <w:t>American Demographics, 18</w:t>
      </w:r>
      <w:r w:rsidRPr="004B5AB7">
        <w:rPr>
          <w:rFonts w:eastAsia="等线"/>
          <w:lang w:eastAsia="zh-CN" w:bidi="ar"/>
        </w:rPr>
        <w:t>(5), 16-19.</w:t>
      </w:r>
    </w:p>
    <w:p w14:paraId="20D25EFB" w14:textId="77777777" w:rsidR="004B5AB7" w:rsidRPr="004B5AB7" w:rsidRDefault="004B5AB7" w:rsidP="004B5AB7">
      <w:pPr>
        <w:ind w:left="450" w:hanging="450"/>
        <w:jc w:val="left"/>
        <w:rPr>
          <w:lang w:eastAsia="zh-CN" w:bidi="ar"/>
        </w:rPr>
      </w:pPr>
      <w:r w:rsidRPr="004B5AB7">
        <w:rPr>
          <w:rFonts w:eastAsia="等线"/>
          <w:lang w:eastAsia="zh-CN" w:bidi="ar"/>
        </w:rPr>
        <w:t xml:space="preserve">Francis N. (1982). Problems of assembling and computerizing large corpora. In </w:t>
      </w:r>
      <w:r w:rsidRPr="004B5AB7">
        <w:rPr>
          <w:rFonts w:eastAsia="等线"/>
          <w:i/>
          <w:iCs/>
          <w:lang w:eastAsia="zh-CN" w:bidi="ar"/>
        </w:rPr>
        <w:t>Computer Corpora in English Language Research</w:t>
      </w:r>
      <w:r w:rsidRPr="004B5AB7">
        <w:rPr>
          <w:rFonts w:eastAsia="等线"/>
          <w:lang w:eastAsia="zh-CN" w:bidi="ar"/>
        </w:rPr>
        <w:t>. Bergen: Norwegian Computing Centre for the Humanities.</w:t>
      </w:r>
    </w:p>
    <w:p w14:paraId="41927E61" w14:textId="77777777" w:rsidR="004B5AB7" w:rsidRPr="004B5AB7" w:rsidRDefault="004B5AB7" w:rsidP="004B5AB7">
      <w:pPr>
        <w:ind w:left="450" w:hanging="450"/>
        <w:jc w:val="left"/>
        <w:rPr>
          <w:rFonts w:eastAsia="E-BZ"/>
          <w:lang w:eastAsia="zh-CN" w:bidi="ar"/>
        </w:rPr>
      </w:pPr>
      <w:proofErr w:type="spellStart"/>
      <w:r w:rsidRPr="004B5AB7">
        <w:rPr>
          <w:rFonts w:eastAsia="E-BZ"/>
          <w:lang w:eastAsia="zh-CN" w:bidi="ar"/>
        </w:rPr>
        <w:t>Fuoli</w:t>
      </w:r>
      <w:proofErr w:type="spellEnd"/>
      <w:r w:rsidRPr="004B5AB7">
        <w:rPr>
          <w:rFonts w:eastAsia="E-BZ"/>
          <w:lang w:eastAsia="zh-CN" w:bidi="ar"/>
        </w:rPr>
        <w:t xml:space="preserve">, M. (2017). Building a trustworthy corporate identity: a corpus-based analysis of stance in annual and corporate social responsibility reports. </w:t>
      </w:r>
      <w:r w:rsidRPr="004B5AB7">
        <w:rPr>
          <w:rFonts w:eastAsia="E-BZ"/>
          <w:i/>
          <w:iCs/>
          <w:lang w:eastAsia="zh-CN" w:bidi="ar"/>
        </w:rPr>
        <w:t>Applied Linguistics, 39</w:t>
      </w:r>
      <w:r w:rsidRPr="004B5AB7">
        <w:rPr>
          <w:rFonts w:eastAsia="方正书宋_GBK"/>
          <w:lang w:eastAsia="zh-CN" w:bidi="ar"/>
        </w:rPr>
        <w:t>(</w:t>
      </w:r>
      <w:r w:rsidRPr="004B5AB7">
        <w:rPr>
          <w:rFonts w:eastAsia="E-BZ"/>
          <w:lang w:eastAsia="zh-CN" w:bidi="ar"/>
        </w:rPr>
        <w:t>6</w:t>
      </w:r>
      <w:r w:rsidRPr="004B5AB7">
        <w:rPr>
          <w:rFonts w:eastAsia="方正书宋_GBK"/>
          <w:lang w:eastAsia="zh-CN" w:bidi="ar"/>
        </w:rPr>
        <w:t>),</w:t>
      </w:r>
      <w:r w:rsidRPr="004B5AB7">
        <w:rPr>
          <w:rFonts w:eastAsia="方正书宋_GBK"/>
          <w:lang w:bidi="ar"/>
        </w:rPr>
        <w:t xml:space="preserve"> </w:t>
      </w:r>
      <w:r w:rsidRPr="004B5AB7">
        <w:rPr>
          <w:rFonts w:eastAsia="E-BZ"/>
          <w:lang w:eastAsia="zh-CN" w:bidi="ar"/>
        </w:rPr>
        <w:t>846</w:t>
      </w:r>
      <w:r w:rsidRPr="004B5AB7">
        <w:rPr>
          <w:rFonts w:eastAsia="E-BZ"/>
          <w:lang w:bidi="ar"/>
        </w:rPr>
        <w:t>-</w:t>
      </w:r>
      <w:r w:rsidRPr="004B5AB7">
        <w:rPr>
          <w:rFonts w:eastAsia="E-BZ"/>
          <w:lang w:eastAsia="zh-CN" w:bidi="ar"/>
        </w:rPr>
        <w:t>885</w:t>
      </w:r>
      <w:r w:rsidRPr="004B5AB7">
        <w:rPr>
          <w:rFonts w:ascii="MS Gothic" w:eastAsia="MS Gothic" w:hAnsi="MS Gothic" w:cs="MS Gothic" w:hint="eastAsia"/>
          <w:lang w:eastAsia="zh-CN" w:bidi="ar"/>
        </w:rPr>
        <w:t>．</w:t>
      </w:r>
    </w:p>
    <w:p w14:paraId="2C0715BF" w14:textId="77777777" w:rsidR="004B5AB7" w:rsidRPr="004B5AB7" w:rsidRDefault="004B5AB7" w:rsidP="004B5AB7">
      <w:pPr>
        <w:ind w:left="450" w:hanging="450"/>
        <w:jc w:val="left"/>
        <w:rPr>
          <w:rFonts w:eastAsiaTheme="minorEastAsia"/>
          <w:lang w:bidi="ar"/>
        </w:rPr>
      </w:pPr>
      <w:proofErr w:type="spellStart"/>
      <w:proofErr w:type="gramStart"/>
      <w:r w:rsidRPr="004B5AB7">
        <w:rPr>
          <w:rFonts w:eastAsiaTheme="minorEastAsia"/>
          <w:lang w:eastAsia="zh-CN" w:bidi="ar"/>
        </w:rPr>
        <w:t>Gui</w:t>
      </w:r>
      <w:proofErr w:type="spellEnd"/>
      <w:proofErr w:type="gramEnd"/>
      <w:r w:rsidRPr="004B5AB7">
        <w:rPr>
          <w:rFonts w:eastAsiaTheme="minorEastAsia"/>
          <w:lang w:eastAsia="zh-CN" w:bidi="ar"/>
        </w:rPr>
        <w:t xml:space="preserve">, S. (2006). An overview of English vocabulary learning: Answers to common questions. </w:t>
      </w:r>
      <w:r w:rsidRPr="004B5AB7">
        <w:rPr>
          <w:rFonts w:eastAsiaTheme="minorEastAsia"/>
          <w:i/>
          <w:iCs/>
          <w:lang w:eastAsia="zh-CN" w:bidi="ar"/>
        </w:rPr>
        <w:t xml:space="preserve">Foreign Language World, </w:t>
      </w:r>
      <w:r w:rsidRPr="004B5AB7">
        <w:rPr>
          <w:rFonts w:eastAsiaTheme="minorEastAsia"/>
          <w:lang w:eastAsia="zh-CN" w:bidi="ar"/>
        </w:rPr>
        <w:t>01, 57-65.</w:t>
      </w:r>
      <w:r w:rsidRPr="004B5AB7">
        <w:rPr>
          <w:rFonts w:eastAsiaTheme="minorEastAsia"/>
          <w:lang w:bidi="ar"/>
        </w:rPr>
        <w:t xml:space="preserve"> [In Chinese: </w:t>
      </w:r>
      <w:r w:rsidRPr="004B5AB7">
        <w:rPr>
          <w:rFonts w:eastAsiaTheme="minorEastAsia"/>
          <w:lang w:eastAsia="zh-CN" w:bidi="ar"/>
        </w:rPr>
        <w:t>桂诗春</w:t>
      </w:r>
      <w:r w:rsidRPr="004B5AB7">
        <w:rPr>
          <w:rFonts w:eastAsiaTheme="minorEastAsia"/>
          <w:lang w:eastAsia="zh-CN" w:bidi="ar"/>
        </w:rPr>
        <w:t xml:space="preserve">. (2006). </w:t>
      </w:r>
      <w:r w:rsidRPr="004B5AB7">
        <w:rPr>
          <w:rFonts w:eastAsiaTheme="minorEastAsia"/>
          <w:lang w:eastAsia="zh-CN" w:bidi="ar"/>
        </w:rPr>
        <w:t>英语词汇学习面面观</w:t>
      </w:r>
      <w:r w:rsidRPr="004B5AB7">
        <w:rPr>
          <w:rFonts w:eastAsiaTheme="minorEastAsia"/>
          <w:lang w:eastAsia="zh-CN" w:bidi="ar"/>
        </w:rPr>
        <w:t>——</w:t>
      </w:r>
      <w:r w:rsidRPr="004B5AB7">
        <w:rPr>
          <w:rFonts w:eastAsiaTheme="minorEastAsia"/>
          <w:lang w:eastAsia="zh-CN" w:bidi="ar"/>
        </w:rPr>
        <w:t>答客问</w:t>
      </w:r>
      <w:r w:rsidRPr="004B5AB7">
        <w:rPr>
          <w:rFonts w:eastAsiaTheme="minorEastAsia"/>
          <w:lang w:eastAsia="zh-CN" w:bidi="ar"/>
        </w:rPr>
        <w:t xml:space="preserve">. </w:t>
      </w:r>
      <w:r w:rsidRPr="004B5AB7">
        <w:rPr>
          <w:rFonts w:eastAsiaTheme="minorEastAsia"/>
          <w:lang w:eastAsia="zh-CN" w:bidi="ar"/>
        </w:rPr>
        <w:t>外语界</w:t>
      </w:r>
      <w:r w:rsidRPr="004B5AB7">
        <w:rPr>
          <w:rFonts w:eastAsiaTheme="minorEastAsia"/>
          <w:lang w:eastAsia="zh-CN" w:bidi="ar"/>
        </w:rPr>
        <w:t>(01), 57-65.</w:t>
      </w:r>
      <w:r w:rsidRPr="004B5AB7">
        <w:rPr>
          <w:rFonts w:eastAsiaTheme="minorEastAsia"/>
          <w:lang w:bidi="ar"/>
        </w:rPr>
        <w:t>]</w:t>
      </w:r>
    </w:p>
    <w:p w14:paraId="26DA174E" w14:textId="77777777" w:rsidR="004B5AB7" w:rsidRPr="004B5AB7" w:rsidRDefault="004B5AB7" w:rsidP="004B5AB7">
      <w:pPr>
        <w:ind w:left="450" w:hanging="450"/>
        <w:jc w:val="left"/>
        <w:rPr>
          <w:rFonts w:eastAsiaTheme="minorEastAsia"/>
          <w:lang w:eastAsia="zh-CN" w:bidi="ar"/>
        </w:rPr>
      </w:pPr>
      <w:r w:rsidRPr="004B5AB7">
        <w:rPr>
          <w:rFonts w:eastAsiaTheme="minorEastAsia"/>
          <w:lang w:eastAsia="zh-CN" w:bidi="ar"/>
        </w:rPr>
        <w:t xml:space="preserve">Scott, M. (2009). </w:t>
      </w:r>
      <w:proofErr w:type="spellStart"/>
      <w:r w:rsidRPr="004B5AB7">
        <w:rPr>
          <w:rFonts w:eastAsiaTheme="minorEastAsia"/>
          <w:i/>
          <w:iCs/>
          <w:lang w:eastAsia="zh-CN" w:bidi="ar"/>
        </w:rPr>
        <w:t>WordSmith</w:t>
      </w:r>
      <w:proofErr w:type="spellEnd"/>
      <w:r w:rsidRPr="004B5AB7">
        <w:rPr>
          <w:rFonts w:eastAsiaTheme="minorEastAsia"/>
          <w:i/>
          <w:iCs/>
          <w:lang w:eastAsia="zh-CN" w:bidi="ar"/>
        </w:rPr>
        <w:t xml:space="preserve"> Tools</w:t>
      </w:r>
      <w:r w:rsidRPr="004B5AB7">
        <w:rPr>
          <w:rFonts w:eastAsiaTheme="minorEastAsia"/>
          <w:lang w:eastAsia="zh-CN" w:bidi="ar"/>
        </w:rPr>
        <w:t xml:space="preserve"> (Version 5) [Computer software]. Lexical Analysis Software. http://www.lexically.net/wordsmith/</w:t>
      </w:r>
    </w:p>
    <w:p w14:paraId="17BCD9CA" w14:textId="77777777" w:rsidR="004B5AB7" w:rsidRPr="004B5AB7" w:rsidRDefault="004B5AB7" w:rsidP="004B5AB7">
      <w:pPr>
        <w:ind w:left="450" w:hanging="450"/>
        <w:jc w:val="left"/>
        <w:rPr>
          <w:rFonts w:eastAsiaTheme="minorEastAsia"/>
          <w:shd w:val="clear" w:color="auto" w:fill="FFFFFF"/>
          <w:lang w:eastAsia="zh-CN"/>
        </w:rPr>
      </w:pPr>
      <w:r w:rsidRPr="004B5AB7">
        <w:rPr>
          <w:rFonts w:eastAsiaTheme="minorEastAsia"/>
          <w:lang w:eastAsia="zh-CN" w:bidi="ar"/>
        </w:rPr>
        <w:t xml:space="preserve">Sinclair J. (1991). </w:t>
      </w:r>
      <w:r w:rsidRPr="004B5AB7">
        <w:rPr>
          <w:rFonts w:eastAsiaTheme="minorEastAsia"/>
          <w:i/>
          <w:iCs/>
          <w:lang w:eastAsia="zh-CN" w:bidi="ar"/>
        </w:rPr>
        <w:t>Corpus, Concordance, Collocation</w:t>
      </w:r>
      <w:r w:rsidRPr="004B5AB7">
        <w:rPr>
          <w:rFonts w:eastAsiaTheme="minorEastAsia"/>
          <w:lang w:eastAsia="zh-CN" w:bidi="ar"/>
        </w:rPr>
        <w:t>. Oxford: Oxford University Press.</w:t>
      </w:r>
      <w:r w:rsidRPr="004B5AB7">
        <w:rPr>
          <w:rFonts w:eastAsiaTheme="minorEastAsia"/>
          <w:shd w:val="clear" w:color="auto" w:fill="FFFFFF"/>
          <w:lang w:eastAsia="zh-CN"/>
        </w:rPr>
        <w:t xml:space="preserve"> </w:t>
      </w:r>
    </w:p>
    <w:p w14:paraId="42FBD4AD" w14:textId="77777777" w:rsidR="004B5AB7" w:rsidRPr="004B5AB7" w:rsidRDefault="004B5AB7" w:rsidP="004B5AB7">
      <w:pPr>
        <w:ind w:left="450" w:hanging="450"/>
        <w:jc w:val="left"/>
        <w:rPr>
          <w:rFonts w:eastAsiaTheme="minorEastAsia"/>
          <w:lang w:eastAsia="zh-CN" w:bidi="ar"/>
        </w:rPr>
      </w:pPr>
      <w:r w:rsidRPr="004B5AB7">
        <w:rPr>
          <w:rFonts w:eastAsiaTheme="minorEastAsia"/>
          <w:lang w:bidi="ar"/>
        </w:rPr>
        <w:t xml:space="preserve">Wei </w:t>
      </w:r>
      <w:proofErr w:type="spellStart"/>
      <w:r w:rsidRPr="004B5AB7">
        <w:rPr>
          <w:rFonts w:eastAsiaTheme="minorEastAsia"/>
          <w:lang w:bidi="ar"/>
        </w:rPr>
        <w:t>Naixing</w:t>
      </w:r>
      <w:proofErr w:type="spellEnd"/>
      <w:r w:rsidRPr="004B5AB7">
        <w:rPr>
          <w:rFonts w:eastAsiaTheme="minorEastAsia"/>
          <w:lang w:bidi="ar"/>
        </w:rPr>
        <w:t xml:space="preserve">. </w:t>
      </w:r>
      <w:r w:rsidRPr="004B5AB7">
        <w:rPr>
          <w:rFonts w:eastAsiaTheme="minorEastAsia"/>
          <w:lang w:eastAsia="zh-CN" w:bidi="ar"/>
        </w:rPr>
        <w:t xml:space="preserve">(2002). </w:t>
      </w:r>
      <w:r w:rsidRPr="004B5AB7">
        <w:rPr>
          <w:rFonts w:eastAsiaTheme="minorEastAsia"/>
          <w:lang w:bidi="ar"/>
        </w:rPr>
        <w:t xml:space="preserve">Corpus-based and corpus-driven word Collocation Research. </w:t>
      </w:r>
      <w:r w:rsidRPr="004B5AB7">
        <w:rPr>
          <w:rFonts w:eastAsiaTheme="minorEastAsia"/>
          <w:i/>
          <w:iCs/>
          <w:lang w:bidi="ar"/>
        </w:rPr>
        <w:t>Contemporary</w:t>
      </w:r>
      <w:r w:rsidRPr="004B5AB7">
        <w:rPr>
          <w:rFonts w:eastAsiaTheme="minorEastAsia"/>
          <w:i/>
          <w:iCs/>
          <w:lang w:eastAsia="zh-CN" w:bidi="ar"/>
        </w:rPr>
        <w:t xml:space="preserve"> </w:t>
      </w:r>
      <w:r w:rsidRPr="004B5AB7">
        <w:rPr>
          <w:rFonts w:eastAsiaTheme="minorEastAsia"/>
          <w:i/>
          <w:iCs/>
          <w:lang w:bidi="ar"/>
        </w:rPr>
        <w:t>Journal of Linguisti</w:t>
      </w:r>
      <w:r w:rsidRPr="004B5AB7">
        <w:rPr>
          <w:rFonts w:eastAsiaTheme="minorEastAsia"/>
          <w:lang w:bidi="ar"/>
        </w:rPr>
        <w:t>c</w:t>
      </w:r>
      <w:r w:rsidRPr="004B5AB7">
        <w:rPr>
          <w:rFonts w:eastAsiaTheme="minorEastAsia"/>
          <w:i/>
          <w:iCs/>
          <w:lang w:bidi="ar"/>
        </w:rPr>
        <w:t>s</w:t>
      </w:r>
      <w:r w:rsidRPr="004B5AB7">
        <w:rPr>
          <w:rFonts w:eastAsiaTheme="minorEastAsia"/>
          <w:i/>
          <w:iCs/>
          <w:lang w:eastAsia="zh-CN" w:bidi="ar"/>
        </w:rPr>
        <w:t xml:space="preserve">, </w:t>
      </w:r>
      <w:r w:rsidRPr="004B5AB7">
        <w:rPr>
          <w:rFonts w:eastAsiaTheme="minorEastAsia"/>
          <w:i/>
          <w:iCs/>
          <w:lang w:bidi="ar"/>
        </w:rPr>
        <w:t>4</w:t>
      </w:r>
      <w:r w:rsidRPr="004B5AB7">
        <w:rPr>
          <w:rFonts w:eastAsiaTheme="minorEastAsia"/>
          <w:lang w:bidi="ar"/>
        </w:rPr>
        <w:t>(2)</w:t>
      </w:r>
      <w:r w:rsidRPr="004B5AB7">
        <w:rPr>
          <w:rFonts w:eastAsiaTheme="minorEastAsia"/>
          <w:lang w:eastAsia="zh-CN" w:bidi="ar"/>
        </w:rPr>
        <w:t xml:space="preserve">, </w:t>
      </w:r>
      <w:r w:rsidRPr="004B5AB7">
        <w:rPr>
          <w:rFonts w:eastAsiaTheme="minorEastAsia"/>
          <w:lang w:bidi="ar"/>
        </w:rPr>
        <w:t>101-114,157.</w:t>
      </w:r>
      <w:r w:rsidRPr="004B5AB7">
        <w:rPr>
          <w:rFonts w:eastAsiaTheme="minorEastAsia"/>
          <w:lang w:eastAsia="zh-CN" w:bidi="ar"/>
        </w:rPr>
        <w:t xml:space="preserve"> </w:t>
      </w:r>
      <w:r w:rsidRPr="004B5AB7">
        <w:rPr>
          <w:rFonts w:eastAsiaTheme="minorEastAsia"/>
          <w:lang w:bidi="ar"/>
        </w:rPr>
        <w:t xml:space="preserve">[In Chinese: </w:t>
      </w:r>
      <w:proofErr w:type="spellStart"/>
      <w:r w:rsidRPr="004B5AB7">
        <w:rPr>
          <w:rFonts w:eastAsiaTheme="minorEastAsia"/>
          <w:lang w:bidi="ar"/>
        </w:rPr>
        <w:t>卫乃兴</w:t>
      </w:r>
      <w:proofErr w:type="spellEnd"/>
      <w:r w:rsidRPr="004B5AB7">
        <w:rPr>
          <w:rFonts w:eastAsiaTheme="minorEastAsia"/>
          <w:lang w:bidi="ar"/>
        </w:rPr>
        <w:t>.</w:t>
      </w:r>
      <w:r w:rsidRPr="004B5AB7">
        <w:rPr>
          <w:rFonts w:eastAsiaTheme="minorEastAsia"/>
          <w:lang w:eastAsia="zh-CN" w:bidi="ar"/>
        </w:rPr>
        <w:t xml:space="preserve"> (2002). </w:t>
      </w:r>
      <w:proofErr w:type="spellStart"/>
      <w:r w:rsidRPr="004B5AB7">
        <w:rPr>
          <w:rFonts w:eastAsiaTheme="minorEastAsia"/>
          <w:lang w:bidi="ar"/>
        </w:rPr>
        <w:t>基于语料库和语料库驱动的词语搭配研究</w:t>
      </w:r>
      <w:r w:rsidRPr="004B5AB7">
        <w:rPr>
          <w:rFonts w:eastAsiaTheme="minorEastAsia"/>
          <w:lang w:bidi="ar"/>
        </w:rPr>
        <w:t>.</w:t>
      </w:r>
      <w:r w:rsidRPr="004B5AB7">
        <w:rPr>
          <w:rFonts w:eastAsiaTheme="minorEastAsia"/>
          <w:lang w:bidi="ar"/>
        </w:rPr>
        <w:t>当代语言学</w:t>
      </w:r>
      <w:proofErr w:type="spellEnd"/>
      <w:r w:rsidRPr="004B5AB7">
        <w:rPr>
          <w:rFonts w:eastAsiaTheme="minorEastAsia"/>
          <w:lang w:eastAsia="zh-CN" w:bidi="ar"/>
        </w:rPr>
        <w:t xml:space="preserve">, </w:t>
      </w:r>
      <w:r w:rsidRPr="004B5AB7">
        <w:rPr>
          <w:rFonts w:eastAsiaTheme="minorEastAsia"/>
          <w:lang w:bidi="ar"/>
        </w:rPr>
        <w:t>4(2)</w:t>
      </w:r>
      <w:r w:rsidRPr="004B5AB7">
        <w:rPr>
          <w:rFonts w:eastAsiaTheme="minorEastAsia"/>
          <w:lang w:eastAsia="zh-CN" w:bidi="ar"/>
        </w:rPr>
        <w:t xml:space="preserve">, </w:t>
      </w:r>
      <w:r w:rsidRPr="004B5AB7">
        <w:rPr>
          <w:rFonts w:eastAsiaTheme="minorEastAsia"/>
          <w:lang w:bidi="ar"/>
        </w:rPr>
        <w:t>101-114,157.]</w:t>
      </w:r>
    </w:p>
    <w:p w14:paraId="521AD6D3" w14:textId="77777777" w:rsidR="004B5AB7" w:rsidRPr="004B5AB7" w:rsidRDefault="004B5AB7" w:rsidP="004B5AB7">
      <w:pPr>
        <w:ind w:left="450" w:hanging="450"/>
        <w:jc w:val="left"/>
        <w:rPr>
          <w:rFonts w:eastAsiaTheme="minorEastAsia"/>
          <w:lang w:eastAsia="zh-CN" w:bidi="ar"/>
        </w:rPr>
      </w:pPr>
      <w:r w:rsidRPr="004B5AB7">
        <w:rPr>
          <w:rFonts w:eastAsiaTheme="minorEastAsia"/>
          <w:lang w:bidi="ar"/>
        </w:rPr>
        <w:t xml:space="preserve">Zhang </w:t>
      </w:r>
      <w:proofErr w:type="spellStart"/>
      <w:r w:rsidRPr="004B5AB7">
        <w:rPr>
          <w:rFonts w:eastAsiaTheme="minorEastAsia"/>
          <w:lang w:bidi="ar"/>
        </w:rPr>
        <w:t>Xuhua</w:t>
      </w:r>
      <w:proofErr w:type="spellEnd"/>
      <w:r w:rsidRPr="004B5AB7">
        <w:rPr>
          <w:rFonts w:eastAsiaTheme="minorEastAsia"/>
          <w:lang w:eastAsia="zh-CN" w:bidi="ar"/>
        </w:rPr>
        <w:t xml:space="preserve">. </w:t>
      </w:r>
      <w:r w:rsidRPr="004B5AB7">
        <w:rPr>
          <w:rFonts w:eastAsiaTheme="minorEastAsia"/>
          <w:lang w:bidi="ar"/>
        </w:rPr>
        <w:t xml:space="preserve">(2021). </w:t>
      </w:r>
      <w:r w:rsidRPr="004B5AB7">
        <w:rPr>
          <w:rFonts w:eastAsiaTheme="minorEastAsia"/>
          <w:i/>
          <w:iCs/>
          <w:lang w:bidi="ar"/>
        </w:rPr>
        <w:t>Patterns and meaning of High Frequency Nouns across English and Chinese</w:t>
      </w:r>
      <w:r w:rsidRPr="004B5AB7">
        <w:rPr>
          <w:rFonts w:eastAsiaTheme="minorEastAsia"/>
          <w:lang w:bidi="ar"/>
        </w:rPr>
        <w:t xml:space="preserve">. </w:t>
      </w:r>
      <w:r w:rsidRPr="004B5AB7">
        <w:rPr>
          <w:rFonts w:eastAsiaTheme="minorEastAsia"/>
          <w:lang w:eastAsia="zh-CN" w:bidi="ar"/>
        </w:rPr>
        <w:t xml:space="preserve">Shanghai: </w:t>
      </w:r>
      <w:r w:rsidRPr="004B5AB7">
        <w:rPr>
          <w:rFonts w:eastAsiaTheme="minorEastAsia"/>
          <w:lang w:bidi="ar"/>
        </w:rPr>
        <w:t>Shanghai Foreign Language Education Press.</w:t>
      </w:r>
      <w:r w:rsidRPr="004B5AB7">
        <w:rPr>
          <w:rFonts w:eastAsiaTheme="minorEastAsia"/>
          <w:lang w:eastAsia="zh-CN" w:bidi="ar"/>
        </w:rPr>
        <w:t xml:space="preserve"> [In Chinese:</w:t>
      </w:r>
      <w:r w:rsidRPr="004B5AB7">
        <w:rPr>
          <w:rFonts w:eastAsiaTheme="minorEastAsia"/>
        </w:rPr>
        <w:t xml:space="preserve"> </w:t>
      </w:r>
      <w:r w:rsidRPr="004B5AB7">
        <w:rPr>
          <w:rFonts w:eastAsiaTheme="minorEastAsia"/>
          <w:lang w:eastAsia="zh-CN" w:bidi="ar"/>
        </w:rPr>
        <w:t>张绪华</w:t>
      </w:r>
      <w:r w:rsidRPr="004B5AB7">
        <w:rPr>
          <w:rFonts w:eastAsiaTheme="minorEastAsia"/>
          <w:lang w:eastAsia="zh-CN" w:bidi="ar"/>
        </w:rPr>
        <w:t xml:space="preserve">. (2021). </w:t>
      </w:r>
      <w:r w:rsidRPr="004B5AB7">
        <w:rPr>
          <w:rFonts w:eastAsiaTheme="minorEastAsia"/>
          <w:lang w:eastAsia="zh-CN" w:bidi="ar"/>
        </w:rPr>
        <w:t>型式与意义</w:t>
      </w:r>
      <w:proofErr w:type="gramStart"/>
      <w:r w:rsidRPr="004B5AB7">
        <w:rPr>
          <w:rFonts w:eastAsiaTheme="minorEastAsia"/>
          <w:lang w:eastAsia="zh-CN" w:bidi="ar"/>
        </w:rPr>
        <w:t>—  —</w:t>
      </w:r>
      <w:proofErr w:type="gramEnd"/>
      <w:r w:rsidRPr="004B5AB7">
        <w:rPr>
          <w:rFonts w:eastAsiaTheme="minorEastAsia"/>
          <w:lang w:eastAsia="zh-CN" w:bidi="ar"/>
        </w:rPr>
        <w:t>语料库驱动的英汉高频名词对比研究</w:t>
      </w:r>
      <w:r w:rsidRPr="004B5AB7">
        <w:rPr>
          <w:rFonts w:eastAsiaTheme="minorEastAsia"/>
          <w:lang w:eastAsia="zh-CN" w:bidi="ar"/>
        </w:rPr>
        <w:t xml:space="preserve">. </w:t>
      </w:r>
      <w:r w:rsidRPr="004B5AB7">
        <w:rPr>
          <w:rFonts w:eastAsiaTheme="minorEastAsia"/>
          <w:lang w:eastAsia="zh-CN" w:bidi="ar"/>
        </w:rPr>
        <w:t>上海：上海外语教育出版社</w:t>
      </w:r>
      <w:r w:rsidRPr="004B5AB7">
        <w:rPr>
          <w:rFonts w:eastAsiaTheme="minorEastAsia"/>
          <w:lang w:eastAsia="zh-CN" w:bidi="ar"/>
        </w:rPr>
        <w:t>]</w:t>
      </w:r>
    </w:p>
    <w:p w14:paraId="7C396DF2" w14:textId="77777777" w:rsidR="004B5AB7" w:rsidRDefault="004B5AB7">
      <w:pPr>
        <w:spacing w:after="0" w:line="240" w:lineRule="auto"/>
        <w:jc w:val="left"/>
        <w:rPr>
          <w:rFonts w:cs="Times New Roman"/>
          <w:b/>
          <w:bCs/>
          <w:szCs w:val="22"/>
        </w:rPr>
      </w:pPr>
    </w:p>
    <w:p w14:paraId="6A2B39A5" w14:textId="38960C8D" w:rsidR="0029447F" w:rsidRDefault="00376CA7" w:rsidP="00376CA7">
      <w:pPr>
        <w:spacing w:after="1738" w:line="244" w:lineRule="auto"/>
        <w:ind w:left="139"/>
        <w:jc w:val="left"/>
        <w:rPr>
          <w:rFonts w:cs="Times New Roman"/>
          <w:color w:val="000000"/>
        </w:rPr>
        <w:sectPr w:rsidR="0029447F" w:rsidSect="00471FE1">
          <w:headerReference w:type="even" r:id="rId90"/>
          <w:headerReference w:type="default" r:id="rId91"/>
          <w:footerReference w:type="default" r:id="rId92"/>
          <w:headerReference w:type="first" r:id="rId93"/>
          <w:pgSz w:w="11907" w:h="16839" w:code="9"/>
          <w:pgMar w:top="567" w:right="1134" w:bottom="567" w:left="1134" w:header="720" w:footer="720" w:gutter="0"/>
          <w:pgNumType w:fmt="numberInDash" w:start="1"/>
          <w:cols w:space="720"/>
          <w:docGrid w:linePitch="360"/>
        </w:sectPr>
      </w:pPr>
      <w:r w:rsidRPr="00840460">
        <w:rPr>
          <w:rFonts w:eastAsia="Times New Roman" w:cs="Times New Roman"/>
          <w:color w:val="000000"/>
          <w:szCs w:val="22"/>
          <w:lang w:eastAsia="zh-CN"/>
        </w:rPr>
        <w:t>.</w:t>
      </w:r>
    </w:p>
    <w:p w14:paraId="336944A4" w14:textId="6A321A63" w:rsidR="00C90D33" w:rsidRDefault="00C90D33">
      <w:pPr>
        <w:spacing w:after="0" w:line="240" w:lineRule="auto"/>
        <w:jc w:val="left"/>
        <w:rPr>
          <w:rFonts w:cs="Times New Roman"/>
          <w:color w:val="000000"/>
        </w:rPr>
      </w:pPr>
    </w:p>
    <w:p w14:paraId="191885FA" w14:textId="0BC15FFC" w:rsidR="004B5AB7" w:rsidRDefault="009672F4">
      <w:pPr>
        <w:spacing w:after="0" w:line="240" w:lineRule="auto"/>
        <w:jc w:val="left"/>
        <w:rPr>
          <w:rFonts w:cs="Times New Roman"/>
          <w:color w:val="000000"/>
        </w:rPr>
      </w:pPr>
      <w:r>
        <w:rPr>
          <w:rFonts w:cs="Times New Roman"/>
          <w:color w:val="000000"/>
        </w:rPr>
        <w:br w:type="page"/>
      </w:r>
      <w:r w:rsidR="004B5AB7">
        <w:rPr>
          <w:rFonts w:cs="Times New Roman"/>
          <w:color w:val="000000"/>
        </w:rPr>
        <w:lastRenderedPageBreak/>
        <w:br w:type="page"/>
      </w:r>
    </w:p>
    <w:p w14:paraId="148BF382" w14:textId="77777777" w:rsidR="009672F4" w:rsidRDefault="009672F4">
      <w:pPr>
        <w:spacing w:after="0" w:line="240" w:lineRule="auto"/>
        <w:jc w:val="left"/>
        <w:rPr>
          <w:rFonts w:cs="Times New Roman"/>
          <w:color w:val="000000"/>
        </w:rPr>
      </w:pPr>
    </w:p>
    <w:p w14:paraId="7126245C" w14:textId="77777777" w:rsidR="00C90D33" w:rsidRPr="00C90D33" w:rsidRDefault="00C90D33" w:rsidP="00C90D33">
      <w:pPr>
        <w:spacing w:after="0" w:line="240" w:lineRule="auto"/>
        <w:jc w:val="left"/>
        <w:rPr>
          <w:rFonts w:cs="Times New Roman"/>
          <w:color w:val="000000"/>
        </w:rPr>
      </w:pPr>
    </w:p>
    <w:p w14:paraId="687B1A72" w14:textId="77777777" w:rsidR="00C90D33" w:rsidRPr="00C90D33" w:rsidRDefault="00C90D33" w:rsidP="00C90D33">
      <w:pPr>
        <w:ind w:left="720" w:hanging="720"/>
        <w:jc w:val="left"/>
        <w:rPr>
          <w:rFonts w:cs="Times New Roman"/>
          <w:color w:val="000000"/>
        </w:rPr>
      </w:pPr>
    </w:p>
    <w:p w14:paraId="55B28392" w14:textId="77777777" w:rsidR="00C90D33" w:rsidRPr="00C90D33" w:rsidRDefault="00C90D33" w:rsidP="00C90D33">
      <w:pPr>
        <w:ind w:left="720" w:hanging="720"/>
        <w:jc w:val="left"/>
        <w:rPr>
          <w:rFonts w:cs="Times New Roman"/>
          <w:color w:val="000000"/>
        </w:rPr>
      </w:pPr>
    </w:p>
    <w:p w14:paraId="3C6E510E" w14:textId="77777777" w:rsidR="00C90D33" w:rsidRPr="00C90D33" w:rsidRDefault="00C90D33" w:rsidP="00C90D33">
      <w:pPr>
        <w:spacing w:before="120" w:after="120" w:line="240" w:lineRule="auto"/>
        <w:jc w:val="left"/>
        <w:rPr>
          <w:rFonts w:eastAsia="宋体" w:cs="Times New Roman"/>
          <w:color w:val="000000"/>
          <w:szCs w:val="24"/>
          <w:lang w:eastAsia="zh-CN"/>
        </w:rPr>
      </w:pPr>
    </w:p>
    <w:p w14:paraId="6F2857D5"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color w:val="000000"/>
          <w:szCs w:val="24"/>
          <w:lang w:eastAsia="zh-CN"/>
        </w:rPr>
        <w:t>JHK Press</w:t>
      </w:r>
    </w:p>
    <w:p w14:paraId="79BE66BC"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color w:val="000000"/>
          <w:szCs w:val="24"/>
          <w:lang w:eastAsia="zh-CN"/>
        </w:rPr>
        <w:t>2840 Warm Springs Rd</w:t>
      </w:r>
    </w:p>
    <w:p w14:paraId="18782AEB"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color w:val="000000"/>
          <w:szCs w:val="24"/>
          <w:lang w:eastAsia="zh-CN"/>
        </w:rPr>
        <w:t>Columbus, GA 31904 USA</w:t>
      </w:r>
    </w:p>
    <w:p w14:paraId="55132D25"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color w:val="000000"/>
          <w:szCs w:val="24"/>
          <w:lang w:eastAsia="zh-CN"/>
        </w:rPr>
        <w:t>General inquiry:  jackhawk@jhkpress.com</w:t>
      </w:r>
    </w:p>
    <w:p w14:paraId="5BB7D1FC" w14:textId="77777777" w:rsidR="00C90D33" w:rsidRPr="00C90D33" w:rsidRDefault="00C90D33" w:rsidP="00C90D33">
      <w:pPr>
        <w:spacing w:before="120" w:after="120" w:line="240" w:lineRule="auto"/>
        <w:jc w:val="left"/>
        <w:rPr>
          <w:rFonts w:eastAsia="宋体" w:cs="Times New Roman"/>
          <w:color w:val="000000"/>
          <w:szCs w:val="24"/>
          <w:lang w:eastAsia="zh-CN"/>
        </w:rPr>
      </w:pPr>
    </w:p>
    <w:p w14:paraId="35FF9FD1"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noProof/>
          <w:color w:val="000000"/>
          <w:szCs w:val="24"/>
          <w:lang w:eastAsia="zh-CN"/>
        </w:rPr>
        <w:drawing>
          <wp:inline distT="0" distB="0" distL="0" distR="0" wp14:anchorId="462A9855" wp14:editId="5FC3DE8F">
            <wp:extent cx="6116320" cy="40824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umbus-Georgia-Convention-and-Trade-Center-GA.jpg"/>
                    <pic:cNvPicPr/>
                  </pic:nvPicPr>
                  <pic:blipFill>
                    <a:blip r:embed="rId94" cstate="print">
                      <a:extLst>
                        <a:ext uri="{28A0092B-C50C-407E-A947-70E740481C1C}">
                          <a14:useLocalDpi xmlns:a14="http://schemas.microsoft.com/office/drawing/2010/main" val="0"/>
                        </a:ext>
                      </a:extLst>
                    </a:blip>
                    <a:stretch>
                      <a:fillRect/>
                    </a:stretch>
                  </pic:blipFill>
                  <pic:spPr>
                    <a:xfrm>
                      <a:off x="0" y="0"/>
                      <a:ext cx="6116320" cy="4082415"/>
                    </a:xfrm>
                    <a:prstGeom prst="rect">
                      <a:avLst/>
                    </a:prstGeom>
                  </pic:spPr>
                </pic:pic>
              </a:graphicData>
            </a:graphic>
          </wp:inline>
        </w:drawing>
      </w:r>
    </w:p>
    <w:p w14:paraId="2AA2E4A7"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color w:val="000000"/>
          <w:szCs w:val="24"/>
          <w:lang w:eastAsia="zh-CN"/>
        </w:rPr>
        <w:t>Columbus, GA</w:t>
      </w:r>
    </w:p>
    <w:p w14:paraId="32D64D09" w14:textId="77777777" w:rsidR="00130C5A" w:rsidRPr="00C90D33" w:rsidRDefault="00130C5A" w:rsidP="004A3E30">
      <w:pPr>
        <w:pStyle w:val="Heading1"/>
        <w:jc w:val="left"/>
      </w:pPr>
    </w:p>
    <w:sectPr w:rsidR="00130C5A" w:rsidRPr="00C90D33" w:rsidSect="00471FE1">
      <w:headerReference w:type="default" r:id="rId95"/>
      <w:footerReference w:type="default" r:id="rId96"/>
      <w:pgSz w:w="11907" w:h="16839" w:code="9"/>
      <w:pgMar w:top="567" w:right="1134" w:bottom="567" w:left="1134"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2EED9" w14:textId="77777777" w:rsidR="00912EB0" w:rsidRDefault="00912EB0">
      <w:pPr>
        <w:spacing w:after="0" w:line="240" w:lineRule="auto"/>
      </w:pPr>
      <w:r>
        <w:separator/>
      </w:r>
    </w:p>
  </w:endnote>
  <w:endnote w:type="continuationSeparator" w:id="0">
    <w:p w14:paraId="2FE8663F" w14:textId="77777777" w:rsidR="00912EB0" w:rsidRDefault="0091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Alegreya-bold">
    <w:altName w:val="Cambria"/>
    <w:charset w:val="00"/>
    <w:family w:val="roman"/>
    <w:pitch w:val="default"/>
  </w:font>
  <w:font w:name="Leelawadee">
    <w:panose1 w:val="020B0502040204020203"/>
    <w:charset w:val="00"/>
    <w:family w:val="swiss"/>
    <w:pitch w:val="variable"/>
    <w:sig w:usb0="0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BZ">
    <w:altName w:val="Times New Roman"/>
    <w:charset w:val="00"/>
    <w:family w:val="auto"/>
    <w:pitch w:val="default"/>
  </w:font>
  <w:font w:name="方正书宋_GBK">
    <w:altName w:val="微软雅黑"/>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F6C79" w14:textId="77777777" w:rsidR="00A374DD" w:rsidRDefault="00A374DD" w:rsidP="000C48F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978D0" w14:textId="77777777" w:rsidR="00A374DD" w:rsidRDefault="00A374DD" w:rsidP="000C48F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CEADA" w14:textId="77777777" w:rsidR="00A374DD" w:rsidRDefault="00A374DD">
    <w:pPr>
      <w:pStyle w:val="Footer"/>
      <w:jc w:val="center"/>
    </w:pPr>
  </w:p>
  <w:p w14:paraId="3DEA87EF" w14:textId="77777777" w:rsidR="00A374DD" w:rsidRDefault="00A374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247395"/>
      <w:docPartObj>
        <w:docPartGallery w:val="Page Numbers (Bottom of Page)"/>
        <w:docPartUnique/>
      </w:docPartObj>
    </w:sdtPr>
    <w:sdtEndPr>
      <w:rPr>
        <w:noProof/>
      </w:rPr>
    </w:sdtEndPr>
    <w:sdtContent>
      <w:p w14:paraId="6532678E" w14:textId="10AFC218" w:rsidR="00A374DD" w:rsidRDefault="00A374DD">
        <w:pPr>
          <w:pStyle w:val="Footer"/>
          <w:jc w:val="center"/>
        </w:pPr>
        <w:r>
          <w:fldChar w:fldCharType="begin"/>
        </w:r>
        <w:r>
          <w:instrText xml:space="preserve"> PAGE   \* MERGEFORMAT </w:instrText>
        </w:r>
        <w:r>
          <w:fldChar w:fldCharType="separate"/>
        </w:r>
        <w:r w:rsidR="00046500">
          <w:rPr>
            <w:noProof/>
          </w:rPr>
          <w:t>- 2 -</w:t>
        </w:r>
        <w:r>
          <w:rPr>
            <w:noProof/>
          </w:rPr>
          <w:fldChar w:fldCharType="end"/>
        </w:r>
      </w:p>
    </w:sdtContent>
  </w:sdt>
  <w:p w14:paraId="6DF50EA8" w14:textId="77777777" w:rsidR="00A374DD" w:rsidRDefault="00A374DD">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D49A9" w14:textId="7814E286" w:rsidR="00A374DD" w:rsidRDefault="00A374DD" w:rsidP="00A1267F">
    <w:pPr>
      <w:pStyle w:val="Footer"/>
      <w:jc w:val="center"/>
    </w:pPr>
  </w:p>
  <w:p w14:paraId="2FFF9AA2" w14:textId="77777777" w:rsidR="00A374DD" w:rsidRDefault="00A374D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0DEBD" w14:textId="77777777" w:rsidR="00912EB0" w:rsidRDefault="00912EB0">
      <w:pPr>
        <w:spacing w:after="0" w:line="240" w:lineRule="auto"/>
      </w:pPr>
      <w:r>
        <w:separator/>
      </w:r>
    </w:p>
  </w:footnote>
  <w:footnote w:type="continuationSeparator" w:id="0">
    <w:p w14:paraId="3FA96741" w14:textId="77777777" w:rsidR="00912EB0" w:rsidRDefault="00912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4536E" w14:textId="12F874D8" w:rsidR="00A374DD" w:rsidRDefault="00A37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7BB07" w14:textId="4123791C" w:rsidR="00A374DD" w:rsidRDefault="00A374DD" w:rsidP="00A20AA1">
    <w:pPr>
      <w:pStyle w:val="Header"/>
      <w:jc w:val="right"/>
    </w:pPr>
    <w:r w:rsidRPr="00E93F7F">
      <w:t>Journal of Asia-Pacific and European Business</w:t>
    </w:r>
    <w:r>
      <w:rPr>
        <w:rFonts w:hint="eastAsia"/>
      </w:rPr>
      <w:t>;</w:t>
    </w:r>
    <w:r>
      <w:t xml:space="preserve"> Vol. 04 No. 01 2024</w:t>
    </w:r>
  </w:p>
  <w:p w14:paraId="17092EEA" w14:textId="77777777" w:rsidR="00A374DD" w:rsidRDefault="00A374DD" w:rsidP="0081098D">
    <w:pPr>
      <w:pStyle w:val="Header"/>
      <w:jc w:val="right"/>
    </w:pPr>
    <w:r>
      <w:t xml:space="preserve">ISSN: (online) </w:t>
    </w:r>
    <w:r w:rsidRPr="00E93F7F">
      <w:t>2769-4925</w:t>
    </w:r>
    <w:r>
      <w:t xml:space="preserve">; (print) </w:t>
    </w:r>
    <w:r w:rsidRPr="004F62E0">
      <w:t>2834-050</w:t>
    </w:r>
  </w:p>
  <w:p w14:paraId="5953B17A" w14:textId="77777777" w:rsidR="00A374DD" w:rsidRDefault="00A374DD" w:rsidP="00FD799B">
    <w:pPr>
      <w:pStyle w:val="Header"/>
      <w:pBdr>
        <w:bottom w:val="single" w:sz="6" w:space="1" w:color="auto"/>
      </w:pBdr>
      <w:jc w:val="right"/>
    </w:pPr>
    <w:r>
      <w:t xml:space="preserve">JHKPRESS.COM </w:t>
    </w:r>
  </w:p>
  <w:p w14:paraId="7ACC76CC" w14:textId="77777777" w:rsidR="00A374DD" w:rsidRDefault="00A374DD" w:rsidP="00FD799B">
    <w:pPr>
      <w:pStyle w:val="Header"/>
    </w:pPr>
  </w:p>
  <w:p w14:paraId="0CAC2B4C" w14:textId="77777777" w:rsidR="00A374DD" w:rsidRPr="00FD799B" w:rsidRDefault="00A374DD" w:rsidP="00FD7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1A4C" w14:textId="0CB19046" w:rsidR="00A374DD" w:rsidRDefault="00A374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B1A5" w14:textId="65F68F7C" w:rsidR="00A374DD" w:rsidRDefault="00A374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2EA1" w14:textId="67029B7F" w:rsidR="00A374DD" w:rsidRDefault="00A374DD" w:rsidP="008866C8">
    <w:pPr>
      <w:pStyle w:val="Header"/>
      <w:jc w:val="right"/>
    </w:pPr>
    <w:r w:rsidRPr="00E93F7F">
      <w:t>Journal of Asia-Pacific and European Business</w:t>
    </w:r>
    <w:r>
      <w:rPr>
        <w:rFonts w:hint="eastAsia"/>
      </w:rPr>
      <w:t>;</w:t>
    </w:r>
    <w:r>
      <w:t xml:space="preserve"> </w:t>
    </w:r>
    <w:r w:rsidRPr="008866C8">
      <w:t xml:space="preserve">Vol. </w:t>
    </w:r>
    <w:r w:rsidR="00046500">
      <w:t>4 No. 01 (2024</w:t>
    </w:r>
    <w:r w:rsidRPr="008866C8">
      <w:t>)</w:t>
    </w:r>
  </w:p>
  <w:p w14:paraId="0875DB43" w14:textId="77777777" w:rsidR="00A374DD" w:rsidRDefault="00A374DD" w:rsidP="00E93F7F">
    <w:pPr>
      <w:pStyle w:val="Header"/>
      <w:pBdr>
        <w:bottom w:val="single" w:sz="6" w:space="1" w:color="auto"/>
      </w:pBdr>
      <w:jc w:val="right"/>
    </w:pPr>
    <w:r>
      <w:t xml:space="preserve">ISSN: (online) </w:t>
    </w:r>
    <w:r w:rsidRPr="00E93F7F">
      <w:t>2769-4925</w:t>
    </w:r>
    <w:r>
      <w:t xml:space="preserve">; (print) </w:t>
    </w:r>
    <w:r w:rsidRPr="004F62E0">
      <w:t>2834-050</w:t>
    </w:r>
  </w:p>
  <w:p w14:paraId="164B447A" w14:textId="2C6947DD" w:rsidR="00A374DD" w:rsidRDefault="00A374DD" w:rsidP="00E93F7F">
    <w:pPr>
      <w:pStyle w:val="Header"/>
      <w:pBdr>
        <w:bottom w:val="single" w:sz="6" w:space="1" w:color="auto"/>
      </w:pBdr>
      <w:jc w:val="right"/>
    </w:pPr>
    <w:r>
      <w:t xml:space="preserve">JHKPRESS.COM </w:t>
    </w:r>
  </w:p>
  <w:p w14:paraId="608EB736" w14:textId="77777777" w:rsidR="00A374DD" w:rsidRDefault="00A374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467C8" w14:textId="0CEC72A3" w:rsidR="00A374DD" w:rsidRDefault="00A374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1879F" w14:textId="77777777" w:rsidR="00A374DD" w:rsidRDefault="00A37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94F35"/>
    <w:multiLevelType w:val="singleLevel"/>
    <w:tmpl w:val="92394F35"/>
    <w:lvl w:ilvl="0">
      <w:start w:val="1"/>
      <w:numFmt w:val="decimal"/>
      <w:suff w:val="space"/>
      <w:lvlText w:val="%1."/>
      <w:lvlJc w:val="left"/>
    </w:lvl>
  </w:abstractNum>
  <w:abstractNum w:abstractNumId="1">
    <w:nsid w:val="9958E934"/>
    <w:multiLevelType w:val="singleLevel"/>
    <w:tmpl w:val="9958E934"/>
    <w:lvl w:ilvl="0">
      <w:start w:val="1"/>
      <w:numFmt w:val="decimal"/>
      <w:suff w:val="space"/>
      <w:lvlText w:val="%1."/>
      <w:lvlJc w:val="left"/>
    </w:lvl>
  </w:abstractNum>
  <w:abstractNum w:abstractNumId="2">
    <w:nsid w:val="CE3E7DD5"/>
    <w:multiLevelType w:val="singleLevel"/>
    <w:tmpl w:val="CE3E7DD5"/>
    <w:lvl w:ilvl="0">
      <w:start w:val="1"/>
      <w:numFmt w:val="decimal"/>
      <w:suff w:val="space"/>
      <w:lvlText w:val="%1."/>
      <w:lvlJc w:val="left"/>
    </w:lvl>
  </w:abstractNum>
  <w:abstractNum w:abstractNumId="3">
    <w:nsid w:val="19E6B1B6"/>
    <w:multiLevelType w:val="singleLevel"/>
    <w:tmpl w:val="19E6B1B6"/>
    <w:lvl w:ilvl="0">
      <w:start w:val="1"/>
      <w:numFmt w:val="decimal"/>
      <w:suff w:val="space"/>
      <w:lvlText w:val="(%1)"/>
      <w:lvlJc w:val="left"/>
    </w:lvl>
  </w:abstractNum>
  <w:abstractNum w:abstractNumId="4">
    <w:nsid w:val="2BCE3A6C"/>
    <w:multiLevelType w:val="multilevel"/>
    <w:tmpl w:val="2BCE3A6C"/>
    <w:lvl w:ilvl="0">
      <w:start w:val="1"/>
      <w:numFmt w:val="decimal"/>
      <w:lvlText w:val="(%1)"/>
      <w:lvlJc w:val="left"/>
      <w:pPr>
        <w:ind w:left="960" w:hanging="360"/>
      </w:pPr>
      <w:rPr>
        <w:rFonts w:hint="default"/>
      </w:r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abstractNum w:abstractNumId="5">
    <w:nsid w:val="4943639F"/>
    <w:multiLevelType w:val="multilevel"/>
    <w:tmpl w:val="4943639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4A322B8F"/>
    <w:multiLevelType w:val="hybridMultilevel"/>
    <w:tmpl w:val="9C481100"/>
    <w:lvl w:ilvl="0" w:tplc="4522AEE8">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4F604E63"/>
    <w:multiLevelType w:val="hybridMultilevel"/>
    <w:tmpl w:val="BEEA9510"/>
    <w:lvl w:ilvl="0" w:tplc="B4F254FC">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5DAC623E"/>
    <w:multiLevelType w:val="multilevel"/>
    <w:tmpl w:val="5DAC62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67CB15C5"/>
    <w:multiLevelType w:val="multilevel"/>
    <w:tmpl w:val="9F4006A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1D6A3FA"/>
    <w:multiLevelType w:val="singleLevel"/>
    <w:tmpl w:val="71D6A3FA"/>
    <w:lvl w:ilvl="0">
      <w:start w:val="1"/>
      <w:numFmt w:val="decimal"/>
      <w:lvlText w:val="%1."/>
      <w:lvlJc w:val="left"/>
      <w:pPr>
        <w:ind w:left="425" w:hanging="425"/>
      </w:pPr>
      <w:rPr>
        <w:rFonts w:hint="default"/>
        <w:b w:val="0"/>
        <w:bCs w:val="0"/>
      </w:rPr>
    </w:lvl>
  </w:abstractNum>
  <w:abstractNum w:abstractNumId="11">
    <w:nsid w:val="73555762"/>
    <w:multiLevelType w:val="multilevel"/>
    <w:tmpl w:val="7CA411AC"/>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77D27655"/>
    <w:multiLevelType w:val="multilevel"/>
    <w:tmpl w:val="77D27655"/>
    <w:lvl w:ilvl="0">
      <w:start w:val="1"/>
      <w:numFmt w:val="decimal"/>
      <w:lvlText w:val="(%1)"/>
      <w:lvlJc w:val="left"/>
      <w:pPr>
        <w:ind w:left="0" w:hanging="370"/>
      </w:pPr>
      <w:rPr>
        <w:rFonts w:hint="default"/>
      </w:rPr>
    </w:lvl>
    <w:lvl w:ilvl="1">
      <w:start w:val="1"/>
      <w:numFmt w:val="lowerLetter"/>
      <w:lvlText w:val="%2)"/>
      <w:lvlJc w:val="left"/>
      <w:pPr>
        <w:ind w:left="510" w:hanging="440"/>
      </w:pPr>
    </w:lvl>
    <w:lvl w:ilvl="2">
      <w:start w:val="1"/>
      <w:numFmt w:val="lowerRoman"/>
      <w:lvlText w:val="%3."/>
      <w:lvlJc w:val="right"/>
      <w:pPr>
        <w:ind w:left="950" w:hanging="440"/>
      </w:pPr>
    </w:lvl>
    <w:lvl w:ilvl="3">
      <w:start w:val="1"/>
      <w:numFmt w:val="decimal"/>
      <w:lvlText w:val="%4."/>
      <w:lvlJc w:val="left"/>
      <w:pPr>
        <w:ind w:left="1390" w:hanging="440"/>
      </w:pPr>
    </w:lvl>
    <w:lvl w:ilvl="4">
      <w:start w:val="1"/>
      <w:numFmt w:val="lowerLetter"/>
      <w:lvlText w:val="%5)"/>
      <w:lvlJc w:val="left"/>
      <w:pPr>
        <w:ind w:left="1830" w:hanging="440"/>
      </w:pPr>
    </w:lvl>
    <w:lvl w:ilvl="5">
      <w:start w:val="1"/>
      <w:numFmt w:val="lowerRoman"/>
      <w:lvlText w:val="%6."/>
      <w:lvlJc w:val="right"/>
      <w:pPr>
        <w:ind w:left="2270" w:hanging="440"/>
      </w:pPr>
    </w:lvl>
    <w:lvl w:ilvl="6">
      <w:start w:val="1"/>
      <w:numFmt w:val="decimal"/>
      <w:lvlText w:val="%7."/>
      <w:lvlJc w:val="left"/>
      <w:pPr>
        <w:ind w:left="2710" w:hanging="440"/>
      </w:pPr>
    </w:lvl>
    <w:lvl w:ilvl="7">
      <w:start w:val="1"/>
      <w:numFmt w:val="lowerLetter"/>
      <w:lvlText w:val="%8)"/>
      <w:lvlJc w:val="left"/>
      <w:pPr>
        <w:ind w:left="3150" w:hanging="440"/>
      </w:pPr>
    </w:lvl>
    <w:lvl w:ilvl="8">
      <w:start w:val="1"/>
      <w:numFmt w:val="lowerRoman"/>
      <w:lvlText w:val="%9."/>
      <w:lvlJc w:val="right"/>
      <w:pPr>
        <w:ind w:left="3590" w:hanging="440"/>
      </w:pPr>
    </w:lvl>
  </w:abstractNum>
  <w:abstractNum w:abstractNumId="13">
    <w:nsid w:val="7BB51FAC"/>
    <w:multiLevelType w:val="multilevel"/>
    <w:tmpl w:val="7BB51FAC"/>
    <w:lvl w:ilvl="0">
      <w:start w:val="1"/>
      <w:numFmt w:val="none"/>
      <w:suff w:val="nothing"/>
      <w:lvlText w:val="%1"/>
      <w:lvlJc w:val="left"/>
      <w:pPr>
        <w:ind w:left="0" w:firstLine="0"/>
      </w:pPr>
      <w:rPr>
        <w:rFonts w:hint="eastAsia"/>
      </w:rPr>
    </w:lvl>
    <w:lvl w:ilvl="1">
      <w:start w:val="1"/>
      <w:numFmt w:val="chineseCountingThousand"/>
      <w:lvlRestart w:val="0"/>
      <w:suff w:val="space"/>
      <w:lvlText w:val="第%2条"/>
      <w:lvlJc w:val="left"/>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8"/>
  </w:num>
  <w:num w:numId="2">
    <w:abstractNumId w:val="0"/>
  </w:num>
  <w:num w:numId="3">
    <w:abstractNumId w:val="2"/>
  </w:num>
  <w:num w:numId="4">
    <w:abstractNumId w:val="3"/>
  </w:num>
  <w:num w:numId="5">
    <w:abstractNumId w:val="13"/>
  </w:num>
  <w:num w:numId="6">
    <w:abstractNumId w:val="10"/>
  </w:num>
  <w:num w:numId="7">
    <w:abstractNumId w:val="1"/>
  </w:num>
  <w:num w:numId="8">
    <w:abstractNumId w:val="4"/>
  </w:num>
  <w:num w:numId="9">
    <w:abstractNumId w:val="12"/>
  </w:num>
  <w:num w:numId="10">
    <w:abstractNumId w:val="5"/>
  </w:num>
  <w:num w:numId="11">
    <w:abstractNumId w:val="11"/>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zNjAwMDO1MLAwtzBQ0lEKTi0uzszPAykwrwUABmP5kSwAAAA="/>
    <w:docVar w:name="commondata" w:val="eyJoZGlkIjoiZDg3OGRhNjY2NTU5NDU5YTUzZGI2NzJhYWQ5YTNiY2UifQ=="/>
  </w:docVars>
  <w:rsids>
    <w:rsidRoot w:val="00323CB6"/>
    <w:rsid w:val="000078F1"/>
    <w:rsid w:val="00014645"/>
    <w:rsid w:val="000250AA"/>
    <w:rsid w:val="00032262"/>
    <w:rsid w:val="000327A2"/>
    <w:rsid w:val="00033F6D"/>
    <w:rsid w:val="0003417A"/>
    <w:rsid w:val="000420A2"/>
    <w:rsid w:val="00046500"/>
    <w:rsid w:val="0004777E"/>
    <w:rsid w:val="0006504B"/>
    <w:rsid w:val="000677D4"/>
    <w:rsid w:val="000758F6"/>
    <w:rsid w:val="000800E2"/>
    <w:rsid w:val="000801EA"/>
    <w:rsid w:val="000856E8"/>
    <w:rsid w:val="000900BE"/>
    <w:rsid w:val="00091F42"/>
    <w:rsid w:val="00097AB8"/>
    <w:rsid w:val="000A26E0"/>
    <w:rsid w:val="000A4E83"/>
    <w:rsid w:val="000A6711"/>
    <w:rsid w:val="000A6F6E"/>
    <w:rsid w:val="000B2F3B"/>
    <w:rsid w:val="000B4600"/>
    <w:rsid w:val="000B460D"/>
    <w:rsid w:val="000C0A54"/>
    <w:rsid w:val="000C3746"/>
    <w:rsid w:val="000C48F3"/>
    <w:rsid w:val="000D57D3"/>
    <w:rsid w:val="000D5F85"/>
    <w:rsid w:val="000D7809"/>
    <w:rsid w:val="000E41C6"/>
    <w:rsid w:val="000F3057"/>
    <w:rsid w:val="000F5E1F"/>
    <w:rsid w:val="00102AE9"/>
    <w:rsid w:val="00105311"/>
    <w:rsid w:val="001115A1"/>
    <w:rsid w:val="00111FA9"/>
    <w:rsid w:val="00111FB8"/>
    <w:rsid w:val="00113B6E"/>
    <w:rsid w:val="001152E3"/>
    <w:rsid w:val="001260F8"/>
    <w:rsid w:val="00130C5A"/>
    <w:rsid w:val="0013115F"/>
    <w:rsid w:val="00133F04"/>
    <w:rsid w:val="00147FDB"/>
    <w:rsid w:val="00151291"/>
    <w:rsid w:val="00151888"/>
    <w:rsid w:val="00151984"/>
    <w:rsid w:val="00164B5E"/>
    <w:rsid w:val="00181541"/>
    <w:rsid w:val="00182135"/>
    <w:rsid w:val="00182AAC"/>
    <w:rsid w:val="00184C5F"/>
    <w:rsid w:val="00187DA9"/>
    <w:rsid w:val="001932B2"/>
    <w:rsid w:val="00194155"/>
    <w:rsid w:val="001A472E"/>
    <w:rsid w:val="001A5BB1"/>
    <w:rsid w:val="001C6FBF"/>
    <w:rsid w:val="001D1310"/>
    <w:rsid w:val="001E5FE7"/>
    <w:rsid w:val="001E715C"/>
    <w:rsid w:val="002013D7"/>
    <w:rsid w:val="002078E0"/>
    <w:rsid w:val="00234969"/>
    <w:rsid w:val="002350DF"/>
    <w:rsid w:val="00254E73"/>
    <w:rsid w:val="00255B47"/>
    <w:rsid w:val="00264A35"/>
    <w:rsid w:val="0026603B"/>
    <w:rsid w:val="00274610"/>
    <w:rsid w:val="0028501B"/>
    <w:rsid w:val="00285DB5"/>
    <w:rsid w:val="002919C1"/>
    <w:rsid w:val="0029447F"/>
    <w:rsid w:val="002A092B"/>
    <w:rsid w:val="002A2135"/>
    <w:rsid w:val="002A6844"/>
    <w:rsid w:val="002D171D"/>
    <w:rsid w:val="002D321A"/>
    <w:rsid w:val="002D7B00"/>
    <w:rsid w:val="002F1029"/>
    <w:rsid w:val="002F1A90"/>
    <w:rsid w:val="002F3F30"/>
    <w:rsid w:val="002F70CE"/>
    <w:rsid w:val="00300985"/>
    <w:rsid w:val="00305283"/>
    <w:rsid w:val="00321762"/>
    <w:rsid w:val="003226BC"/>
    <w:rsid w:val="003235C4"/>
    <w:rsid w:val="00323CB6"/>
    <w:rsid w:val="003407DF"/>
    <w:rsid w:val="00352898"/>
    <w:rsid w:val="00356E60"/>
    <w:rsid w:val="00357C63"/>
    <w:rsid w:val="003657CF"/>
    <w:rsid w:val="0036683C"/>
    <w:rsid w:val="00372712"/>
    <w:rsid w:val="00376CA7"/>
    <w:rsid w:val="0038137C"/>
    <w:rsid w:val="00384FF3"/>
    <w:rsid w:val="003872D8"/>
    <w:rsid w:val="0039201B"/>
    <w:rsid w:val="00393F1C"/>
    <w:rsid w:val="00395796"/>
    <w:rsid w:val="0039606F"/>
    <w:rsid w:val="00396562"/>
    <w:rsid w:val="003A3FBD"/>
    <w:rsid w:val="003A769B"/>
    <w:rsid w:val="003B5B59"/>
    <w:rsid w:val="003C07B6"/>
    <w:rsid w:val="003C3998"/>
    <w:rsid w:val="003C5FFD"/>
    <w:rsid w:val="003D023F"/>
    <w:rsid w:val="003D5163"/>
    <w:rsid w:val="003E6144"/>
    <w:rsid w:val="003F5253"/>
    <w:rsid w:val="00400E0C"/>
    <w:rsid w:val="00405383"/>
    <w:rsid w:val="00410A1E"/>
    <w:rsid w:val="00411A53"/>
    <w:rsid w:val="00411BBB"/>
    <w:rsid w:val="004143F4"/>
    <w:rsid w:val="0041495C"/>
    <w:rsid w:val="0041706C"/>
    <w:rsid w:val="00417364"/>
    <w:rsid w:val="00417389"/>
    <w:rsid w:val="00420EEA"/>
    <w:rsid w:val="00423002"/>
    <w:rsid w:val="00435281"/>
    <w:rsid w:val="00447416"/>
    <w:rsid w:val="00454586"/>
    <w:rsid w:val="00461D9F"/>
    <w:rsid w:val="00471FE1"/>
    <w:rsid w:val="00473EF0"/>
    <w:rsid w:val="004746B7"/>
    <w:rsid w:val="00475BAF"/>
    <w:rsid w:val="004901DD"/>
    <w:rsid w:val="00492888"/>
    <w:rsid w:val="004962CB"/>
    <w:rsid w:val="004A2246"/>
    <w:rsid w:val="004A3E30"/>
    <w:rsid w:val="004B1F35"/>
    <w:rsid w:val="004B4626"/>
    <w:rsid w:val="004B5AB7"/>
    <w:rsid w:val="004B5F72"/>
    <w:rsid w:val="004D6ED6"/>
    <w:rsid w:val="004E1824"/>
    <w:rsid w:val="004E2844"/>
    <w:rsid w:val="004F239E"/>
    <w:rsid w:val="004F62E0"/>
    <w:rsid w:val="005001E9"/>
    <w:rsid w:val="00502AB1"/>
    <w:rsid w:val="005054C0"/>
    <w:rsid w:val="00505CC8"/>
    <w:rsid w:val="00510D93"/>
    <w:rsid w:val="0051492C"/>
    <w:rsid w:val="0053735C"/>
    <w:rsid w:val="00540F15"/>
    <w:rsid w:val="00543D49"/>
    <w:rsid w:val="0055337A"/>
    <w:rsid w:val="005574E7"/>
    <w:rsid w:val="0056136E"/>
    <w:rsid w:val="0056263A"/>
    <w:rsid w:val="00562DD2"/>
    <w:rsid w:val="0057085F"/>
    <w:rsid w:val="005727A1"/>
    <w:rsid w:val="00576963"/>
    <w:rsid w:val="00576F57"/>
    <w:rsid w:val="00581134"/>
    <w:rsid w:val="00584362"/>
    <w:rsid w:val="005867B9"/>
    <w:rsid w:val="00587780"/>
    <w:rsid w:val="0059080B"/>
    <w:rsid w:val="00590F8E"/>
    <w:rsid w:val="005A053D"/>
    <w:rsid w:val="005A076C"/>
    <w:rsid w:val="005A1BA6"/>
    <w:rsid w:val="005A49E7"/>
    <w:rsid w:val="005A5A32"/>
    <w:rsid w:val="005A689F"/>
    <w:rsid w:val="005A7EB4"/>
    <w:rsid w:val="005B505C"/>
    <w:rsid w:val="005C72F8"/>
    <w:rsid w:val="005D4A34"/>
    <w:rsid w:val="005D6EE3"/>
    <w:rsid w:val="005E0246"/>
    <w:rsid w:val="005F75C8"/>
    <w:rsid w:val="0060542F"/>
    <w:rsid w:val="006060BD"/>
    <w:rsid w:val="006225EA"/>
    <w:rsid w:val="006356F2"/>
    <w:rsid w:val="00637D39"/>
    <w:rsid w:val="006649B9"/>
    <w:rsid w:val="00666ADF"/>
    <w:rsid w:val="0068252E"/>
    <w:rsid w:val="006A004B"/>
    <w:rsid w:val="006A0C6B"/>
    <w:rsid w:val="006A6D5B"/>
    <w:rsid w:val="006C2A60"/>
    <w:rsid w:val="006C481B"/>
    <w:rsid w:val="006D0F2C"/>
    <w:rsid w:val="006D42AB"/>
    <w:rsid w:val="006D5496"/>
    <w:rsid w:val="006E1662"/>
    <w:rsid w:val="006F4E2E"/>
    <w:rsid w:val="006F5A85"/>
    <w:rsid w:val="00704F22"/>
    <w:rsid w:val="00707212"/>
    <w:rsid w:val="00711E2C"/>
    <w:rsid w:val="0071313C"/>
    <w:rsid w:val="00720D32"/>
    <w:rsid w:val="00721921"/>
    <w:rsid w:val="0072366E"/>
    <w:rsid w:val="00724C31"/>
    <w:rsid w:val="00737C0D"/>
    <w:rsid w:val="00743C36"/>
    <w:rsid w:val="00746114"/>
    <w:rsid w:val="0075759E"/>
    <w:rsid w:val="007648D0"/>
    <w:rsid w:val="0076722B"/>
    <w:rsid w:val="00772DA5"/>
    <w:rsid w:val="007764B8"/>
    <w:rsid w:val="007826D9"/>
    <w:rsid w:val="0078616C"/>
    <w:rsid w:val="00787467"/>
    <w:rsid w:val="0079044D"/>
    <w:rsid w:val="007B447A"/>
    <w:rsid w:val="007C2B41"/>
    <w:rsid w:val="007C5FDA"/>
    <w:rsid w:val="007E2B55"/>
    <w:rsid w:val="007E6D4C"/>
    <w:rsid w:val="0080338B"/>
    <w:rsid w:val="008053B1"/>
    <w:rsid w:val="00806B51"/>
    <w:rsid w:val="0081098D"/>
    <w:rsid w:val="00811042"/>
    <w:rsid w:val="00811C15"/>
    <w:rsid w:val="00813027"/>
    <w:rsid w:val="0081388D"/>
    <w:rsid w:val="00815B58"/>
    <w:rsid w:val="00816356"/>
    <w:rsid w:val="008200A2"/>
    <w:rsid w:val="00822465"/>
    <w:rsid w:val="00825554"/>
    <w:rsid w:val="00825760"/>
    <w:rsid w:val="00826567"/>
    <w:rsid w:val="00840460"/>
    <w:rsid w:val="00842C82"/>
    <w:rsid w:val="00843C5F"/>
    <w:rsid w:val="00847E61"/>
    <w:rsid w:val="0085401D"/>
    <w:rsid w:val="00864D64"/>
    <w:rsid w:val="00871EA0"/>
    <w:rsid w:val="008866C8"/>
    <w:rsid w:val="00890E25"/>
    <w:rsid w:val="0089180E"/>
    <w:rsid w:val="008A48B0"/>
    <w:rsid w:val="008B7107"/>
    <w:rsid w:val="008C043C"/>
    <w:rsid w:val="008C474A"/>
    <w:rsid w:val="008D54FA"/>
    <w:rsid w:val="008E18F6"/>
    <w:rsid w:val="008E30DC"/>
    <w:rsid w:val="008F169C"/>
    <w:rsid w:val="008F2CB1"/>
    <w:rsid w:val="008F4509"/>
    <w:rsid w:val="008F6FDB"/>
    <w:rsid w:val="00905794"/>
    <w:rsid w:val="0091130A"/>
    <w:rsid w:val="00912EB0"/>
    <w:rsid w:val="0092393B"/>
    <w:rsid w:val="00924093"/>
    <w:rsid w:val="00942E97"/>
    <w:rsid w:val="00950087"/>
    <w:rsid w:val="00951153"/>
    <w:rsid w:val="00960C02"/>
    <w:rsid w:val="009672F4"/>
    <w:rsid w:val="0099364D"/>
    <w:rsid w:val="009A78EA"/>
    <w:rsid w:val="009A7D9E"/>
    <w:rsid w:val="009B1652"/>
    <w:rsid w:val="009B3E18"/>
    <w:rsid w:val="009C2C15"/>
    <w:rsid w:val="009C4A84"/>
    <w:rsid w:val="009C53D7"/>
    <w:rsid w:val="009D638F"/>
    <w:rsid w:val="009D6A08"/>
    <w:rsid w:val="009E02A2"/>
    <w:rsid w:val="009E114C"/>
    <w:rsid w:val="009E144F"/>
    <w:rsid w:val="009E1C2C"/>
    <w:rsid w:val="009F2986"/>
    <w:rsid w:val="009F2DE0"/>
    <w:rsid w:val="009F5463"/>
    <w:rsid w:val="009F703D"/>
    <w:rsid w:val="00A03603"/>
    <w:rsid w:val="00A04148"/>
    <w:rsid w:val="00A11A96"/>
    <w:rsid w:val="00A1267F"/>
    <w:rsid w:val="00A1320B"/>
    <w:rsid w:val="00A1407C"/>
    <w:rsid w:val="00A15497"/>
    <w:rsid w:val="00A171EF"/>
    <w:rsid w:val="00A175AC"/>
    <w:rsid w:val="00A20A0E"/>
    <w:rsid w:val="00A20AA1"/>
    <w:rsid w:val="00A230A2"/>
    <w:rsid w:val="00A260B5"/>
    <w:rsid w:val="00A374DD"/>
    <w:rsid w:val="00A42A1C"/>
    <w:rsid w:val="00A43F0A"/>
    <w:rsid w:val="00A45619"/>
    <w:rsid w:val="00A532AC"/>
    <w:rsid w:val="00A6112A"/>
    <w:rsid w:val="00A7035F"/>
    <w:rsid w:val="00A761D2"/>
    <w:rsid w:val="00A85178"/>
    <w:rsid w:val="00AA0E95"/>
    <w:rsid w:val="00AA27BF"/>
    <w:rsid w:val="00AA5A0B"/>
    <w:rsid w:val="00AB6D2F"/>
    <w:rsid w:val="00AC104B"/>
    <w:rsid w:val="00AC2353"/>
    <w:rsid w:val="00AC6DC6"/>
    <w:rsid w:val="00AC7059"/>
    <w:rsid w:val="00AC7715"/>
    <w:rsid w:val="00AD1983"/>
    <w:rsid w:val="00AD27AE"/>
    <w:rsid w:val="00AD55F8"/>
    <w:rsid w:val="00AE2BF5"/>
    <w:rsid w:val="00AE7388"/>
    <w:rsid w:val="00AF5870"/>
    <w:rsid w:val="00AF7055"/>
    <w:rsid w:val="00B02C3E"/>
    <w:rsid w:val="00B02D2D"/>
    <w:rsid w:val="00B074EC"/>
    <w:rsid w:val="00B107FE"/>
    <w:rsid w:val="00B16930"/>
    <w:rsid w:val="00B32123"/>
    <w:rsid w:val="00B43B5A"/>
    <w:rsid w:val="00B47B68"/>
    <w:rsid w:val="00B518E4"/>
    <w:rsid w:val="00B53748"/>
    <w:rsid w:val="00B56971"/>
    <w:rsid w:val="00B56E01"/>
    <w:rsid w:val="00B65876"/>
    <w:rsid w:val="00B6664B"/>
    <w:rsid w:val="00B666B8"/>
    <w:rsid w:val="00B66D04"/>
    <w:rsid w:val="00B66FA0"/>
    <w:rsid w:val="00B72136"/>
    <w:rsid w:val="00B7403F"/>
    <w:rsid w:val="00B75586"/>
    <w:rsid w:val="00B8547A"/>
    <w:rsid w:val="00BA36FA"/>
    <w:rsid w:val="00BB4E0A"/>
    <w:rsid w:val="00BC3B7C"/>
    <w:rsid w:val="00BC6CE7"/>
    <w:rsid w:val="00BD780B"/>
    <w:rsid w:val="00BE0D55"/>
    <w:rsid w:val="00BF7874"/>
    <w:rsid w:val="00C073D7"/>
    <w:rsid w:val="00C1393A"/>
    <w:rsid w:val="00C13CED"/>
    <w:rsid w:val="00C20515"/>
    <w:rsid w:val="00C247BD"/>
    <w:rsid w:val="00C26860"/>
    <w:rsid w:val="00C274C7"/>
    <w:rsid w:val="00C31998"/>
    <w:rsid w:val="00C379AE"/>
    <w:rsid w:val="00C422E6"/>
    <w:rsid w:val="00C4328D"/>
    <w:rsid w:val="00C5533E"/>
    <w:rsid w:val="00C57990"/>
    <w:rsid w:val="00C62B5B"/>
    <w:rsid w:val="00C67D4F"/>
    <w:rsid w:val="00C754E8"/>
    <w:rsid w:val="00C76929"/>
    <w:rsid w:val="00C90D33"/>
    <w:rsid w:val="00C93429"/>
    <w:rsid w:val="00C93B80"/>
    <w:rsid w:val="00CA0097"/>
    <w:rsid w:val="00CA32F9"/>
    <w:rsid w:val="00CA4F77"/>
    <w:rsid w:val="00CB4CDE"/>
    <w:rsid w:val="00CC4E33"/>
    <w:rsid w:val="00CC6BDD"/>
    <w:rsid w:val="00CD134F"/>
    <w:rsid w:val="00CF0373"/>
    <w:rsid w:val="00CF1215"/>
    <w:rsid w:val="00CF627B"/>
    <w:rsid w:val="00D02C89"/>
    <w:rsid w:val="00D038E6"/>
    <w:rsid w:val="00D12360"/>
    <w:rsid w:val="00D12BE3"/>
    <w:rsid w:val="00D21012"/>
    <w:rsid w:val="00D36CAF"/>
    <w:rsid w:val="00D616B2"/>
    <w:rsid w:val="00D76C93"/>
    <w:rsid w:val="00D806C2"/>
    <w:rsid w:val="00D81BC8"/>
    <w:rsid w:val="00D82D4E"/>
    <w:rsid w:val="00D85400"/>
    <w:rsid w:val="00D86101"/>
    <w:rsid w:val="00D96F6B"/>
    <w:rsid w:val="00DA411C"/>
    <w:rsid w:val="00DA5E6B"/>
    <w:rsid w:val="00DA6391"/>
    <w:rsid w:val="00DB1A41"/>
    <w:rsid w:val="00DB1CE1"/>
    <w:rsid w:val="00DB72CD"/>
    <w:rsid w:val="00DC13D0"/>
    <w:rsid w:val="00DC24BA"/>
    <w:rsid w:val="00DC3ECC"/>
    <w:rsid w:val="00DC64B0"/>
    <w:rsid w:val="00DD1486"/>
    <w:rsid w:val="00DD4050"/>
    <w:rsid w:val="00DD5A23"/>
    <w:rsid w:val="00DE0CBF"/>
    <w:rsid w:val="00DE3C0F"/>
    <w:rsid w:val="00DE70C9"/>
    <w:rsid w:val="00DF0878"/>
    <w:rsid w:val="00DF4D76"/>
    <w:rsid w:val="00E17251"/>
    <w:rsid w:val="00E2499C"/>
    <w:rsid w:val="00E25268"/>
    <w:rsid w:val="00E40BC5"/>
    <w:rsid w:val="00E42E78"/>
    <w:rsid w:val="00E43D58"/>
    <w:rsid w:val="00E47FEA"/>
    <w:rsid w:val="00E51452"/>
    <w:rsid w:val="00E519DE"/>
    <w:rsid w:val="00E51D1C"/>
    <w:rsid w:val="00E542B5"/>
    <w:rsid w:val="00E54312"/>
    <w:rsid w:val="00E54985"/>
    <w:rsid w:val="00E60099"/>
    <w:rsid w:val="00E63012"/>
    <w:rsid w:val="00E63C8E"/>
    <w:rsid w:val="00E76388"/>
    <w:rsid w:val="00E77B60"/>
    <w:rsid w:val="00E77D61"/>
    <w:rsid w:val="00E8087D"/>
    <w:rsid w:val="00E81A28"/>
    <w:rsid w:val="00E86ED7"/>
    <w:rsid w:val="00E875C1"/>
    <w:rsid w:val="00E937CC"/>
    <w:rsid w:val="00E93C41"/>
    <w:rsid w:val="00E93F7F"/>
    <w:rsid w:val="00E957D4"/>
    <w:rsid w:val="00EA6DBC"/>
    <w:rsid w:val="00EB144C"/>
    <w:rsid w:val="00EC4F1B"/>
    <w:rsid w:val="00EC7FD6"/>
    <w:rsid w:val="00ED2BD3"/>
    <w:rsid w:val="00ED56FB"/>
    <w:rsid w:val="00ED6C0D"/>
    <w:rsid w:val="00EE5093"/>
    <w:rsid w:val="00EE5A24"/>
    <w:rsid w:val="00EE6743"/>
    <w:rsid w:val="00EF12F2"/>
    <w:rsid w:val="00EF6F42"/>
    <w:rsid w:val="00F03EAB"/>
    <w:rsid w:val="00F04AC7"/>
    <w:rsid w:val="00F06617"/>
    <w:rsid w:val="00F21735"/>
    <w:rsid w:val="00F33A9F"/>
    <w:rsid w:val="00F34EA9"/>
    <w:rsid w:val="00F35191"/>
    <w:rsid w:val="00F36615"/>
    <w:rsid w:val="00F42F58"/>
    <w:rsid w:val="00F4559C"/>
    <w:rsid w:val="00F517FA"/>
    <w:rsid w:val="00F521F4"/>
    <w:rsid w:val="00F54498"/>
    <w:rsid w:val="00F5719E"/>
    <w:rsid w:val="00F62DFF"/>
    <w:rsid w:val="00F70C8A"/>
    <w:rsid w:val="00F70DBA"/>
    <w:rsid w:val="00F7133A"/>
    <w:rsid w:val="00F731DE"/>
    <w:rsid w:val="00F76C84"/>
    <w:rsid w:val="00F77E77"/>
    <w:rsid w:val="00F80206"/>
    <w:rsid w:val="00F93BC5"/>
    <w:rsid w:val="00F97A46"/>
    <w:rsid w:val="00FA2BB5"/>
    <w:rsid w:val="00FA7C43"/>
    <w:rsid w:val="00FC2AD3"/>
    <w:rsid w:val="00FD7105"/>
    <w:rsid w:val="00FD799B"/>
    <w:rsid w:val="00FE05D3"/>
    <w:rsid w:val="00FE782B"/>
    <w:rsid w:val="00FF01A4"/>
    <w:rsid w:val="00FF18AC"/>
    <w:rsid w:val="00FF7BF3"/>
    <w:rsid w:val="71A97A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F7A97"/>
  <w15:docId w15:val="{737C5700-6950-453C-8265-DC2D8F5C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40" w:lineRule="exact"/>
      <w:jc w:val="both"/>
    </w:pPr>
    <w:rPr>
      <w:rFonts w:eastAsia="Malgun Gothic" w:cs="Arial"/>
      <w:lang w:eastAsia="en-US"/>
    </w:rPr>
  </w:style>
  <w:style w:type="paragraph" w:styleId="Heading1">
    <w:name w:val="heading 1"/>
    <w:basedOn w:val="Normal"/>
    <w:next w:val="Normal"/>
    <w:link w:val="Heading1Char"/>
    <w:qFormat/>
    <w:pPr>
      <w:keepNext/>
      <w:spacing w:after="0" w:line="240" w:lineRule="auto"/>
      <w:jc w:val="center"/>
      <w:outlineLvl w:val="0"/>
    </w:pPr>
    <w:rPr>
      <w:rFonts w:cs="Times New Roman"/>
      <w:b/>
      <w:sz w:val="28"/>
    </w:rPr>
  </w:style>
  <w:style w:type="paragraph" w:styleId="Heading2">
    <w:name w:val="heading 2"/>
    <w:basedOn w:val="Normal"/>
    <w:next w:val="Normal"/>
    <w:link w:val="Heading2Char"/>
    <w:uiPriority w:val="9"/>
    <w:unhideWhenUsed/>
    <w:qFormat/>
    <w:pPr>
      <w:outlineLvl w:val="1"/>
    </w:pPr>
    <w:rPr>
      <w:rFonts w:cs="Times New Roman"/>
      <w:b/>
      <w:bCs/>
    </w:rPr>
  </w:style>
  <w:style w:type="paragraph" w:styleId="Heading3">
    <w:name w:val="heading 3"/>
    <w:basedOn w:val="Normal"/>
    <w:next w:val="Normal"/>
    <w:link w:val="Heading3Char"/>
    <w:uiPriority w:val="9"/>
    <w:unhideWhenUsed/>
    <w:qFormat/>
    <w:pPr>
      <w:outlineLvl w:val="2"/>
    </w:pPr>
    <w:rPr>
      <w:rFonts w:cs="Times New Roman"/>
      <w:i/>
      <w:color w:val="000000"/>
    </w:rPr>
  </w:style>
  <w:style w:type="paragraph" w:styleId="Heading4">
    <w:name w:val="heading 4"/>
    <w:basedOn w:val="Normal"/>
    <w:next w:val="Normal"/>
    <w:link w:val="Heading4Char"/>
    <w:uiPriority w:val="9"/>
    <w:unhideWhenUsed/>
    <w:qFormat/>
    <w:pPr>
      <w:keepNext/>
      <w:spacing w:before="120" w:after="60"/>
      <w:outlineLvl w:val="3"/>
    </w:pPr>
    <w:rPr>
      <w:rFonts w:eastAsia="宋体"/>
      <w:bCs/>
      <w:szCs w:val="28"/>
    </w:rPr>
  </w:style>
  <w:style w:type="paragraph" w:styleId="Heading5">
    <w:name w:val="heading 5"/>
    <w:basedOn w:val="Normal"/>
    <w:next w:val="Normal"/>
    <w:link w:val="Heading5Char"/>
    <w:autoRedefine/>
    <w:uiPriority w:val="9"/>
    <w:unhideWhenUsed/>
    <w:qFormat/>
    <w:rsid w:val="00AC2353"/>
    <w:pPr>
      <w:spacing w:before="120" w:after="0"/>
      <w:outlineLvl w:val="4"/>
    </w:pPr>
    <w:rPr>
      <w:rFonts w:asciiTheme="majorBidi" w:eastAsiaTheme="minorEastAsia" w:hAnsiTheme="majorBidi" w:cstheme="majorBidi"/>
      <w:bCs/>
      <w:iCs/>
    </w:rPr>
  </w:style>
  <w:style w:type="paragraph" w:styleId="Heading6">
    <w:name w:val="heading 6"/>
    <w:basedOn w:val="Normal"/>
    <w:next w:val="Normal"/>
    <w:link w:val="Heading6Char"/>
    <w:uiPriority w:val="9"/>
    <w:unhideWhenUsed/>
    <w:qFormat/>
    <w:pPr>
      <w:spacing w:before="240" w:after="60"/>
      <w:outlineLvl w:val="5"/>
    </w:pPr>
    <w:rPr>
      <w:rFonts w:ascii="Calibri" w:eastAsia="宋体" w:hAnsi="Calibri"/>
      <w:b/>
      <w:bCs/>
      <w:sz w:val="22"/>
      <w:szCs w:val="22"/>
    </w:rPr>
  </w:style>
  <w:style w:type="paragraph" w:styleId="Heading7">
    <w:name w:val="heading 7"/>
    <w:basedOn w:val="Normal"/>
    <w:next w:val="Normal"/>
    <w:link w:val="Heading7Char"/>
    <w:uiPriority w:val="9"/>
    <w:unhideWhenUsed/>
    <w:qFormat/>
    <w:pPr>
      <w:spacing w:before="240" w:after="60"/>
      <w:outlineLvl w:val="6"/>
    </w:pPr>
    <w:rPr>
      <w:rFonts w:ascii="Calibri" w:eastAsia="宋体" w:hAnsi="Calibri"/>
      <w:sz w:val="24"/>
      <w:szCs w:val="24"/>
    </w:rPr>
  </w:style>
  <w:style w:type="paragraph" w:styleId="Heading8">
    <w:name w:val="heading 8"/>
    <w:basedOn w:val="Normal"/>
    <w:next w:val="Normal"/>
    <w:link w:val="Heading8Char"/>
    <w:uiPriority w:val="9"/>
    <w:unhideWhenUsed/>
    <w:qFormat/>
    <w:pPr>
      <w:spacing w:before="240" w:after="60"/>
      <w:outlineLvl w:val="7"/>
    </w:pPr>
    <w:rPr>
      <w:rFonts w:ascii="Calibri" w:eastAsia="宋体" w:hAnsi="Calibri"/>
      <w:i/>
      <w:iCs/>
      <w:sz w:val="24"/>
      <w:szCs w:val="24"/>
    </w:rPr>
  </w:style>
  <w:style w:type="paragraph" w:styleId="Heading9">
    <w:name w:val="heading 9"/>
    <w:basedOn w:val="Normal"/>
    <w:next w:val="Normal"/>
    <w:link w:val="Heading9Char"/>
    <w:uiPriority w:val="9"/>
    <w:unhideWhenUsed/>
    <w:qFormat/>
    <w:pPr>
      <w:spacing w:before="240" w:after="60"/>
      <w:outlineLvl w:val="8"/>
    </w:pPr>
    <w:rPr>
      <w:rFonts w:ascii="Cambria" w:eastAsia="宋体"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rFonts w:cs="Times New Roman"/>
      <w:b/>
      <w:bCs/>
    </w:rPr>
  </w:style>
  <w:style w:type="paragraph" w:styleId="CommentText">
    <w:name w:val="annotation text"/>
    <w:basedOn w:val="Normal"/>
    <w:link w:val="CommentTextChar"/>
    <w:uiPriority w:val="99"/>
    <w:unhideWhenUsed/>
    <w:qFormat/>
    <w:pPr>
      <w:spacing w:before="120" w:after="120" w:line="240" w:lineRule="auto"/>
    </w:pPr>
    <w:rPr>
      <w:rFonts w:cs="Times New Roman"/>
      <w:lang w:eastAsia="zh-CN"/>
    </w:rPr>
  </w:style>
  <w:style w:type="paragraph" w:styleId="BodyText">
    <w:name w:val="Body Text"/>
    <w:basedOn w:val="Normal"/>
    <w:link w:val="BodyTextChar"/>
    <w:uiPriority w:val="99"/>
    <w:unhideWhenUsed/>
    <w:qFormat/>
    <w:pPr>
      <w:spacing w:before="100" w:beforeAutospacing="1" w:after="100" w:afterAutospacing="1"/>
      <w:ind w:left="701"/>
    </w:pPr>
    <w:rPr>
      <w:rFonts w:eastAsia="宋体" w:cs="Times New Roman"/>
    </w:rPr>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line="240" w:lineRule="auto"/>
    </w:pPr>
    <w:rPr>
      <w:rFonts w:cs="Times New Roman"/>
      <w:szCs w:val="24"/>
      <w:lang w:eastAsia="zh-CN"/>
    </w:rPr>
  </w:style>
  <w:style w:type="paragraph" w:styleId="Header">
    <w:name w:val="header"/>
    <w:basedOn w:val="Normal"/>
    <w:link w:val="HeaderChar"/>
    <w:uiPriority w:val="99"/>
    <w:unhideWhenUsed/>
    <w:qFormat/>
    <w:pPr>
      <w:tabs>
        <w:tab w:val="center" w:pos="4320"/>
        <w:tab w:val="right" w:pos="8640"/>
      </w:tabs>
      <w:spacing w:after="0" w:line="240" w:lineRule="auto"/>
    </w:pPr>
    <w:rPr>
      <w:rFonts w:cs="Times New Roman"/>
      <w:szCs w:val="24"/>
      <w:lang w:eastAsia="zh-CN"/>
    </w:rPr>
  </w:style>
  <w:style w:type="paragraph" w:styleId="TOC1">
    <w:name w:val="toc 1"/>
    <w:basedOn w:val="Normal"/>
    <w:next w:val="Normal"/>
    <w:uiPriority w:val="39"/>
    <w:unhideWhenUsed/>
    <w:qFormat/>
    <w:pPr>
      <w:tabs>
        <w:tab w:val="right" w:leader="dot" w:pos="9628"/>
      </w:tabs>
      <w:spacing w:before="120" w:after="100" w:line="240" w:lineRule="auto"/>
    </w:pPr>
    <w:rPr>
      <w:rFonts w:cs="Times New Roman"/>
      <w:szCs w:val="24"/>
      <w:lang w:eastAsia="zh-CN"/>
    </w:rPr>
  </w:style>
  <w:style w:type="paragraph" w:styleId="Subtitle">
    <w:name w:val="Subtitle"/>
    <w:basedOn w:val="Normal"/>
    <w:next w:val="Normal"/>
    <w:link w:val="SubtitleChar"/>
    <w:uiPriority w:val="11"/>
    <w:qFormat/>
    <w:pPr>
      <w:outlineLvl w:val="0"/>
    </w:pPr>
    <w:rPr>
      <w:rFonts w:cs="Times New Roman"/>
      <w:lang w:eastAsia="zh-CN"/>
    </w:rPr>
  </w:style>
  <w:style w:type="paragraph" w:styleId="FootnoteText">
    <w:name w:val="footnote text"/>
    <w:basedOn w:val="Normal"/>
    <w:link w:val="FootnoteTextChar"/>
    <w:uiPriority w:val="99"/>
    <w:unhideWhenUsed/>
    <w:qFormat/>
    <w:pPr>
      <w:spacing w:after="0" w:line="240" w:lineRule="auto"/>
    </w:pPr>
    <w:rPr>
      <w:rFonts w:cs="Times New Roman"/>
      <w:lang w:eastAsia="zh-CN"/>
    </w:rPr>
  </w:style>
  <w:style w:type="paragraph" w:styleId="HTMLPreformatted">
    <w:name w:val="HTML Preformatted"/>
    <w:basedOn w:val="Normal"/>
    <w:link w:val="HTMLPreformattedChar"/>
    <w:uiPriority w:val="99"/>
    <w:unhideWhenUsed/>
    <w:qFormat/>
    <w:pPr>
      <w:jc w:val="left"/>
    </w:pPr>
    <w:rPr>
      <w:rFonts w:ascii="Courier New" w:hAnsi="Courier New" w:cs="Courier New"/>
    </w:rPr>
  </w:style>
  <w:style w:type="paragraph" w:styleId="NormalWeb">
    <w:name w:val="Normal (Web)"/>
    <w:basedOn w:val="Normal"/>
    <w:uiPriority w:val="99"/>
    <w:unhideWhenUsed/>
    <w:qFormat/>
    <w:pPr>
      <w:spacing w:before="100" w:beforeAutospacing="1" w:after="100" w:afterAutospacing="1" w:line="240" w:lineRule="auto"/>
    </w:pPr>
    <w:rPr>
      <w:rFonts w:ascii="PMingLiU" w:eastAsia="PMingLiU" w:hAnsi="PMingLiU" w:cs="PMingLiU"/>
      <w:szCs w:val="24"/>
      <w:lang w:eastAsia="zh-TW"/>
    </w:rPr>
  </w:style>
  <w:style w:type="paragraph" w:styleId="Title">
    <w:name w:val="Title"/>
    <w:basedOn w:val="Normal"/>
    <w:next w:val="Normal"/>
    <w:link w:val="TitleChar"/>
    <w:uiPriority w:val="10"/>
    <w:qFormat/>
    <w:pPr>
      <w:spacing w:before="240" w:after="60"/>
      <w:jc w:val="center"/>
      <w:outlineLvl w:val="0"/>
    </w:pPr>
    <w:rPr>
      <w:rFonts w:ascii="Cambria" w:eastAsia="宋体" w:hAnsi="Cambria" w:cs="Times New Roman"/>
      <w:b/>
      <w:bCs/>
      <w:kern w:val="28"/>
      <w:sz w:val="32"/>
      <w:szCs w:val="32"/>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styleId="HTMLCite">
    <w:name w:val="HTML Cite"/>
    <w:uiPriority w:val="99"/>
    <w:unhideWhenUsed/>
    <w:qFormat/>
    <w:rPr>
      <w:i/>
      <w:iCs/>
    </w:rPr>
  </w:style>
  <w:style w:type="character" w:styleId="FootnoteReference">
    <w:name w:val="footnote reference"/>
    <w:uiPriority w:val="99"/>
    <w:unhideWhenUsed/>
    <w:qFormat/>
    <w:rPr>
      <w:vertAlign w:val="superscript"/>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pPr>
  </w:style>
  <w:style w:type="paragraph" w:customStyle="1" w:styleId="Heading11">
    <w:name w:val="Heading 11"/>
    <w:basedOn w:val="Normal"/>
    <w:next w:val="Normal"/>
    <w:qFormat/>
    <w:pPr>
      <w:keepNext/>
      <w:spacing w:before="240" w:after="60" w:line="240" w:lineRule="auto"/>
      <w:jc w:val="center"/>
      <w:outlineLvl w:val="0"/>
    </w:pPr>
    <w:rPr>
      <w:rFonts w:eastAsia="宋体" w:cs="Courier New"/>
      <w:b/>
      <w:bCs/>
      <w:kern w:val="32"/>
      <w:sz w:val="32"/>
      <w:szCs w:val="32"/>
    </w:rPr>
  </w:style>
  <w:style w:type="paragraph" w:customStyle="1" w:styleId="Heading21">
    <w:name w:val="Heading 21"/>
    <w:basedOn w:val="Normal"/>
    <w:next w:val="Normal"/>
    <w:uiPriority w:val="9"/>
    <w:unhideWhenUsed/>
    <w:pPr>
      <w:keepNext/>
      <w:spacing w:before="240" w:after="60" w:line="240" w:lineRule="auto"/>
      <w:outlineLvl w:val="1"/>
    </w:pPr>
    <w:rPr>
      <w:rFonts w:eastAsia="宋体" w:cs="Times New Roman"/>
      <w:b/>
      <w:bCs/>
      <w:iCs/>
      <w:szCs w:val="28"/>
      <w:lang w:eastAsia="zh-CN"/>
    </w:rPr>
  </w:style>
  <w:style w:type="paragraph" w:customStyle="1" w:styleId="Heading31">
    <w:name w:val="Heading 31"/>
    <w:basedOn w:val="Normal"/>
    <w:next w:val="Normal"/>
    <w:uiPriority w:val="9"/>
    <w:unhideWhenUsed/>
    <w:qFormat/>
    <w:pPr>
      <w:keepNext/>
      <w:spacing w:before="240" w:after="60" w:line="240" w:lineRule="auto"/>
      <w:outlineLvl w:val="2"/>
    </w:pPr>
    <w:rPr>
      <w:rFonts w:ascii="Calibri Light" w:eastAsia="宋体" w:hAnsi="Calibri Light" w:cs="Times New Roman"/>
      <w:b/>
      <w:bCs/>
      <w:sz w:val="26"/>
      <w:szCs w:val="26"/>
      <w:lang w:eastAsia="zh-CN"/>
    </w:rPr>
  </w:style>
  <w:style w:type="character" w:customStyle="1" w:styleId="Heading4Char">
    <w:name w:val="Heading 4 Char"/>
    <w:link w:val="Heading4"/>
    <w:uiPriority w:val="9"/>
    <w:qFormat/>
    <w:rPr>
      <w:rFonts w:ascii="Times New Roman" w:hAnsi="Times New Roman"/>
      <w:bCs/>
      <w:szCs w:val="28"/>
      <w:lang w:eastAsia="en-US"/>
    </w:rPr>
  </w:style>
  <w:style w:type="character" w:customStyle="1" w:styleId="Heading5Char">
    <w:name w:val="Heading 5 Char"/>
    <w:link w:val="Heading5"/>
    <w:uiPriority w:val="9"/>
    <w:qFormat/>
    <w:rsid w:val="00AC2353"/>
    <w:rPr>
      <w:rFonts w:asciiTheme="majorBidi" w:eastAsiaTheme="minorEastAsia" w:hAnsiTheme="majorBidi" w:cstheme="majorBidi"/>
      <w:bCs/>
      <w:iCs/>
      <w:lang w:eastAsia="en-US"/>
    </w:rPr>
  </w:style>
  <w:style w:type="character" w:customStyle="1" w:styleId="Heading6Char">
    <w:name w:val="Heading 6 Char"/>
    <w:link w:val="Heading6"/>
    <w:uiPriority w:val="9"/>
    <w:qFormat/>
    <w:rPr>
      <w:rFonts w:ascii="Calibri" w:eastAsia="宋体" w:hAnsi="Calibri" w:cs="Arial"/>
      <w:b/>
      <w:bCs/>
      <w:sz w:val="22"/>
      <w:szCs w:val="22"/>
    </w:rPr>
  </w:style>
  <w:style w:type="character" w:customStyle="1" w:styleId="Heading7Char">
    <w:name w:val="Heading 7 Char"/>
    <w:link w:val="Heading7"/>
    <w:uiPriority w:val="9"/>
    <w:semiHidden/>
    <w:rPr>
      <w:rFonts w:ascii="Calibri" w:eastAsia="宋体" w:hAnsi="Calibri" w:cs="Arial"/>
      <w:sz w:val="24"/>
      <w:szCs w:val="24"/>
    </w:rPr>
  </w:style>
  <w:style w:type="character" w:customStyle="1" w:styleId="Heading8Char">
    <w:name w:val="Heading 8 Char"/>
    <w:link w:val="Heading8"/>
    <w:uiPriority w:val="9"/>
    <w:semiHidden/>
    <w:qFormat/>
    <w:rPr>
      <w:rFonts w:ascii="Calibri" w:eastAsia="宋体" w:hAnsi="Calibri" w:cs="Arial"/>
      <w:i/>
      <w:iCs/>
      <w:sz w:val="24"/>
      <w:szCs w:val="24"/>
    </w:rPr>
  </w:style>
  <w:style w:type="paragraph" w:customStyle="1" w:styleId="Heading91">
    <w:name w:val="Heading 91"/>
    <w:basedOn w:val="Normal"/>
    <w:next w:val="Normal"/>
    <w:uiPriority w:val="9"/>
    <w:unhideWhenUsed/>
    <w:pPr>
      <w:spacing w:before="240" w:after="60" w:line="240" w:lineRule="auto"/>
      <w:outlineLvl w:val="8"/>
    </w:pPr>
    <w:rPr>
      <w:rFonts w:ascii="Calibri Light" w:eastAsia="宋体" w:hAnsi="Calibri Light" w:cs="Times New Roman"/>
      <w:lang w:eastAsia="zh-CN"/>
    </w:rPr>
  </w:style>
  <w:style w:type="character" w:customStyle="1" w:styleId="Hyperlink1">
    <w:name w:val="Hyperlink1"/>
    <w:uiPriority w:val="99"/>
    <w:unhideWhenUsed/>
    <w:qFormat/>
    <w:rPr>
      <w:color w:val="0563C1"/>
      <w:u w:val="single"/>
    </w:rPr>
  </w:style>
  <w:style w:type="character" w:customStyle="1" w:styleId="Heading1Char">
    <w:name w:val="Heading 1 Char"/>
    <w:link w:val="Heading1"/>
    <w:qFormat/>
    <w:rPr>
      <w:rFonts w:ascii="Times New Roman" w:eastAsia="Malgun Gothic" w:hAnsi="Times New Roman" w:cs="Times New Roman"/>
      <w:b/>
      <w:sz w:val="28"/>
    </w:rPr>
  </w:style>
  <w:style w:type="character" w:customStyle="1" w:styleId="Heading2Char">
    <w:name w:val="Heading 2 Char"/>
    <w:link w:val="Heading2"/>
    <w:uiPriority w:val="9"/>
    <w:qFormat/>
    <w:rPr>
      <w:rFonts w:ascii="Times New Roman" w:eastAsia="Malgun Gothic" w:hAnsi="Times New Roman" w:cs="Times New Roman"/>
      <w:b/>
      <w:bCs/>
    </w:rPr>
  </w:style>
  <w:style w:type="character" w:customStyle="1" w:styleId="Heading3Char">
    <w:name w:val="Heading 3 Char"/>
    <w:link w:val="Heading3"/>
    <w:uiPriority w:val="9"/>
    <w:qFormat/>
    <w:rPr>
      <w:rFonts w:ascii="Times New Roman" w:eastAsia="Malgun Gothic" w:hAnsi="Times New Roman" w:cs="Times New Roman"/>
      <w:i/>
      <w:color w:val="000000"/>
    </w:rPr>
  </w:style>
  <w:style w:type="character" w:customStyle="1" w:styleId="Heading9Char">
    <w:name w:val="Heading 9 Char"/>
    <w:link w:val="Heading9"/>
    <w:uiPriority w:val="9"/>
    <w:semiHidden/>
    <w:qFormat/>
    <w:rPr>
      <w:rFonts w:ascii="Cambria" w:eastAsia="宋体" w:hAnsi="Cambria" w:cs="Times New Roman"/>
      <w:sz w:val="22"/>
      <w:szCs w:val="22"/>
    </w:rPr>
  </w:style>
  <w:style w:type="paragraph" w:customStyle="1" w:styleId="Title1">
    <w:name w:val="Title1"/>
    <w:basedOn w:val="Normal"/>
    <w:next w:val="Normal"/>
    <w:link w:val="Title1Char"/>
    <w:qFormat/>
    <w:pPr>
      <w:spacing w:before="240" w:after="60" w:line="240" w:lineRule="auto"/>
      <w:jc w:val="center"/>
      <w:outlineLvl w:val="0"/>
    </w:pPr>
    <w:rPr>
      <w:rFonts w:ascii="Calibri Light" w:eastAsia="宋体" w:hAnsi="Calibri Light" w:cs="Times New Roman"/>
      <w:b/>
      <w:bCs/>
      <w:kern w:val="28"/>
      <w:sz w:val="32"/>
      <w:szCs w:val="32"/>
      <w:lang w:eastAsia="zh-CN"/>
    </w:rPr>
  </w:style>
  <w:style w:type="character" w:customStyle="1" w:styleId="TitleChar">
    <w:name w:val="Title Char"/>
    <w:link w:val="Title"/>
    <w:uiPriority w:val="10"/>
    <w:qFormat/>
    <w:rPr>
      <w:rFonts w:ascii="Cambria" w:eastAsia="宋体" w:hAnsi="Cambria" w:cs="Times New Roman"/>
      <w:b/>
      <w:bCs/>
      <w:kern w:val="28"/>
      <w:sz w:val="32"/>
      <w:szCs w:val="32"/>
    </w:rPr>
  </w:style>
  <w:style w:type="paragraph" w:customStyle="1" w:styleId="Subtitle1">
    <w:name w:val="Subtitle1"/>
    <w:basedOn w:val="Normal"/>
    <w:next w:val="Normal"/>
    <w:uiPriority w:val="11"/>
    <w:qFormat/>
    <w:pPr>
      <w:spacing w:before="120" w:after="60" w:line="240" w:lineRule="auto"/>
      <w:jc w:val="center"/>
      <w:outlineLvl w:val="1"/>
    </w:pPr>
    <w:rPr>
      <w:rFonts w:ascii="Calibri Light" w:eastAsia="宋体" w:hAnsi="Calibri Light" w:cs="Times New Roman"/>
      <w:szCs w:val="24"/>
      <w:lang w:eastAsia="zh-CN"/>
    </w:rPr>
  </w:style>
  <w:style w:type="character" w:customStyle="1" w:styleId="SubtitleChar">
    <w:name w:val="Subtitle Char"/>
    <w:link w:val="Subtitle"/>
    <w:uiPriority w:val="11"/>
    <w:qFormat/>
    <w:rPr>
      <w:rFonts w:ascii="Times New Roman" w:eastAsia="Malgun Gothic" w:hAnsi="Times New Roman" w:cs="Times New Roman"/>
      <w:lang w:eastAsia="zh-CN"/>
    </w:rPr>
  </w:style>
  <w:style w:type="character" w:customStyle="1" w:styleId="Emphasis1">
    <w:name w:val="Emphasis1"/>
    <w:uiPriority w:val="20"/>
    <w:qFormat/>
    <w:rPr>
      <w:rFonts w:ascii="Calibri" w:hAnsi="Calibri"/>
      <w:b/>
      <w:i/>
      <w:iCs/>
    </w:rPr>
  </w:style>
  <w:style w:type="paragraph" w:styleId="NoSpacing">
    <w:name w:val="No Spacing"/>
    <w:basedOn w:val="Normal"/>
    <w:link w:val="NoSpacingChar"/>
    <w:uiPriority w:val="1"/>
    <w:qFormat/>
    <w:rPr>
      <w:rFonts w:cs="Times New Roman"/>
    </w:rPr>
  </w:style>
  <w:style w:type="paragraph" w:styleId="Quote">
    <w:name w:val="Quote"/>
    <w:basedOn w:val="Normal"/>
    <w:next w:val="Normal"/>
    <w:link w:val="QuoteChar"/>
    <w:uiPriority w:val="29"/>
    <w:qFormat/>
    <w:pPr>
      <w:spacing w:after="0" w:line="240" w:lineRule="auto"/>
      <w:ind w:left="810" w:hanging="360"/>
    </w:pPr>
    <w:rPr>
      <w:rFonts w:eastAsia="宋体" w:cs="Times New Roman"/>
    </w:rPr>
  </w:style>
  <w:style w:type="character" w:customStyle="1" w:styleId="QuoteChar">
    <w:name w:val="Quote Char"/>
    <w:link w:val="Quote"/>
    <w:uiPriority w:val="29"/>
    <w:qFormat/>
    <w:rPr>
      <w:rFonts w:ascii="Times New Roman" w:eastAsia="宋体" w:hAnsi="Times New Roman" w:cs="Times New Roman"/>
    </w:rPr>
  </w:style>
  <w:style w:type="paragraph" w:styleId="IntenseQuote">
    <w:name w:val="Intense Quote"/>
    <w:basedOn w:val="Normal"/>
    <w:next w:val="Normal"/>
    <w:link w:val="IntenseQuoteChar"/>
    <w:uiPriority w:val="30"/>
    <w:qFormat/>
    <w:pPr>
      <w:pBdr>
        <w:top w:val="single" w:sz="4" w:space="10" w:color="4F81BD"/>
        <w:bottom w:val="single" w:sz="4" w:space="10" w:color="4F81BD"/>
      </w:pBdr>
      <w:spacing w:before="360" w:after="360"/>
      <w:ind w:left="864" w:right="864"/>
      <w:jc w:val="center"/>
    </w:pPr>
    <w:rPr>
      <w:rFonts w:cs="Times New Roman"/>
      <w:i/>
      <w:iCs/>
      <w:color w:val="4F81BD"/>
    </w:rPr>
  </w:style>
  <w:style w:type="character" w:customStyle="1" w:styleId="IntenseQuoteChar">
    <w:name w:val="Intense Quote Char"/>
    <w:link w:val="IntenseQuote"/>
    <w:uiPriority w:val="30"/>
    <w:qFormat/>
    <w:rPr>
      <w:rFonts w:ascii="Times New Roman" w:eastAsia="Malgun Gothic" w:hAnsi="Times New Roman" w:cs="Times New Roman"/>
      <w:i/>
      <w:iCs/>
      <w:color w:val="4F81BD"/>
    </w:rPr>
  </w:style>
  <w:style w:type="character" w:customStyle="1" w:styleId="SubtleEmphasis1">
    <w:name w:val="Subtle Emphasis1"/>
    <w:uiPriority w:val="19"/>
    <w:qFormat/>
    <w:rPr>
      <w:i/>
      <w:color w:val="5A5A5A"/>
    </w:rPr>
  </w:style>
  <w:style w:type="character" w:customStyle="1" w:styleId="IntenseEmphasis1">
    <w:name w:val="Intense Emphasis1"/>
    <w:uiPriority w:val="21"/>
    <w:qFormat/>
    <w:rPr>
      <w:i/>
      <w:iCs/>
      <w:color w:val="4F81BD"/>
    </w:rPr>
  </w:style>
  <w:style w:type="character" w:customStyle="1" w:styleId="SubtleReference1">
    <w:name w:val="Subtle Reference1"/>
    <w:uiPriority w:val="31"/>
    <w:qFormat/>
    <w:rPr>
      <w:smallCaps/>
      <w:color w:val="5A5A5A"/>
    </w:rPr>
  </w:style>
  <w:style w:type="character" w:customStyle="1" w:styleId="IntenseReference1">
    <w:name w:val="Intense Reference1"/>
    <w:uiPriority w:val="32"/>
    <w:qFormat/>
    <w:rPr>
      <w:b/>
      <w:bCs/>
      <w:smallCaps/>
      <w:color w:val="4F81BD"/>
      <w:spacing w:val="5"/>
    </w:rPr>
  </w:style>
  <w:style w:type="character" w:customStyle="1" w:styleId="BookTitle1">
    <w:name w:val="Book Title1"/>
    <w:uiPriority w:val="33"/>
    <w:qFormat/>
    <w:rPr>
      <w:rFonts w:ascii="Calibri Light" w:eastAsia="宋体" w:hAnsi="Calibri Light"/>
      <w:b/>
      <w:i/>
      <w:sz w:val="24"/>
      <w:szCs w:val="24"/>
    </w:rPr>
  </w:style>
  <w:style w:type="character" w:customStyle="1" w:styleId="Heading1Char1">
    <w:name w:val="Heading 1 Char1"/>
    <w:uiPriority w:val="9"/>
    <w:qFormat/>
    <w:rPr>
      <w:rFonts w:ascii="Cambria" w:eastAsia="宋体" w:hAnsi="Cambria" w:cs="Times New Roman"/>
      <w:color w:val="365F91"/>
      <w:sz w:val="32"/>
      <w:szCs w:val="32"/>
    </w:rPr>
  </w:style>
  <w:style w:type="paragraph" w:customStyle="1" w:styleId="TOCHeading1">
    <w:name w:val="TOC Heading1"/>
    <w:basedOn w:val="Heading1"/>
    <w:next w:val="Normal"/>
    <w:uiPriority w:val="39"/>
    <w:unhideWhenUsed/>
    <w:qFormat/>
    <w:pPr>
      <w:spacing w:before="240" w:after="60"/>
      <w:jc w:val="left"/>
      <w:outlineLvl w:val="9"/>
    </w:pPr>
    <w:rPr>
      <w:rFonts w:ascii="Cambria" w:eastAsia="宋体" w:hAnsi="Cambria"/>
      <w:bCs/>
      <w:kern w:val="32"/>
      <w:sz w:val="32"/>
      <w:szCs w:val="32"/>
    </w:rPr>
  </w:style>
  <w:style w:type="character" w:customStyle="1" w:styleId="CommentTextChar">
    <w:name w:val="Comment Text Char"/>
    <w:link w:val="CommentText"/>
    <w:uiPriority w:val="99"/>
    <w:qFormat/>
    <w:rPr>
      <w:rFonts w:ascii="Times New Roman" w:hAnsi="Times New Roman" w:cs="Times New Roman"/>
      <w:sz w:val="20"/>
      <w:szCs w:val="20"/>
      <w:lang w:eastAsia="zh-CN"/>
    </w:rPr>
  </w:style>
  <w:style w:type="character" w:customStyle="1" w:styleId="CommentSubjectChar">
    <w:name w:val="Comment Subject Char"/>
    <w:link w:val="CommentSubject"/>
    <w:uiPriority w:val="99"/>
    <w:semiHidden/>
    <w:qFormat/>
    <w:rPr>
      <w:rFonts w:ascii="Times New Roman" w:hAnsi="Times New Roman" w:cs="Times New Roman"/>
      <w:b/>
      <w:bCs/>
      <w:sz w:val="20"/>
      <w:szCs w:val="20"/>
      <w:lang w:eastAsia="zh-CN"/>
    </w:rPr>
  </w:style>
  <w:style w:type="paragraph" w:customStyle="1" w:styleId="EndNoteBibliographyTitle">
    <w:name w:val="EndNote Bibliography Title"/>
    <w:basedOn w:val="Normal"/>
    <w:link w:val="EndNoteBibliographyTitleChar"/>
    <w:qFormat/>
    <w:pPr>
      <w:spacing w:before="120" w:after="0" w:line="240" w:lineRule="auto"/>
      <w:jc w:val="center"/>
    </w:pPr>
    <w:rPr>
      <w:rFonts w:ascii="Calibri" w:hAnsi="Calibri" w:cs="Calibri"/>
      <w:szCs w:val="24"/>
      <w:lang w:eastAsia="zh-CN"/>
    </w:rPr>
  </w:style>
  <w:style w:type="character" w:customStyle="1" w:styleId="EndNoteBibliographyTitleChar">
    <w:name w:val="EndNote Bibliography Title Char"/>
    <w:link w:val="EndNoteBibliographyTitle"/>
    <w:qFormat/>
    <w:rPr>
      <w:rFonts w:ascii="Calibri" w:hAnsi="Calibri" w:cs="Calibri"/>
      <w:sz w:val="20"/>
      <w:szCs w:val="24"/>
      <w:lang w:eastAsia="zh-CN"/>
    </w:rPr>
  </w:style>
  <w:style w:type="paragraph" w:customStyle="1" w:styleId="EndNoteBibliography">
    <w:name w:val="EndNote Bibliography"/>
    <w:basedOn w:val="Normal"/>
    <w:link w:val="EndNoteBibliographyChar"/>
    <w:qFormat/>
    <w:pPr>
      <w:spacing w:before="120" w:after="120" w:line="240" w:lineRule="auto"/>
    </w:pPr>
    <w:rPr>
      <w:rFonts w:ascii="Calibri" w:hAnsi="Calibri" w:cs="Calibri"/>
      <w:szCs w:val="24"/>
      <w:lang w:eastAsia="zh-CN"/>
    </w:rPr>
  </w:style>
  <w:style w:type="character" w:customStyle="1" w:styleId="EndNoteBibliographyChar">
    <w:name w:val="EndNote Bibliography Char"/>
    <w:link w:val="EndNoteBibliography"/>
    <w:qFormat/>
    <w:rPr>
      <w:rFonts w:ascii="Calibri" w:hAnsi="Calibri" w:cs="Calibri"/>
      <w:sz w:val="20"/>
      <w:szCs w:val="24"/>
      <w:lang w:eastAsia="zh-CN"/>
    </w:rPr>
  </w:style>
  <w:style w:type="character" w:customStyle="1" w:styleId="HeaderChar">
    <w:name w:val="Header Char"/>
    <w:link w:val="Header"/>
    <w:uiPriority w:val="99"/>
    <w:qFormat/>
    <w:rPr>
      <w:rFonts w:ascii="Times New Roman" w:hAnsi="Times New Roman" w:cs="Times New Roman"/>
      <w:sz w:val="20"/>
      <w:szCs w:val="24"/>
      <w:lang w:eastAsia="zh-CN"/>
    </w:rPr>
  </w:style>
  <w:style w:type="character" w:customStyle="1" w:styleId="FooterChar">
    <w:name w:val="Footer Char"/>
    <w:link w:val="Footer"/>
    <w:uiPriority w:val="99"/>
    <w:qFormat/>
    <w:rPr>
      <w:rFonts w:ascii="Times New Roman" w:hAnsi="Times New Roman" w:cs="Times New Roman"/>
      <w:sz w:val="20"/>
      <w:szCs w:val="24"/>
      <w:lang w:eastAsia="zh-CN"/>
    </w:rPr>
  </w:style>
  <w:style w:type="character" w:customStyle="1" w:styleId="FootnoteTextChar">
    <w:name w:val="Footnote Text Char"/>
    <w:link w:val="FootnoteText"/>
    <w:uiPriority w:val="99"/>
    <w:qFormat/>
    <w:rPr>
      <w:rFonts w:ascii="Times New Roman" w:hAnsi="Times New Roman" w:cs="Times New Roman"/>
      <w:sz w:val="20"/>
      <w:szCs w:val="20"/>
      <w:lang w:eastAsia="zh-CN"/>
    </w:rPr>
  </w:style>
  <w:style w:type="table" w:customStyle="1" w:styleId="TableGrid1">
    <w:name w:val="Table Grid1"/>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rPr>
      <w:rFonts w:ascii="Times New Roman" w:eastAsia="Malgun Gothic" w:hAnsi="Times New Roman" w:cs="Times New Roman"/>
    </w:rPr>
  </w:style>
  <w:style w:type="character" w:customStyle="1" w:styleId="Title1Char">
    <w:name w:val="Title1 Char"/>
    <w:link w:val="Title1"/>
    <w:qFormat/>
    <w:rPr>
      <w:rFonts w:ascii="Calibri Light" w:eastAsia="宋体" w:hAnsi="Calibri Light" w:cs="Times New Roman"/>
      <w:b/>
      <w:bCs/>
      <w:kern w:val="28"/>
      <w:sz w:val="32"/>
      <w:szCs w:val="32"/>
      <w:lang w:eastAsia="zh-CN"/>
    </w:rPr>
  </w:style>
  <w:style w:type="paragraph" w:customStyle="1" w:styleId="Tableexample">
    <w:name w:val="Table.example"/>
    <w:basedOn w:val="Normal"/>
    <w:link w:val="TableexampleChar"/>
    <w:qFormat/>
    <w:pPr>
      <w:widowControl w:val="0"/>
      <w:autoSpaceDE w:val="0"/>
      <w:autoSpaceDN w:val="0"/>
      <w:spacing w:after="0" w:line="240" w:lineRule="auto"/>
    </w:pPr>
    <w:rPr>
      <w:rFonts w:eastAsia="宋体" w:cs="Times New Roman"/>
      <w:szCs w:val="24"/>
      <w:lang w:eastAsia="zh-CN" w:bidi="en-US"/>
    </w:rPr>
  </w:style>
  <w:style w:type="character" w:customStyle="1" w:styleId="TableexampleChar">
    <w:name w:val="Table.example Char"/>
    <w:link w:val="Tableexample"/>
    <w:qFormat/>
    <w:rPr>
      <w:rFonts w:ascii="Times New Roman" w:eastAsia="宋体" w:hAnsi="Times New Roman" w:cs="Times New Roman"/>
      <w:sz w:val="20"/>
      <w:szCs w:val="24"/>
      <w:lang w:eastAsia="zh-CN" w:bidi="en-US"/>
    </w:rPr>
  </w:style>
  <w:style w:type="character" w:customStyle="1" w:styleId="dyjrff">
    <w:name w:val="dyjrff"/>
    <w:basedOn w:val="DefaultParagraphFont"/>
    <w:qFormat/>
  </w:style>
  <w:style w:type="character" w:customStyle="1" w:styleId="FollowedHyperlink1">
    <w:name w:val="FollowedHyperlink1"/>
    <w:uiPriority w:val="99"/>
    <w:unhideWhenUsed/>
    <w:qFormat/>
    <w:rPr>
      <w:color w:val="800080"/>
      <w:u w:val="single"/>
    </w:rPr>
  </w:style>
  <w:style w:type="paragraph" w:customStyle="1" w:styleId="1JournalTitle">
    <w:name w:val="1. Journal Title"/>
    <w:qFormat/>
    <w:rPr>
      <w:rFonts w:eastAsia="Times New Roman"/>
      <w:iCs/>
      <w:lang w:eastAsia="en-US"/>
    </w:rPr>
  </w:style>
  <w:style w:type="table" w:customStyle="1" w:styleId="TableGrid11">
    <w:name w:val="Table Grid11"/>
    <w:basedOn w:val="TableNormal"/>
    <w:uiPriority w:val="59"/>
    <w:qFormat/>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格格線1"/>
    <w:basedOn w:val="TableNormal"/>
    <w:uiPriority w:val="59"/>
    <w:qFormat/>
    <w:rPr>
      <w:rFonts w:eastAsia="PMingLiU"/>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name w:val="淺色網底"/>
    <w:basedOn w:val="TableNormal"/>
    <w:uiPriority w:val="60"/>
    <w:qFormat/>
    <w:rPr>
      <w:rFonts w:eastAsia="PMingLiU"/>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ong">
    <w:name w:val="long"/>
    <w:basedOn w:val="DefaultParagraphFont"/>
    <w:qFormat/>
  </w:style>
  <w:style w:type="paragraph" w:customStyle="1" w:styleId="text-comp">
    <w:name w:val="text-comp"/>
    <w:basedOn w:val="Normal"/>
    <w:qFormat/>
    <w:pPr>
      <w:spacing w:before="100" w:beforeAutospacing="1" w:after="100" w:afterAutospacing="1" w:line="240" w:lineRule="auto"/>
    </w:pPr>
    <w:rPr>
      <w:rFonts w:ascii="PMingLiU" w:eastAsia="PMingLiU" w:hAnsi="PMingLiU" w:cs="PMingLiU"/>
      <w:szCs w:val="24"/>
      <w:lang w:eastAsia="zh-TW"/>
    </w:rPr>
  </w:style>
  <w:style w:type="character" w:customStyle="1" w:styleId="FollowedHyperlink2">
    <w:name w:val="FollowedHyperlink2"/>
    <w:uiPriority w:val="99"/>
    <w:unhideWhenUsed/>
    <w:qFormat/>
    <w:rPr>
      <w:color w:val="954F72"/>
      <w:u w:val="single"/>
    </w:rPr>
  </w:style>
  <w:style w:type="table" w:customStyle="1" w:styleId="TableGrid2">
    <w:name w:val="Table Grid2"/>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Pr>
      <w:rFonts w:eastAsia="Malgun Gothic"/>
      <w:lang w:eastAsia="en-US"/>
    </w:rPr>
  </w:style>
  <w:style w:type="character" w:customStyle="1" w:styleId="x-g">
    <w:name w:val="x-g"/>
    <w:basedOn w:val="DefaultParagraphFont"/>
    <w:qFormat/>
  </w:style>
  <w:style w:type="character" w:customStyle="1" w:styleId="x">
    <w:name w:val="x"/>
    <w:basedOn w:val="DefaultParagraphFont"/>
    <w:qFormat/>
  </w:style>
  <w:style w:type="character" w:customStyle="1" w:styleId="tx">
    <w:name w:val="tx"/>
    <w:basedOn w:val="DefaultParagraphFont"/>
    <w:qFormat/>
  </w:style>
  <w:style w:type="table" w:customStyle="1" w:styleId="TableGrid3">
    <w:name w:val="Table Grid3"/>
    <w:basedOn w:val="TableNormal"/>
    <w:uiPriority w:val="59"/>
    <w:qFormat/>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TableNormal"/>
    <w:uiPriority w:val="59"/>
    <w:qFormat/>
    <w:rPr>
      <w:rFonts w:eastAsia="PMingLiU"/>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淺色網底1"/>
    <w:basedOn w:val="TableNormal"/>
    <w:uiPriority w:val="60"/>
    <w:qFormat/>
    <w:rPr>
      <w:rFonts w:eastAsia="PMingLiU"/>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op-g">
    <w:name w:val="top-g"/>
    <w:basedOn w:val="DefaultParagraphFont"/>
    <w:qFormat/>
  </w:style>
  <w:style w:type="character" w:customStyle="1" w:styleId="h">
    <w:name w:val="h"/>
    <w:basedOn w:val="DefaultParagraphFont"/>
    <w:qFormat/>
  </w:style>
  <w:style w:type="character" w:customStyle="1" w:styleId="ei-g">
    <w:name w:val="ei-g"/>
    <w:basedOn w:val="DefaultParagraphFont"/>
    <w:qFormat/>
  </w:style>
  <w:style w:type="character" w:customStyle="1" w:styleId="zei-g">
    <w:name w:val="z_ei-g"/>
    <w:basedOn w:val="DefaultParagraphFont"/>
    <w:qFormat/>
  </w:style>
  <w:style w:type="character" w:customStyle="1" w:styleId="phon-gb">
    <w:name w:val="phon-gb"/>
    <w:basedOn w:val="DefaultParagraphFont"/>
    <w:qFormat/>
  </w:style>
  <w:style w:type="character" w:customStyle="1" w:styleId="z">
    <w:name w:val="z"/>
    <w:basedOn w:val="DefaultParagraphFont"/>
    <w:qFormat/>
  </w:style>
  <w:style w:type="character" w:customStyle="1" w:styleId="zphon-us">
    <w:name w:val="z_phon-us"/>
    <w:basedOn w:val="DefaultParagraphFont"/>
    <w:qFormat/>
  </w:style>
  <w:style w:type="character" w:customStyle="1" w:styleId="phon-us">
    <w:name w:val="phon-us"/>
    <w:basedOn w:val="DefaultParagraphFont"/>
    <w:qFormat/>
  </w:style>
  <w:style w:type="character" w:customStyle="1" w:styleId="pos-g">
    <w:name w:val="pos-g"/>
    <w:basedOn w:val="DefaultParagraphFont"/>
    <w:qFormat/>
  </w:style>
  <w:style w:type="character" w:customStyle="1" w:styleId="pos">
    <w:name w:val="pos"/>
    <w:basedOn w:val="DefaultParagraphFont"/>
    <w:qFormat/>
  </w:style>
  <w:style w:type="character" w:customStyle="1" w:styleId="gr">
    <w:name w:val="gr"/>
    <w:basedOn w:val="DefaultParagraphFont"/>
    <w:qFormat/>
  </w:style>
  <w:style w:type="character" w:customStyle="1" w:styleId="zgrbr">
    <w:name w:val="z_gr_br"/>
    <w:basedOn w:val="DefaultParagraphFont"/>
    <w:qFormat/>
  </w:style>
  <w:style w:type="character" w:customStyle="1" w:styleId="d">
    <w:name w:val="d"/>
    <w:basedOn w:val="DefaultParagraphFont"/>
    <w:qFormat/>
  </w:style>
  <w:style w:type="character" w:customStyle="1" w:styleId="chn">
    <w:name w:val="chn"/>
    <w:basedOn w:val="DefaultParagraphFont"/>
    <w:qFormat/>
  </w:style>
  <w:style w:type="character" w:customStyle="1" w:styleId="symbols-xsym">
    <w:name w:val="symbols-xsym"/>
    <w:basedOn w:val="DefaultParagraphFont"/>
    <w:qFormat/>
  </w:style>
  <w:style w:type="character" w:customStyle="1" w:styleId="cf">
    <w:name w:val="cf"/>
    <w:basedOn w:val="DefaultParagraphFont"/>
    <w:qFormat/>
  </w:style>
  <w:style w:type="character" w:customStyle="1" w:styleId="swung-dash">
    <w:name w:val="swung-dash"/>
    <w:basedOn w:val="DefaultParagraphFont"/>
    <w:qFormat/>
  </w:style>
  <w:style w:type="character" w:customStyle="1" w:styleId="13">
    <w:name w:val="未处理的提及1"/>
    <w:uiPriority w:val="99"/>
    <w:unhideWhenUsed/>
    <w:qFormat/>
    <w:rPr>
      <w:color w:val="605E5C"/>
      <w:shd w:val="clear" w:color="auto" w:fill="E1DFDD"/>
    </w:rPr>
  </w:style>
  <w:style w:type="character" w:customStyle="1" w:styleId="Heading2Char1">
    <w:name w:val="Heading 2 Char1"/>
    <w:uiPriority w:val="9"/>
    <w:semiHidden/>
    <w:qFormat/>
    <w:rPr>
      <w:rFonts w:ascii="Cambria" w:eastAsia="宋体" w:hAnsi="Cambria" w:cs="Times New Roman"/>
      <w:color w:val="365F91"/>
      <w:sz w:val="26"/>
      <w:szCs w:val="26"/>
    </w:rPr>
  </w:style>
  <w:style w:type="character" w:customStyle="1" w:styleId="Heading3Char1">
    <w:name w:val="Heading 3 Char1"/>
    <w:uiPriority w:val="9"/>
    <w:semiHidden/>
    <w:qFormat/>
    <w:rPr>
      <w:rFonts w:ascii="Cambria" w:eastAsia="宋体" w:hAnsi="Cambria" w:cs="Times New Roman"/>
      <w:color w:val="243F60"/>
      <w:sz w:val="24"/>
      <w:szCs w:val="24"/>
    </w:rPr>
  </w:style>
  <w:style w:type="character" w:customStyle="1" w:styleId="Heading9Char1">
    <w:name w:val="Heading 9 Char1"/>
    <w:uiPriority w:val="9"/>
    <w:semiHidden/>
    <w:qFormat/>
    <w:rPr>
      <w:rFonts w:ascii="Cambria" w:eastAsia="宋体" w:hAnsi="Cambria" w:cs="Times New Roman"/>
      <w:i/>
      <w:iCs/>
      <w:color w:val="272727"/>
      <w:sz w:val="21"/>
      <w:szCs w:val="21"/>
    </w:rPr>
  </w:style>
  <w:style w:type="character" w:customStyle="1" w:styleId="TitleChar1">
    <w:name w:val="Title Char1"/>
    <w:uiPriority w:val="10"/>
    <w:qFormat/>
    <w:rPr>
      <w:rFonts w:ascii="Cambria" w:eastAsia="宋体" w:hAnsi="Cambria" w:cs="Times New Roman"/>
      <w:spacing w:val="-10"/>
      <w:kern w:val="28"/>
      <w:sz w:val="56"/>
      <w:szCs w:val="56"/>
    </w:rPr>
  </w:style>
  <w:style w:type="character" w:customStyle="1" w:styleId="SubtitleChar1">
    <w:name w:val="Subtitle Char1"/>
    <w:uiPriority w:val="11"/>
    <w:qFormat/>
    <w:rPr>
      <w:color w:val="5A5A5A"/>
      <w:spacing w:val="15"/>
    </w:rPr>
  </w:style>
  <w:style w:type="character" w:customStyle="1" w:styleId="SubtleEmphasis2">
    <w:name w:val="Subtle Emphasis2"/>
    <w:uiPriority w:val="19"/>
    <w:qFormat/>
    <w:rPr>
      <w:rFonts w:eastAsia="宋体" w:cs="Times New Roman"/>
      <w:bCs/>
      <w:color w:val="000000"/>
    </w:rPr>
  </w:style>
  <w:style w:type="character" w:customStyle="1" w:styleId="BookTitle2">
    <w:name w:val="Book Title2"/>
    <w:uiPriority w:val="33"/>
    <w:qFormat/>
    <w:rPr>
      <w:b/>
      <w:bCs/>
      <w:i/>
      <w:iCs/>
      <w:spacing w:val="5"/>
    </w:rPr>
  </w:style>
  <w:style w:type="character" w:customStyle="1" w:styleId="EndNoteBibliographyTitle0">
    <w:name w:val="EndNote Bibliography Title 字符"/>
    <w:qFormat/>
    <w:rPr>
      <w:rFonts w:ascii="等线" w:eastAsia="等线" w:hAnsi="等线"/>
      <w:sz w:val="20"/>
    </w:rPr>
  </w:style>
  <w:style w:type="character" w:customStyle="1" w:styleId="EndNoteBibliography0">
    <w:name w:val="EndNote Bibliography 字符"/>
    <w:qFormat/>
    <w:rPr>
      <w:rFonts w:ascii="等线" w:eastAsia="等线" w:hAnsi="等线"/>
      <w:sz w:val="20"/>
    </w:rPr>
  </w:style>
  <w:style w:type="paragraph" w:customStyle="1" w:styleId="14">
    <w:name w:val="正文1"/>
    <w:link w:val="1Char"/>
    <w:qFormat/>
    <w:pPr>
      <w:jc w:val="both"/>
    </w:pPr>
    <w:rPr>
      <w:rFonts w:ascii="等线" w:hAnsi="等线" w:cs="宋体"/>
      <w:kern w:val="2"/>
      <w:sz w:val="21"/>
      <w:szCs w:val="21"/>
    </w:rPr>
  </w:style>
  <w:style w:type="character" w:customStyle="1" w:styleId="16">
    <w:name w:val="16"/>
    <w:qFormat/>
    <w:rPr>
      <w:rFonts w:ascii="Calibri" w:hAnsi="Calibri" w:cs="Calibri" w:hint="default"/>
      <w:color w:val="0000FF"/>
      <w:u w:val="single"/>
    </w:rPr>
  </w:style>
  <w:style w:type="character" w:customStyle="1" w:styleId="a0">
    <w:name w:val="批注文字 字符"/>
    <w:basedOn w:val="DefaultParagraphFont"/>
    <w:uiPriority w:val="99"/>
    <w:semiHidden/>
    <w:qFormat/>
  </w:style>
  <w:style w:type="character" w:customStyle="1" w:styleId="cl">
    <w:name w:val="cl"/>
    <w:basedOn w:val="DefaultParagraphFont"/>
    <w:qFormat/>
  </w:style>
  <w:style w:type="character" w:customStyle="1" w:styleId="gl">
    <w:name w:val="gl"/>
    <w:basedOn w:val="DefaultParagraphFont"/>
    <w:qFormat/>
  </w:style>
  <w:style w:type="character" w:customStyle="1" w:styleId="ccsnotype1">
    <w:name w:val="c_c_sno_type1"/>
    <w:qFormat/>
    <w:rPr>
      <w:color w:val="800040"/>
    </w:rPr>
  </w:style>
  <w:style w:type="character" w:customStyle="1" w:styleId="cctype1">
    <w:name w:val="c_c_type1"/>
    <w:qFormat/>
    <w:rPr>
      <w:b/>
      <w:bCs/>
      <w:color w:val="FF8000"/>
      <w:u w:val="single"/>
    </w:rPr>
  </w:style>
  <w:style w:type="character" w:customStyle="1" w:styleId="ccsynsyn1">
    <w:name w:val="c_c_syn_syn1"/>
    <w:qFormat/>
    <w:rPr>
      <w:b/>
      <w:bCs/>
      <w:color w:val="FF8000"/>
    </w:rPr>
  </w:style>
  <w:style w:type="character" w:customStyle="1" w:styleId="secheading">
    <w:name w:val="secheading"/>
    <w:basedOn w:val="DefaultParagraphFont"/>
    <w:qFormat/>
  </w:style>
  <w:style w:type="character" w:customStyle="1" w:styleId="colloc">
    <w:name w:val="colloc"/>
    <w:basedOn w:val="DefaultParagraphFont"/>
    <w:qFormat/>
  </w:style>
  <w:style w:type="character" w:customStyle="1" w:styleId="collexa">
    <w:name w:val="collexa"/>
    <w:basedOn w:val="DefaultParagraphFont"/>
    <w:qFormat/>
  </w:style>
  <w:style w:type="character" w:customStyle="1" w:styleId="colloinexa">
    <w:name w:val="colloinexa"/>
    <w:basedOn w:val="DefaultParagraphFont"/>
    <w:qFormat/>
  </w:style>
  <w:style w:type="character" w:customStyle="1" w:styleId="hgkelc">
    <w:name w:val="hgkelc"/>
    <w:basedOn w:val="DefaultParagraphFont"/>
    <w:qFormat/>
  </w:style>
  <w:style w:type="table" w:customStyle="1" w:styleId="TableGrid4">
    <w:name w:val="Table Grid4"/>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未处理的提及1_0"/>
    <w:uiPriority w:val="99"/>
    <w:semiHidden/>
    <w:unhideWhenUsed/>
    <w:qFormat/>
    <w:rPr>
      <w:color w:val="605E5C"/>
      <w:shd w:val="clear" w:color="auto" w:fill="E1DFDD"/>
    </w:rPr>
  </w:style>
  <w:style w:type="character" w:customStyle="1" w:styleId="BodyTextChar">
    <w:name w:val="Body Text Char"/>
    <w:link w:val="BodyText"/>
    <w:uiPriority w:val="99"/>
    <w:qFormat/>
    <w:rPr>
      <w:rFonts w:ascii="Times New Roman" w:eastAsia="宋体" w:hAnsi="Times New Roman" w:cs="Times New Roman"/>
    </w:rPr>
  </w:style>
  <w:style w:type="paragraph" w:customStyle="1" w:styleId="Authors">
    <w:name w:val="Authors"/>
    <w:basedOn w:val="Normal"/>
    <w:link w:val="AuthorsChar"/>
    <w:qFormat/>
    <w:pPr>
      <w:tabs>
        <w:tab w:val="left" w:pos="720"/>
      </w:tabs>
      <w:adjustRightInd w:val="0"/>
      <w:snapToGrid w:val="0"/>
      <w:spacing w:after="0" w:line="240" w:lineRule="auto"/>
      <w:ind w:left="720" w:hanging="630"/>
    </w:pPr>
    <w:rPr>
      <w:rFonts w:cs="宋体"/>
      <w:i/>
      <w:iCs/>
      <w:lang w:eastAsia="ko-KR"/>
    </w:rPr>
  </w:style>
  <w:style w:type="character" w:customStyle="1" w:styleId="AuthorsChar">
    <w:name w:val="Authors Char"/>
    <w:link w:val="Authors"/>
    <w:qFormat/>
    <w:rPr>
      <w:rFonts w:ascii="Times New Roman" w:eastAsia="Malgun Gothic" w:hAnsi="Times New Roman" w:cs="宋体"/>
      <w:i/>
      <w:iCs/>
      <w:lang w:eastAsia="ko-KR"/>
    </w:rPr>
  </w:style>
  <w:style w:type="paragraph" w:customStyle="1" w:styleId="Figure">
    <w:name w:val="Figure"/>
    <w:basedOn w:val="Normal"/>
    <w:link w:val="FigureChar"/>
    <w:qFormat/>
    <w:pPr>
      <w:jc w:val="center"/>
      <w:outlineLvl w:val="0"/>
    </w:pPr>
    <w:rPr>
      <w:rFonts w:cs="宋体"/>
      <w:szCs w:val="22"/>
    </w:rPr>
  </w:style>
  <w:style w:type="character" w:customStyle="1" w:styleId="FigureChar">
    <w:name w:val="Figure Char"/>
    <w:link w:val="Figure"/>
    <w:qFormat/>
    <w:rPr>
      <w:rFonts w:ascii="Times New Roman" w:eastAsia="Malgun Gothic" w:hAnsi="Times New Roman" w:cs="宋体"/>
      <w:szCs w:val="22"/>
    </w:rPr>
  </w:style>
  <w:style w:type="paragraph" w:customStyle="1" w:styleId="Example">
    <w:name w:val="Example"/>
    <w:basedOn w:val="Normal"/>
    <w:link w:val="ExampleChar"/>
    <w:qFormat/>
    <w:pPr>
      <w:widowControl w:val="0"/>
      <w:ind w:left="540"/>
    </w:pPr>
    <w:rPr>
      <w:rFonts w:cs="宋体"/>
    </w:rPr>
  </w:style>
  <w:style w:type="character" w:customStyle="1" w:styleId="ExampleChar">
    <w:name w:val="Example Char"/>
    <w:link w:val="Example"/>
    <w:qFormat/>
    <w:rPr>
      <w:rFonts w:ascii="Times New Roman" w:eastAsia="Malgun Gothic" w:hAnsi="Times New Roman" w:cs="宋体"/>
    </w:rPr>
  </w:style>
  <w:style w:type="paragraph" w:customStyle="1" w:styleId="Figure1">
    <w:name w:val="Figure1"/>
    <w:basedOn w:val="Normal"/>
    <w:link w:val="Figure1Char"/>
    <w:qFormat/>
    <w:pPr>
      <w:jc w:val="center"/>
    </w:pPr>
  </w:style>
  <w:style w:type="paragraph" w:customStyle="1" w:styleId="Table">
    <w:name w:val="Table"/>
    <w:basedOn w:val="Normal"/>
    <w:link w:val="TableChar"/>
    <w:qFormat/>
    <w:pPr>
      <w:outlineLvl w:val="0"/>
    </w:pPr>
    <w:rPr>
      <w:rFonts w:cs="宋体"/>
      <w:szCs w:val="22"/>
    </w:rPr>
  </w:style>
  <w:style w:type="character" w:customStyle="1" w:styleId="Figure1Char">
    <w:name w:val="Figure1 Char"/>
    <w:link w:val="Figure1"/>
    <w:qFormat/>
    <w:rPr>
      <w:rFonts w:ascii="Times New Roman" w:eastAsia="Malgun Gothic" w:hAnsi="Times New Roman"/>
    </w:rPr>
  </w:style>
  <w:style w:type="character" w:customStyle="1" w:styleId="TableChar">
    <w:name w:val="Table Char"/>
    <w:link w:val="Table"/>
    <w:qFormat/>
    <w:rPr>
      <w:rFonts w:ascii="Times New Roman" w:eastAsia="Malgun Gothic" w:hAnsi="Times New Roman" w:cs="宋体"/>
      <w:szCs w:val="22"/>
    </w:rPr>
  </w:style>
  <w:style w:type="character" w:customStyle="1" w:styleId="text-dst">
    <w:name w:val="text-dst"/>
    <w:basedOn w:val="DefaultParagraphFont"/>
    <w:qFormat/>
  </w:style>
  <w:style w:type="character" w:customStyle="1" w:styleId="HTMLPreformattedChar">
    <w:name w:val="HTML Preformatted Char"/>
    <w:basedOn w:val="DefaultParagraphFont"/>
    <w:link w:val="HTMLPreformatted"/>
    <w:uiPriority w:val="99"/>
    <w:qFormat/>
    <w:rPr>
      <w:rFonts w:ascii="Courier New" w:eastAsia="Malgun Gothic" w:hAnsi="Courier New" w:cs="Courier New"/>
      <w:lang w:eastAsia="en-US"/>
    </w:rPr>
  </w:style>
  <w:style w:type="table" w:customStyle="1" w:styleId="TableGrid5">
    <w:name w:val="Table Grid5"/>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未处理的提及2"/>
    <w:uiPriority w:val="99"/>
    <w:unhideWhenUsed/>
    <w:qFormat/>
    <w:rPr>
      <w:color w:val="605E5C"/>
      <w:shd w:val="clear" w:color="auto" w:fill="E1DFDD"/>
    </w:rPr>
  </w:style>
  <w:style w:type="character" w:customStyle="1" w:styleId="num1">
    <w:name w:val="num1"/>
    <w:qFormat/>
  </w:style>
  <w:style w:type="character" w:customStyle="1" w:styleId="prep">
    <w:name w:val="prep"/>
    <w:qFormat/>
  </w:style>
  <w:style w:type="character" w:customStyle="1" w:styleId="ibcontent">
    <w:name w:val="ib_content"/>
    <w:qFormat/>
  </w:style>
  <w:style w:type="table" w:customStyle="1" w:styleId="TableGrid6">
    <w:name w:val="Table Grid6"/>
    <w:basedOn w:val="TableNormal"/>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0">
    <w:name w:val="_Style 0"/>
    <w:uiPriority w:val="19"/>
    <w:qFormat/>
    <w:rPr>
      <w:rFonts w:eastAsia="宋体" w:cs="Times New Roman"/>
      <w:bCs/>
      <w:color w:val="000000"/>
    </w:rPr>
  </w:style>
  <w:style w:type="table" w:customStyle="1" w:styleId="TableGrid7">
    <w:name w:val="Table Grid7"/>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rPr>
      <w:rFonts w:eastAsia="Arial Unicode MS"/>
    </w:rPr>
    <w:tblPr>
      <w:tblCellMar>
        <w:top w:w="0" w:type="dxa"/>
        <w:left w:w="0" w:type="dxa"/>
        <w:bottom w:w="0" w:type="dxa"/>
        <w:right w:w="0" w:type="dxa"/>
      </w:tblCellMar>
    </w:tblPr>
  </w:style>
  <w:style w:type="paragraph" w:styleId="Revision">
    <w:name w:val="Revision"/>
    <w:hidden/>
    <w:uiPriority w:val="99"/>
    <w:semiHidden/>
    <w:rsid w:val="004143F4"/>
    <w:rPr>
      <w:rFonts w:eastAsia="Malgun Gothic" w:cs="Arial"/>
      <w:lang w:eastAsia="en-US"/>
    </w:rPr>
  </w:style>
  <w:style w:type="table" w:customStyle="1" w:styleId="21">
    <w:name w:val="淺色網底2"/>
    <w:basedOn w:val="TableNormal"/>
    <w:uiPriority w:val="60"/>
    <w:qFormat/>
    <w:rsid w:val="00A1267F"/>
    <w:rPr>
      <w:rFonts w:eastAsia="PMingLiU"/>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0">
    <w:name w:val="淺色網底11"/>
    <w:basedOn w:val="TableNormal"/>
    <w:uiPriority w:val="60"/>
    <w:qFormat/>
    <w:rsid w:val="00A1267F"/>
    <w:rPr>
      <w:rFonts w:eastAsia="PMingLiU"/>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111">
    <w:name w:val="未处理的提及11"/>
    <w:uiPriority w:val="99"/>
    <w:unhideWhenUsed/>
    <w:qFormat/>
    <w:rsid w:val="00A1267F"/>
    <w:rPr>
      <w:color w:val="605E5C"/>
      <w:shd w:val="clear" w:color="auto" w:fill="E1DFDD"/>
    </w:rPr>
  </w:style>
  <w:style w:type="paragraph" w:customStyle="1" w:styleId="15">
    <w:name w:val="修订1"/>
    <w:uiPriority w:val="99"/>
    <w:semiHidden/>
    <w:qFormat/>
    <w:rsid w:val="00A1267F"/>
    <w:rPr>
      <w:rFonts w:eastAsia="Malgun Gothic" w:cs="Arial"/>
      <w:lang w:eastAsia="en-US"/>
    </w:rPr>
  </w:style>
  <w:style w:type="table" w:customStyle="1" w:styleId="3">
    <w:name w:val="网格型3"/>
    <w:basedOn w:val="TableNormal"/>
    <w:qFormat/>
    <w:rsid w:val="00A126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未处理的提及3"/>
    <w:uiPriority w:val="99"/>
    <w:unhideWhenUsed/>
    <w:qFormat/>
    <w:rsid w:val="00A1267F"/>
    <w:rPr>
      <w:color w:val="605E5C"/>
      <w:shd w:val="clear" w:color="auto" w:fill="E1DFDD"/>
    </w:rPr>
  </w:style>
  <w:style w:type="numbering" w:customStyle="1" w:styleId="NoList1">
    <w:name w:val="No List1"/>
    <w:next w:val="NoList"/>
    <w:uiPriority w:val="99"/>
    <w:semiHidden/>
    <w:unhideWhenUsed/>
    <w:rsid w:val="0071313C"/>
  </w:style>
  <w:style w:type="paragraph" w:styleId="TOC3">
    <w:name w:val="toc 3"/>
    <w:basedOn w:val="Normal"/>
    <w:next w:val="Normal"/>
    <w:uiPriority w:val="39"/>
    <w:unhideWhenUsed/>
    <w:qFormat/>
    <w:rsid w:val="0071313C"/>
    <w:pPr>
      <w:spacing w:after="0" w:line="240" w:lineRule="auto"/>
      <w:ind w:leftChars="400" w:left="840"/>
      <w:jc w:val="left"/>
    </w:pPr>
    <w:rPr>
      <w:rFonts w:cs="Times New Roman"/>
    </w:rPr>
  </w:style>
  <w:style w:type="paragraph" w:styleId="Date">
    <w:name w:val="Date"/>
    <w:basedOn w:val="Normal"/>
    <w:next w:val="Normal"/>
    <w:link w:val="DateChar"/>
    <w:uiPriority w:val="99"/>
    <w:unhideWhenUsed/>
    <w:qFormat/>
    <w:rsid w:val="0071313C"/>
    <w:pPr>
      <w:spacing w:after="0" w:line="240" w:lineRule="auto"/>
      <w:ind w:leftChars="2500" w:left="100"/>
      <w:jc w:val="left"/>
    </w:pPr>
    <w:rPr>
      <w:rFonts w:cs="Times New Roman"/>
    </w:rPr>
  </w:style>
  <w:style w:type="character" w:customStyle="1" w:styleId="DateChar">
    <w:name w:val="Date Char"/>
    <w:basedOn w:val="DefaultParagraphFont"/>
    <w:link w:val="Date"/>
    <w:uiPriority w:val="99"/>
    <w:qFormat/>
    <w:rsid w:val="0071313C"/>
    <w:rPr>
      <w:rFonts w:eastAsia="Malgun Gothic"/>
      <w:lang w:eastAsia="en-US"/>
    </w:rPr>
  </w:style>
  <w:style w:type="paragraph" w:styleId="TOC2">
    <w:name w:val="toc 2"/>
    <w:basedOn w:val="Normal"/>
    <w:next w:val="Normal"/>
    <w:uiPriority w:val="39"/>
    <w:unhideWhenUsed/>
    <w:qFormat/>
    <w:rsid w:val="0071313C"/>
    <w:pPr>
      <w:spacing w:after="0" w:line="240" w:lineRule="auto"/>
      <w:ind w:leftChars="200" w:left="420"/>
      <w:jc w:val="left"/>
    </w:pPr>
    <w:rPr>
      <w:rFonts w:cs="Times New Roman"/>
    </w:rPr>
  </w:style>
  <w:style w:type="table" w:customStyle="1" w:styleId="TableGrid8">
    <w:name w:val="Table Grid8"/>
    <w:basedOn w:val="TableNormal"/>
    <w:next w:val="TableGrid"/>
    <w:uiPriority w:val="59"/>
    <w:qFormat/>
    <w:rsid w:val="0071313C"/>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正文1 Char"/>
    <w:basedOn w:val="DefaultParagraphFont"/>
    <w:link w:val="14"/>
    <w:qFormat/>
    <w:rsid w:val="0071313C"/>
    <w:rPr>
      <w:rFonts w:ascii="等线" w:hAnsi="等线" w:cs="宋体"/>
      <w:kern w:val="2"/>
      <w:sz w:val="21"/>
      <w:szCs w:val="21"/>
    </w:rPr>
  </w:style>
  <w:style w:type="paragraph" w:customStyle="1" w:styleId="22">
    <w:name w:val="正文2"/>
    <w:link w:val="2Char"/>
    <w:qFormat/>
    <w:rsid w:val="0071313C"/>
    <w:pPr>
      <w:spacing w:after="120" w:line="240" w:lineRule="atLeast"/>
      <w:ind w:firstLineChars="200" w:firstLine="200"/>
      <w:jc w:val="both"/>
    </w:pPr>
    <w:rPr>
      <w:rFonts w:ascii="等线" w:eastAsia="等线" w:hAnsi="等线" w:cs="Arial"/>
      <w:color w:val="000000"/>
      <w:sz w:val="24"/>
      <w:szCs w:val="22"/>
    </w:rPr>
  </w:style>
  <w:style w:type="character" w:customStyle="1" w:styleId="2Char">
    <w:name w:val="正文2 Char"/>
    <w:basedOn w:val="DefaultParagraphFont"/>
    <w:link w:val="22"/>
    <w:qFormat/>
    <w:rsid w:val="0071313C"/>
    <w:rPr>
      <w:rFonts w:ascii="等线" w:eastAsia="等线" w:hAnsi="等线" w:cs="Arial"/>
      <w:color w:val="000000"/>
      <w:sz w:val="24"/>
      <w:szCs w:val="22"/>
    </w:rPr>
  </w:style>
  <w:style w:type="paragraph" w:customStyle="1" w:styleId="31">
    <w:name w:val="正文3"/>
    <w:link w:val="3Char"/>
    <w:qFormat/>
    <w:rsid w:val="0071313C"/>
    <w:pPr>
      <w:spacing w:after="200" w:line="276" w:lineRule="auto"/>
      <w:ind w:leftChars="200" w:left="420"/>
    </w:pPr>
    <w:rPr>
      <w:rFonts w:ascii="等线" w:eastAsia="等线" w:hAnsi="等线" w:cs="Arial"/>
      <w:sz w:val="21"/>
      <w:szCs w:val="22"/>
    </w:rPr>
  </w:style>
  <w:style w:type="character" w:customStyle="1" w:styleId="3Char">
    <w:name w:val="正文3 Char"/>
    <w:basedOn w:val="DefaultParagraphFont"/>
    <w:link w:val="31"/>
    <w:qFormat/>
    <w:rsid w:val="0071313C"/>
    <w:rPr>
      <w:rFonts w:ascii="等线" w:eastAsia="等线" w:hAnsi="等线" w:cs="Arial"/>
      <w:sz w:val="21"/>
      <w:szCs w:val="22"/>
    </w:rPr>
  </w:style>
  <w:style w:type="paragraph" w:customStyle="1" w:styleId="17">
    <w:name w:val="列表段落1"/>
    <w:basedOn w:val="Normal"/>
    <w:uiPriority w:val="34"/>
    <w:qFormat/>
    <w:rsid w:val="0071313C"/>
    <w:pPr>
      <w:spacing w:after="0" w:line="240" w:lineRule="auto"/>
      <w:ind w:firstLineChars="200" w:firstLine="420"/>
      <w:jc w:val="left"/>
    </w:pPr>
    <w:rPr>
      <w:rFonts w:cs="Times New Roman"/>
    </w:rPr>
  </w:style>
  <w:style w:type="table" w:customStyle="1" w:styleId="112">
    <w:name w:val="网格型11"/>
    <w:basedOn w:val="TableNormal"/>
    <w:uiPriority w:val="99"/>
    <w:unhideWhenUsed/>
    <w:qFormat/>
    <w:rsid w:val="00713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TableNormal"/>
    <w:uiPriority w:val="99"/>
    <w:unhideWhenUsed/>
    <w:qFormat/>
    <w:rsid w:val="00713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TableNormal"/>
    <w:uiPriority w:val="99"/>
    <w:unhideWhenUsed/>
    <w:qFormat/>
    <w:rsid w:val="00713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0">
    <w:name w:val="TOC 标题1"/>
    <w:basedOn w:val="Heading1"/>
    <w:next w:val="Normal"/>
    <w:uiPriority w:val="39"/>
    <w:unhideWhenUsed/>
    <w:qFormat/>
    <w:rsid w:val="0071313C"/>
    <w:pPr>
      <w:keepLines/>
      <w:tabs>
        <w:tab w:val="left" w:pos="24"/>
      </w:tabs>
      <w:adjustRightInd w:val="0"/>
      <w:snapToGrid w:val="0"/>
      <w:spacing w:before="240" w:line="259" w:lineRule="auto"/>
      <w:jc w:val="left"/>
      <w:outlineLvl w:val="9"/>
    </w:pPr>
    <w:rPr>
      <w:rFonts w:ascii="等线 Light" w:eastAsia="等线 Light" w:hAnsi="等线 Light"/>
      <w:b w:val="0"/>
      <w:bCs/>
      <w:color w:val="2F5496"/>
      <w:sz w:val="32"/>
      <w:szCs w:val="32"/>
      <w:lang w:eastAsia="zh-CN"/>
    </w:rPr>
  </w:style>
  <w:style w:type="paragraph" w:customStyle="1" w:styleId="FR2">
    <w:name w:val="FR2"/>
    <w:qFormat/>
    <w:rsid w:val="0071313C"/>
    <w:pPr>
      <w:widowControl w:val="0"/>
      <w:autoSpaceDE w:val="0"/>
      <w:autoSpaceDN w:val="0"/>
      <w:adjustRightInd w:val="0"/>
      <w:spacing w:before="2000" w:line="480" w:lineRule="auto"/>
      <w:ind w:firstLine="360"/>
      <w:jc w:val="both"/>
    </w:pPr>
    <w:rPr>
      <w:rFonts w:ascii="Arial" w:hAnsi="Arial" w:cs="Arial"/>
      <w:i/>
      <w:iCs/>
      <w:sz w:val="16"/>
      <w:szCs w:val="16"/>
    </w:rPr>
  </w:style>
  <w:style w:type="character" w:customStyle="1" w:styleId="Table0">
    <w:name w:val="Table 字符"/>
    <w:basedOn w:val="Heading3Char"/>
    <w:qFormat/>
    <w:rsid w:val="0071313C"/>
    <w:rPr>
      <w:rFonts w:ascii="Times New Roman" w:eastAsia="Malgun Gothic" w:hAnsi="Times New Roman" w:cs="Times New Roman"/>
      <w:i w:val="0"/>
      <w:color w:val="000000"/>
      <w:szCs w:val="22"/>
      <w:lang w:eastAsia="en-US"/>
    </w:rPr>
  </w:style>
  <w:style w:type="character" w:customStyle="1" w:styleId="18">
    <w:name w:val="不明显强调1"/>
    <w:uiPriority w:val="19"/>
    <w:qFormat/>
    <w:rsid w:val="0071313C"/>
    <w:rPr>
      <w:rFonts w:eastAsia="宋体" w:cs="Times New Roman"/>
      <w:bCs/>
      <w:color w:val="000000"/>
    </w:rPr>
  </w:style>
  <w:style w:type="paragraph" w:customStyle="1" w:styleId="19">
    <w:name w:val="样式1"/>
    <w:basedOn w:val="Heading3"/>
    <w:link w:val="1a"/>
    <w:qFormat/>
    <w:rsid w:val="0071313C"/>
    <w:pPr>
      <w:jc w:val="left"/>
    </w:pPr>
  </w:style>
  <w:style w:type="character" w:customStyle="1" w:styleId="1a">
    <w:name w:val="样式1 字符"/>
    <w:basedOn w:val="Heading3Char"/>
    <w:link w:val="19"/>
    <w:qFormat/>
    <w:rsid w:val="0071313C"/>
    <w:rPr>
      <w:rFonts w:ascii="Times New Roman" w:eastAsia="Malgun Gothic" w:hAnsi="Times New Roman" w:cs="Times New Roman"/>
      <w:i/>
      <w:color w:val="000000"/>
      <w:lang w:eastAsia="en-US"/>
    </w:rPr>
  </w:style>
  <w:style w:type="table" w:customStyle="1" w:styleId="23">
    <w:name w:val="样式2"/>
    <w:basedOn w:val="TableNormal"/>
    <w:uiPriority w:val="99"/>
    <w:qFormat/>
    <w:rsid w:val="0071313C"/>
    <w:rPr>
      <w:rFonts w:ascii="Calibri" w:hAnsi="Calibri" w:cs="Arial"/>
    </w:rPr>
    <w:tblPr>
      <w:tblInd w:w="0" w:type="dxa"/>
      <w:tblCellMar>
        <w:top w:w="0" w:type="dxa"/>
        <w:left w:w="108" w:type="dxa"/>
        <w:bottom w:w="0" w:type="dxa"/>
        <w:right w:w="108" w:type="dxa"/>
      </w:tblCellMar>
    </w:tblPr>
  </w:style>
  <w:style w:type="table" w:customStyle="1" w:styleId="4">
    <w:name w:val="网格型4"/>
    <w:basedOn w:val="TableNormal"/>
    <w:uiPriority w:val="99"/>
    <w:qFormat/>
    <w:rsid w:val="0071313C"/>
    <w:rPr>
      <w:rFonts w:ascii="等线" w:eastAsia="等线" w:hAnsi="等线"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inition">
    <w:name w:val="definition"/>
    <w:basedOn w:val="DefaultParagraphFont"/>
    <w:qFormat/>
    <w:rsid w:val="0071313C"/>
  </w:style>
  <w:style w:type="character" w:customStyle="1" w:styleId="c-color-gray2">
    <w:name w:val="c-color-gray2"/>
    <w:basedOn w:val="DefaultParagraphFont"/>
    <w:qFormat/>
    <w:rsid w:val="0071313C"/>
  </w:style>
  <w:style w:type="character" w:customStyle="1" w:styleId="content-right8zs40">
    <w:name w:val="content-right_8zs40"/>
    <w:basedOn w:val="DefaultParagraphFont"/>
    <w:qFormat/>
    <w:rsid w:val="0071313C"/>
  </w:style>
  <w:style w:type="table" w:customStyle="1" w:styleId="TableGrid9">
    <w:name w:val="Table Grid9"/>
    <w:basedOn w:val="TableNormal"/>
    <w:next w:val="TableGrid"/>
    <w:qFormat/>
    <w:rsid w:val="007131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qFormat/>
    <w:rsid w:val="0051492C"/>
    <w:pPr>
      <w:widowControl w:val="0"/>
      <w:spacing w:after="0" w:line="240" w:lineRule="auto"/>
    </w:pPr>
    <w:rPr>
      <w:rFonts w:ascii="宋体" w:eastAsia="宋体" w:hAnsi="Courier New" w:cs="Times New Roman"/>
      <w:kern w:val="2"/>
      <w:sz w:val="21"/>
      <w:lang w:eastAsia="zh-CN"/>
    </w:rPr>
  </w:style>
  <w:style w:type="character" w:customStyle="1" w:styleId="PlainTextChar">
    <w:name w:val="Plain Text Char"/>
    <w:basedOn w:val="DefaultParagraphFont"/>
    <w:link w:val="PlainText"/>
    <w:qFormat/>
    <w:rsid w:val="0051492C"/>
    <w:rPr>
      <w:rFonts w:ascii="宋体" w:hAnsi="Courier New"/>
      <w:kern w:val="2"/>
      <w:sz w:val="21"/>
    </w:rPr>
  </w:style>
  <w:style w:type="character" w:customStyle="1" w:styleId="a1">
    <w:name w:val="_"/>
    <w:basedOn w:val="DefaultParagraphFont"/>
    <w:qFormat/>
    <w:rsid w:val="0051492C"/>
  </w:style>
  <w:style w:type="character" w:customStyle="1" w:styleId="ff6">
    <w:name w:val="ff6"/>
    <w:basedOn w:val="DefaultParagraphFont"/>
    <w:qFormat/>
    <w:rsid w:val="0051492C"/>
  </w:style>
  <w:style w:type="character" w:customStyle="1" w:styleId="ff3">
    <w:name w:val="ff3"/>
    <w:basedOn w:val="DefaultParagraphFont"/>
    <w:qFormat/>
    <w:rsid w:val="0051492C"/>
  </w:style>
  <w:style w:type="character" w:customStyle="1" w:styleId="ff5">
    <w:name w:val="ff5"/>
    <w:basedOn w:val="DefaultParagraphFont"/>
    <w:qFormat/>
    <w:rsid w:val="0051492C"/>
  </w:style>
  <w:style w:type="character" w:customStyle="1" w:styleId="ls11">
    <w:name w:val="ls11"/>
    <w:basedOn w:val="DefaultParagraphFont"/>
    <w:qFormat/>
    <w:rsid w:val="0051492C"/>
  </w:style>
  <w:style w:type="character" w:customStyle="1" w:styleId="apple-converted-space">
    <w:name w:val="apple-converted-space"/>
    <w:basedOn w:val="DefaultParagraphFont"/>
    <w:qFormat/>
    <w:rsid w:val="0051492C"/>
  </w:style>
  <w:style w:type="character" w:customStyle="1" w:styleId="cs1-lock-registration">
    <w:name w:val="cs1-lock-registration"/>
    <w:basedOn w:val="DefaultParagraphFont"/>
    <w:qFormat/>
    <w:rsid w:val="0051492C"/>
  </w:style>
  <w:style w:type="character" w:customStyle="1" w:styleId="cs1-format">
    <w:name w:val="cs1-format"/>
    <w:basedOn w:val="DefaultParagraphFont"/>
    <w:qFormat/>
    <w:rsid w:val="0051492C"/>
  </w:style>
  <w:style w:type="character" w:customStyle="1" w:styleId="cs1-lock-free">
    <w:name w:val="cs1-lock-free"/>
    <w:basedOn w:val="DefaultParagraphFont"/>
    <w:qFormat/>
    <w:rsid w:val="0051492C"/>
  </w:style>
  <w:style w:type="character" w:styleId="PlaceholderText">
    <w:name w:val="Placeholder Text"/>
    <w:basedOn w:val="DefaultParagraphFont"/>
    <w:uiPriority w:val="99"/>
    <w:unhideWhenUsed/>
    <w:qFormat/>
    <w:rsid w:val="0051492C"/>
    <w:rPr>
      <w:color w:val="808080"/>
    </w:rPr>
  </w:style>
  <w:style w:type="character" w:customStyle="1" w:styleId="medium-normal1">
    <w:name w:val="medium-normal1"/>
    <w:qFormat/>
    <w:rsid w:val="0051492C"/>
    <w:rPr>
      <w:rFonts w:ascii="Arial" w:hAnsi="Arial" w:cs="Arial"/>
      <w:sz w:val="20"/>
      <w:szCs w:val="20"/>
    </w:rPr>
  </w:style>
  <w:style w:type="paragraph" w:customStyle="1" w:styleId="Revision2">
    <w:name w:val="Revision2"/>
    <w:hidden/>
    <w:uiPriority w:val="99"/>
    <w:semiHidden/>
    <w:qFormat/>
    <w:rsid w:val="004B5AB7"/>
    <w:rPr>
      <w:rFonts w:eastAsia="Malgun Gothic"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113">
      <w:bodyDiv w:val="1"/>
      <w:marLeft w:val="0"/>
      <w:marRight w:val="0"/>
      <w:marTop w:val="0"/>
      <w:marBottom w:val="0"/>
      <w:divBdr>
        <w:top w:val="none" w:sz="0" w:space="0" w:color="auto"/>
        <w:left w:val="none" w:sz="0" w:space="0" w:color="auto"/>
        <w:bottom w:val="none" w:sz="0" w:space="0" w:color="auto"/>
        <w:right w:val="none" w:sz="0" w:space="0" w:color="auto"/>
      </w:divBdr>
      <w:divsChild>
        <w:div w:id="656884852">
          <w:marLeft w:val="0"/>
          <w:marRight w:val="0"/>
          <w:marTop w:val="0"/>
          <w:marBottom w:val="0"/>
          <w:divBdr>
            <w:top w:val="none" w:sz="0" w:space="0" w:color="auto"/>
            <w:left w:val="none" w:sz="0" w:space="0" w:color="auto"/>
            <w:bottom w:val="none" w:sz="0" w:space="0" w:color="auto"/>
            <w:right w:val="none" w:sz="0" w:space="0" w:color="auto"/>
          </w:divBdr>
        </w:div>
        <w:div w:id="1006589724">
          <w:marLeft w:val="0"/>
          <w:marRight w:val="0"/>
          <w:marTop w:val="0"/>
          <w:marBottom w:val="0"/>
          <w:divBdr>
            <w:top w:val="none" w:sz="0" w:space="0" w:color="auto"/>
            <w:left w:val="none" w:sz="0" w:space="0" w:color="auto"/>
            <w:bottom w:val="none" w:sz="0" w:space="0" w:color="auto"/>
            <w:right w:val="none" w:sz="0" w:space="0" w:color="auto"/>
          </w:divBdr>
        </w:div>
      </w:divsChild>
    </w:div>
    <w:div w:id="18941519">
      <w:bodyDiv w:val="1"/>
      <w:marLeft w:val="0"/>
      <w:marRight w:val="0"/>
      <w:marTop w:val="0"/>
      <w:marBottom w:val="0"/>
      <w:divBdr>
        <w:top w:val="none" w:sz="0" w:space="0" w:color="auto"/>
        <w:left w:val="none" w:sz="0" w:space="0" w:color="auto"/>
        <w:bottom w:val="none" w:sz="0" w:space="0" w:color="auto"/>
        <w:right w:val="none" w:sz="0" w:space="0" w:color="auto"/>
      </w:divBdr>
    </w:div>
    <w:div w:id="201869313">
      <w:bodyDiv w:val="1"/>
      <w:marLeft w:val="0"/>
      <w:marRight w:val="0"/>
      <w:marTop w:val="0"/>
      <w:marBottom w:val="0"/>
      <w:divBdr>
        <w:top w:val="none" w:sz="0" w:space="0" w:color="auto"/>
        <w:left w:val="none" w:sz="0" w:space="0" w:color="auto"/>
        <w:bottom w:val="none" w:sz="0" w:space="0" w:color="auto"/>
        <w:right w:val="none" w:sz="0" w:space="0" w:color="auto"/>
      </w:divBdr>
      <w:divsChild>
        <w:div w:id="1900239573">
          <w:marLeft w:val="0"/>
          <w:marRight w:val="0"/>
          <w:marTop w:val="0"/>
          <w:marBottom w:val="0"/>
          <w:divBdr>
            <w:top w:val="none" w:sz="0" w:space="0" w:color="auto"/>
            <w:left w:val="none" w:sz="0" w:space="0" w:color="auto"/>
            <w:bottom w:val="none" w:sz="0" w:space="0" w:color="auto"/>
            <w:right w:val="none" w:sz="0" w:space="0" w:color="auto"/>
          </w:divBdr>
        </w:div>
        <w:div w:id="760832674">
          <w:marLeft w:val="0"/>
          <w:marRight w:val="0"/>
          <w:marTop w:val="0"/>
          <w:marBottom w:val="0"/>
          <w:divBdr>
            <w:top w:val="none" w:sz="0" w:space="0" w:color="auto"/>
            <w:left w:val="none" w:sz="0" w:space="0" w:color="auto"/>
            <w:bottom w:val="none" w:sz="0" w:space="0" w:color="auto"/>
            <w:right w:val="none" w:sz="0" w:space="0" w:color="auto"/>
          </w:divBdr>
        </w:div>
      </w:divsChild>
    </w:div>
    <w:div w:id="207034460">
      <w:bodyDiv w:val="1"/>
      <w:marLeft w:val="0"/>
      <w:marRight w:val="0"/>
      <w:marTop w:val="0"/>
      <w:marBottom w:val="0"/>
      <w:divBdr>
        <w:top w:val="none" w:sz="0" w:space="0" w:color="auto"/>
        <w:left w:val="none" w:sz="0" w:space="0" w:color="auto"/>
        <w:bottom w:val="none" w:sz="0" w:space="0" w:color="auto"/>
        <w:right w:val="none" w:sz="0" w:space="0" w:color="auto"/>
      </w:divBdr>
      <w:divsChild>
        <w:div w:id="1809475108">
          <w:marLeft w:val="0"/>
          <w:marRight w:val="0"/>
          <w:marTop w:val="0"/>
          <w:marBottom w:val="0"/>
          <w:divBdr>
            <w:top w:val="none" w:sz="0" w:space="0" w:color="auto"/>
            <w:left w:val="none" w:sz="0" w:space="0" w:color="auto"/>
            <w:bottom w:val="none" w:sz="0" w:space="0" w:color="auto"/>
            <w:right w:val="none" w:sz="0" w:space="0" w:color="auto"/>
          </w:divBdr>
        </w:div>
        <w:div w:id="704983282">
          <w:marLeft w:val="0"/>
          <w:marRight w:val="0"/>
          <w:marTop w:val="0"/>
          <w:marBottom w:val="0"/>
          <w:divBdr>
            <w:top w:val="none" w:sz="0" w:space="0" w:color="auto"/>
            <w:left w:val="none" w:sz="0" w:space="0" w:color="auto"/>
            <w:bottom w:val="none" w:sz="0" w:space="0" w:color="auto"/>
            <w:right w:val="none" w:sz="0" w:space="0" w:color="auto"/>
          </w:divBdr>
        </w:div>
        <w:div w:id="1391003418">
          <w:marLeft w:val="0"/>
          <w:marRight w:val="0"/>
          <w:marTop w:val="0"/>
          <w:marBottom w:val="0"/>
          <w:divBdr>
            <w:top w:val="none" w:sz="0" w:space="0" w:color="auto"/>
            <w:left w:val="none" w:sz="0" w:space="0" w:color="auto"/>
            <w:bottom w:val="none" w:sz="0" w:space="0" w:color="auto"/>
            <w:right w:val="none" w:sz="0" w:space="0" w:color="auto"/>
          </w:divBdr>
        </w:div>
        <w:div w:id="2092459375">
          <w:marLeft w:val="0"/>
          <w:marRight w:val="0"/>
          <w:marTop w:val="0"/>
          <w:marBottom w:val="0"/>
          <w:divBdr>
            <w:top w:val="none" w:sz="0" w:space="0" w:color="auto"/>
            <w:left w:val="none" w:sz="0" w:space="0" w:color="auto"/>
            <w:bottom w:val="none" w:sz="0" w:space="0" w:color="auto"/>
            <w:right w:val="none" w:sz="0" w:space="0" w:color="auto"/>
          </w:divBdr>
        </w:div>
        <w:div w:id="86735661">
          <w:marLeft w:val="0"/>
          <w:marRight w:val="0"/>
          <w:marTop w:val="0"/>
          <w:marBottom w:val="0"/>
          <w:divBdr>
            <w:top w:val="none" w:sz="0" w:space="0" w:color="auto"/>
            <w:left w:val="none" w:sz="0" w:space="0" w:color="auto"/>
            <w:bottom w:val="none" w:sz="0" w:space="0" w:color="auto"/>
            <w:right w:val="none" w:sz="0" w:space="0" w:color="auto"/>
          </w:divBdr>
        </w:div>
      </w:divsChild>
    </w:div>
    <w:div w:id="318773277">
      <w:bodyDiv w:val="1"/>
      <w:marLeft w:val="0"/>
      <w:marRight w:val="0"/>
      <w:marTop w:val="0"/>
      <w:marBottom w:val="0"/>
      <w:divBdr>
        <w:top w:val="none" w:sz="0" w:space="0" w:color="auto"/>
        <w:left w:val="none" w:sz="0" w:space="0" w:color="auto"/>
        <w:bottom w:val="none" w:sz="0" w:space="0" w:color="auto"/>
        <w:right w:val="none" w:sz="0" w:space="0" w:color="auto"/>
      </w:divBdr>
      <w:divsChild>
        <w:div w:id="791827292">
          <w:marLeft w:val="0"/>
          <w:marRight w:val="0"/>
          <w:marTop w:val="0"/>
          <w:marBottom w:val="0"/>
          <w:divBdr>
            <w:top w:val="none" w:sz="0" w:space="0" w:color="auto"/>
            <w:left w:val="none" w:sz="0" w:space="0" w:color="auto"/>
            <w:bottom w:val="none" w:sz="0" w:space="0" w:color="auto"/>
            <w:right w:val="none" w:sz="0" w:space="0" w:color="auto"/>
          </w:divBdr>
        </w:div>
      </w:divsChild>
    </w:div>
    <w:div w:id="350379998">
      <w:bodyDiv w:val="1"/>
      <w:marLeft w:val="0"/>
      <w:marRight w:val="0"/>
      <w:marTop w:val="0"/>
      <w:marBottom w:val="0"/>
      <w:divBdr>
        <w:top w:val="none" w:sz="0" w:space="0" w:color="auto"/>
        <w:left w:val="none" w:sz="0" w:space="0" w:color="auto"/>
        <w:bottom w:val="none" w:sz="0" w:space="0" w:color="auto"/>
        <w:right w:val="none" w:sz="0" w:space="0" w:color="auto"/>
      </w:divBdr>
      <w:divsChild>
        <w:div w:id="1143935320">
          <w:marLeft w:val="0"/>
          <w:marRight w:val="0"/>
          <w:marTop w:val="0"/>
          <w:marBottom w:val="0"/>
          <w:divBdr>
            <w:top w:val="none" w:sz="0" w:space="0" w:color="auto"/>
            <w:left w:val="none" w:sz="0" w:space="0" w:color="auto"/>
            <w:bottom w:val="none" w:sz="0" w:space="0" w:color="auto"/>
            <w:right w:val="none" w:sz="0" w:space="0" w:color="auto"/>
          </w:divBdr>
        </w:div>
        <w:div w:id="1520388038">
          <w:marLeft w:val="0"/>
          <w:marRight w:val="0"/>
          <w:marTop w:val="0"/>
          <w:marBottom w:val="0"/>
          <w:divBdr>
            <w:top w:val="none" w:sz="0" w:space="0" w:color="auto"/>
            <w:left w:val="none" w:sz="0" w:space="0" w:color="auto"/>
            <w:bottom w:val="none" w:sz="0" w:space="0" w:color="auto"/>
            <w:right w:val="none" w:sz="0" w:space="0" w:color="auto"/>
          </w:divBdr>
        </w:div>
      </w:divsChild>
    </w:div>
    <w:div w:id="351615766">
      <w:bodyDiv w:val="1"/>
      <w:marLeft w:val="0"/>
      <w:marRight w:val="0"/>
      <w:marTop w:val="0"/>
      <w:marBottom w:val="0"/>
      <w:divBdr>
        <w:top w:val="none" w:sz="0" w:space="0" w:color="auto"/>
        <w:left w:val="none" w:sz="0" w:space="0" w:color="auto"/>
        <w:bottom w:val="none" w:sz="0" w:space="0" w:color="auto"/>
        <w:right w:val="none" w:sz="0" w:space="0" w:color="auto"/>
      </w:divBdr>
      <w:divsChild>
        <w:div w:id="942304243">
          <w:marLeft w:val="0"/>
          <w:marRight w:val="0"/>
          <w:marTop w:val="0"/>
          <w:marBottom w:val="0"/>
          <w:divBdr>
            <w:top w:val="none" w:sz="0" w:space="0" w:color="auto"/>
            <w:left w:val="none" w:sz="0" w:space="0" w:color="auto"/>
            <w:bottom w:val="none" w:sz="0" w:space="0" w:color="auto"/>
            <w:right w:val="none" w:sz="0" w:space="0" w:color="auto"/>
          </w:divBdr>
        </w:div>
        <w:div w:id="42364306">
          <w:marLeft w:val="0"/>
          <w:marRight w:val="0"/>
          <w:marTop w:val="0"/>
          <w:marBottom w:val="0"/>
          <w:divBdr>
            <w:top w:val="none" w:sz="0" w:space="0" w:color="auto"/>
            <w:left w:val="none" w:sz="0" w:space="0" w:color="auto"/>
            <w:bottom w:val="none" w:sz="0" w:space="0" w:color="auto"/>
            <w:right w:val="none" w:sz="0" w:space="0" w:color="auto"/>
          </w:divBdr>
        </w:div>
      </w:divsChild>
    </w:div>
    <w:div w:id="475533840">
      <w:bodyDiv w:val="1"/>
      <w:marLeft w:val="0"/>
      <w:marRight w:val="0"/>
      <w:marTop w:val="0"/>
      <w:marBottom w:val="0"/>
      <w:divBdr>
        <w:top w:val="none" w:sz="0" w:space="0" w:color="auto"/>
        <w:left w:val="none" w:sz="0" w:space="0" w:color="auto"/>
        <w:bottom w:val="none" w:sz="0" w:space="0" w:color="auto"/>
        <w:right w:val="none" w:sz="0" w:space="0" w:color="auto"/>
      </w:divBdr>
      <w:divsChild>
        <w:div w:id="515580339">
          <w:marLeft w:val="0"/>
          <w:marRight w:val="0"/>
          <w:marTop w:val="0"/>
          <w:marBottom w:val="0"/>
          <w:divBdr>
            <w:top w:val="none" w:sz="0" w:space="0" w:color="auto"/>
            <w:left w:val="none" w:sz="0" w:space="0" w:color="auto"/>
            <w:bottom w:val="none" w:sz="0" w:space="0" w:color="auto"/>
            <w:right w:val="none" w:sz="0" w:space="0" w:color="auto"/>
          </w:divBdr>
        </w:div>
        <w:div w:id="1853836803">
          <w:marLeft w:val="0"/>
          <w:marRight w:val="0"/>
          <w:marTop w:val="0"/>
          <w:marBottom w:val="0"/>
          <w:divBdr>
            <w:top w:val="none" w:sz="0" w:space="0" w:color="auto"/>
            <w:left w:val="none" w:sz="0" w:space="0" w:color="auto"/>
            <w:bottom w:val="none" w:sz="0" w:space="0" w:color="auto"/>
            <w:right w:val="none" w:sz="0" w:space="0" w:color="auto"/>
          </w:divBdr>
        </w:div>
        <w:div w:id="1432510736">
          <w:marLeft w:val="0"/>
          <w:marRight w:val="0"/>
          <w:marTop w:val="0"/>
          <w:marBottom w:val="0"/>
          <w:divBdr>
            <w:top w:val="none" w:sz="0" w:space="0" w:color="auto"/>
            <w:left w:val="none" w:sz="0" w:space="0" w:color="auto"/>
            <w:bottom w:val="none" w:sz="0" w:space="0" w:color="auto"/>
            <w:right w:val="none" w:sz="0" w:space="0" w:color="auto"/>
          </w:divBdr>
        </w:div>
        <w:div w:id="1211696852">
          <w:marLeft w:val="0"/>
          <w:marRight w:val="0"/>
          <w:marTop w:val="0"/>
          <w:marBottom w:val="0"/>
          <w:divBdr>
            <w:top w:val="none" w:sz="0" w:space="0" w:color="auto"/>
            <w:left w:val="none" w:sz="0" w:space="0" w:color="auto"/>
            <w:bottom w:val="none" w:sz="0" w:space="0" w:color="auto"/>
            <w:right w:val="none" w:sz="0" w:space="0" w:color="auto"/>
          </w:divBdr>
        </w:div>
        <w:div w:id="46540183">
          <w:marLeft w:val="0"/>
          <w:marRight w:val="0"/>
          <w:marTop w:val="0"/>
          <w:marBottom w:val="0"/>
          <w:divBdr>
            <w:top w:val="none" w:sz="0" w:space="0" w:color="auto"/>
            <w:left w:val="none" w:sz="0" w:space="0" w:color="auto"/>
            <w:bottom w:val="none" w:sz="0" w:space="0" w:color="auto"/>
            <w:right w:val="none" w:sz="0" w:space="0" w:color="auto"/>
          </w:divBdr>
        </w:div>
      </w:divsChild>
    </w:div>
    <w:div w:id="515660206">
      <w:bodyDiv w:val="1"/>
      <w:marLeft w:val="0"/>
      <w:marRight w:val="0"/>
      <w:marTop w:val="0"/>
      <w:marBottom w:val="0"/>
      <w:divBdr>
        <w:top w:val="none" w:sz="0" w:space="0" w:color="auto"/>
        <w:left w:val="none" w:sz="0" w:space="0" w:color="auto"/>
        <w:bottom w:val="none" w:sz="0" w:space="0" w:color="auto"/>
        <w:right w:val="none" w:sz="0" w:space="0" w:color="auto"/>
      </w:divBdr>
      <w:divsChild>
        <w:div w:id="1594167785">
          <w:marLeft w:val="0"/>
          <w:marRight w:val="0"/>
          <w:marTop w:val="0"/>
          <w:marBottom w:val="0"/>
          <w:divBdr>
            <w:top w:val="none" w:sz="0" w:space="0" w:color="auto"/>
            <w:left w:val="none" w:sz="0" w:space="0" w:color="auto"/>
            <w:bottom w:val="none" w:sz="0" w:space="0" w:color="auto"/>
            <w:right w:val="none" w:sz="0" w:space="0" w:color="auto"/>
          </w:divBdr>
        </w:div>
        <w:div w:id="498271577">
          <w:marLeft w:val="0"/>
          <w:marRight w:val="0"/>
          <w:marTop w:val="0"/>
          <w:marBottom w:val="0"/>
          <w:divBdr>
            <w:top w:val="none" w:sz="0" w:space="0" w:color="auto"/>
            <w:left w:val="none" w:sz="0" w:space="0" w:color="auto"/>
            <w:bottom w:val="none" w:sz="0" w:space="0" w:color="auto"/>
            <w:right w:val="none" w:sz="0" w:space="0" w:color="auto"/>
          </w:divBdr>
        </w:div>
      </w:divsChild>
    </w:div>
    <w:div w:id="651714888">
      <w:bodyDiv w:val="1"/>
      <w:marLeft w:val="0"/>
      <w:marRight w:val="0"/>
      <w:marTop w:val="0"/>
      <w:marBottom w:val="0"/>
      <w:divBdr>
        <w:top w:val="none" w:sz="0" w:space="0" w:color="auto"/>
        <w:left w:val="none" w:sz="0" w:space="0" w:color="auto"/>
        <w:bottom w:val="none" w:sz="0" w:space="0" w:color="auto"/>
        <w:right w:val="none" w:sz="0" w:space="0" w:color="auto"/>
      </w:divBdr>
      <w:divsChild>
        <w:div w:id="252320451">
          <w:marLeft w:val="0"/>
          <w:marRight w:val="0"/>
          <w:marTop w:val="0"/>
          <w:marBottom w:val="0"/>
          <w:divBdr>
            <w:top w:val="none" w:sz="0" w:space="0" w:color="auto"/>
            <w:left w:val="none" w:sz="0" w:space="0" w:color="auto"/>
            <w:bottom w:val="none" w:sz="0" w:space="0" w:color="auto"/>
            <w:right w:val="none" w:sz="0" w:space="0" w:color="auto"/>
          </w:divBdr>
        </w:div>
        <w:div w:id="1750733104">
          <w:marLeft w:val="0"/>
          <w:marRight w:val="0"/>
          <w:marTop w:val="0"/>
          <w:marBottom w:val="0"/>
          <w:divBdr>
            <w:top w:val="none" w:sz="0" w:space="0" w:color="auto"/>
            <w:left w:val="none" w:sz="0" w:space="0" w:color="auto"/>
            <w:bottom w:val="none" w:sz="0" w:space="0" w:color="auto"/>
            <w:right w:val="none" w:sz="0" w:space="0" w:color="auto"/>
          </w:divBdr>
        </w:div>
        <w:div w:id="1931159175">
          <w:marLeft w:val="0"/>
          <w:marRight w:val="0"/>
          <w:marTop w:val="0"/>
          <w:marBottom w:val="0"/>
          <w:divBdr>
            <w:top w:val="none" w:sz="0" w:space="0" w:color="auto"/>
            <w:left w:val="none" w:sz="0" w:space="0" w:color="auto"/>
            <w:bottom w:val="none" w:sz="0" w:space="0" w:color="auto"/>
            <w:right w:val="none" w:sz="0" w:space="0" w:color="auto"/>
          </w:divBdr>
        </w:div>
        <w:div w:id="261036455">
          <w:marLeft w:val="0"/>
          <w:marRight w:val="0"/>
          <w:marTop w:val="0"/>
          <w:marBottom w:val="0"/>
          <w:divBdr>
            <w:top w:val="none" w:sz="0" w:space="0" w:color="auto"/>
            <w:left w:val="none" w:sz="0" w:space="0" w:color="auto"/>
            <w:bottom w:val="none" w:sz="0" w:space="0" w:color="auto"/>
            <w:right w:val="none" w:sz="0" w:space="0" w:color="auto"/>
          </w:divBdr>
        </w:div>
      </w:divsChild>
    </w:div>
    <w:div w:id="696735105">
      <w:bodyDiv w:val="1"/>
      <w:marLeft w:val="0"/>
      <w:marRight w:val="0"/>
      <w:marTop w:val="0"/>
      <w:marBottom w:val="0"/>
      <w:divBdr>
        <w:top w:val="none" w:sz="0" w:space="0" w:color="auto"/>
        <w:left w:val="none" w:sz="0" w:space="0" w:color="auto"/>
        <w:bottom w:val="none" w:sz="0" w:space="0" w:color="auto"/>
        <w:right w:val="none" w:sz="0" w:space="0" w:color="auto"/>
      </w:divBdr>
    </w:div>
    <w:div w:id="699817800">
      <w:bodyDiv w:val="1"/>
      <w:marLeft w:val="0"/>
      <w:marRight w:val="0"/>
      <w:marTop w:val="0"/>
      <w:marBottom w:val="0"/>
      <w:divBdr>
        <w:top w:val="none" w:sz="0" w:space="0" w:color="auto"/>
        <w:left w:val="none" w:sz="0" w:space="0" w:color="auto"/>
        <w:bottom w:val="none" w:sz="0" w:space="0" w:color="auto"/>
        <w:right w:val="none" w:sz="0" w:space="0" w:color="auto"/>
      </w:divBdr>
    </w:div>
    <w:div w:id="765996856">
      <w:bodyDiv w:val="1"/>
      <w:marLeft w:val="0"/>
      <w:marRight w:val="0"/>
      <w:marTop w:val="0"/>
      <w:marBottom w:val="0"/>
      <w:divBdr>
        <w:top w:val="none" w:sz="0" w:space="0" w:color="auto"/>
        <w:left w:val="none" w:sz="0" w:space="0" w:color="auto"/>
        <w:bottom w:val="none" w:sz="0" w:space="0" w:color="auto"/>
        <w:right w:val="none" w:sz="0" w:space="0" w:color="auto"/>
      </w:divBdr>
      <w:divsChild>
        <w:div w:id="501043111">
          <w:marLeft w:val="0"/>
          <w:marRight w:val="0"/>
          <w:marTop w:val="0"/>
          <w:marBottom w:val="0"/>
          <w:divBdr>
            <w:top w:val="none" w:sz="0" w:space="0" w:color="auto"/>
            <w:left w:val="none" w:sz="0" w:space="0" w:color="auto"/>
            <w:bottom w:val="none" w:sz="0" w:space="0" w:color="auto"/>
            <w:right w:val="none" w:sz="0" w:space="0" w:color="auto"/>
          </w:divBdr>
        </w:div>
        <w:div w:id="1505895134">
          <w:marLeft w:val="0"/>
          <w:marRight w:val="0"/>
          <w:marTop w:val="0"/>
          <w:marBottom w:val="0"/>
          <w:divBdr>
            <w:top w:val="none" w:sz="0" w:space="0" w:color="auto"/>
            <w:left w:val="none" w:sz="0" w:space="0" w:color="auto"/>
            <w:bottom w:val="none" w:sz="0" w:space="0" w:color="auto"/>
            <w:right w:val="none" w:sz="0" w:space="0" w:color="auto"/>
          </w:divBdr>
        </w:div>
        <w:div w:id="1047724936">
          <w:marLeft w:val="0"/>
          <w:marRight w:val="0"/>
          <w:marTop w:val="0"/>
          <w:marBottom w:val="0"/>
          <w:divBdr>
            <w:top w:val="none" w:sz="0" w:space="0" w:color="auto"/>
            <w:left w:val="none" w:sz="0" w:space="0" w:color="auto"/>
            <w:bottom w:val="none" w:sz="0" w:space="0" w:color="auto"/>
            <w:right w:val="none" w:sz="0" w:space="0" w:color="auto"/>
          </w:divBdr>
        </w:div>
        <w:div w:id="2030642031">
          <w:marLeft w:val="0"/>
          <w:marRight w:val="0"/>
          <w:marTop w:val="0"/>
          <w:marBottom w:val="0"/>
          <w:divBdr>
            <w:top w:val="none" w:sz="0" w:space="0" w:color="auto"/>
            <w:left w:val="none" w:sz="0" w:space="0" w:color="auto"/>
            <w:bottom w:val="none" w:sz="0" w:space="0" w:color="auto"/>
            <w:right w:val="none" w:sz="0" w:space="0" w:color="auto"/>
          </w:divBdr>
        </w:div>
        <w:div w:id="1714693030">
          <w:marLeft w:val="0"/>
          <w:marRight w:val="0"/>
          <w:marTop w:val="0"/>
          <w:marBottom w:val="0"/>
          <w:divBdr>
            <w:top w:val="none" w:sz="0" w:space="0" w:color="auto"/>
            <w:left w:val="none" w:sz="0" w:space="0" w:color="auto"/>
            <w:bottom w:val="none" w:sz="0" w:space="0" w:color="auto"/>
            <w:right w:val="none" w:sz="0" w:space="0" w:color="auto"/>
          </w:divBdr>
        </w:div>
      </w:divsChild>
    </w:div>
    <w:div w:id="873883670">
      <w:bodyDiv w:val="1"/>
      <w:marLeft w:val="0"/>
      <w:marRight w:val="0"/>
      <w:marTop w:val="0"/>
      <w:marBottom w:val="0"/>
      <w:divBdr>
        <w:top w:val="none" w:sz="0" w:space="0" w:color="auto"/>
        <w:left w:val="none" w:sz="0" w:space="0" w:color="auto"/>
        <w:bottom w:val="none" w:sz="0" w:space="0" w:color="auto"/>
        <w:right w:val="none" w:sz="0" w:space="0" w:color="auto"/>
      </w:divBdr>
      <w:divsChild>
        <w:div w:id="1711684368">
          <w:marLeft w:val="0"/>
          <w:marRight w:val="0"/>
          <w:marTop w:val="0"/>
          <w:marBottom w:val="0"/>
          <w:divBdr>
            <w:top w:val="none" w:sz="0" w:space="0" w:color="auto"/>
            <w:left w:val="none" w:sz="0" w:space="0" w:color="auto"/>
            <w:bottom w:val="none" w:sz="0" w:space="0" w:color="auto"/>
            <w:right w:val="none" w:sz="0" w:space="0" w:color="auto"/>
          </w:divBdr>
        </w:div>
        <w:div w:id="694506696">
          <w:marLeft w:val="0"/>
          <w:marRight w:val="0"/>
          <w:marTop w:val="0"/>
          <w:marBottom w:val="0"/>
          <w:divBdr>
            <w:top w:val="none" w:sz="0" w:space="0" w:color="auto"/>
            <w:left w:val="none" w:sz="0" w:space="0" w:color="auto"/>
            <w:bottom w:val="none" w:sz="0" w:space="0" w:color="auto"/>
            <w:right w:val="none" w:sz="0" w:space="0" w:color="auto"/>
          </w:divBdr>
        </w:div>
        <w:div w:id="678972920">
          <w:marLeft w:val="0"/>
          <w:marRight w:val="0"/>
          <w:marTop w:val="0"/>
          <w:marBottom w:val="0"/>
          <w:divBdr>
            <w:top w:val="none" w:sz="0" w:space="0" w:color="auto"/>
            <w:left w:val="none" w:sz="0" w:space="0" w:color="auto"/>
            <w:bottom w:val="none" w:sz="0" w:space="0" w:color="auto"/>
            <w:right w:val="none" w:sz="0" w:space="0" w:color="auto"/>
          </w:divBdr>
        </w:div>
      </w:divsChild>
    </w:div>
    <w:div w:id="888302562">
      <w:bodyDiv w:val="1"/>
      <w:marLeft w:val="0"/>
      <w:marRight w:val="0"/>
      <w:marTop w:val="0"/>
      <w:marBottom w:val="0"/>
      <w:divBdr>
        <w:top w:val="none" w:sz="0" w:space="0" w:color="auto"/>
        <w:left w:val="none" w:sz="0" w:space="0" w:color="auto"/>
        <w:bottom w:val="none" w:sz="0" w:space="0" w:color="auto"/>
        <w:right w:val="none" w:sz="0" w:space="0" w:color="auto"/>
      </w:divBdr>
    </w:div>
    <w:div w:id="977957731">
      <w:bodyDiv w:val="1"/>
      <w:marLeft w:val="0"/>
      <w:marRight w:val="0"/>
      <w:marTop w:val="0"/>
      <w:marBottom w:val="0"/>
      <w:divBdr>
        <w:top w:val="none" w:sz="0" w:space="0" w:color="auto"/>
        <w:left w:val="none" w:sz="0" w:space="0" w:color="auto"/>
        <w:bottom w:val="none" w:sz="0" w:space="0" w:color="auto"/>
        <w:right w:val="none" w:sz="0" w:space="0" w:color="auto"/>
      </w:divBdr>
      <w:divsChild>
        <w:div w:id="1494301106">
          <w:marLeft w:val="0"/>
          <w:marRight w:val="0"/>
          <w:marTop w:val="0"/>
          <w:marBottom w:val="0"/>
          <w:divBdr>
            <w:top w:val="none" w:sz="0" w:space="0" w:color="auto"/>
            <w:left w:val="none" w:sz="0" w:space="0" w:color="auto"/>
            <w:bottom w:val="none" w:sz="0" w:space="0" w:color="auto"/>
            <w:right w:val="none" w:sz="0" w:space="0" w:color="auto"/>
          </w:divBdr>
          <w:divsChild>
            <w:div w:id="1815022238">
              <w:marLeft w:val="0"/>
              <w:marRight w:val="0"/>
              <w:marTop w:val="0"/>
              <w:marBottom w:val="0"/>
              <w:divBdr>
                <w:top w:val="none" w:sz="0" w:space="0" w:color="auto"/>
                <w:left w:val="none" w:sz="0" w:space="0" w:color="auto"/>
                <w:bottom w:val="none" w:sz="0" w:space="0" w:color="auto"/>
                <w:right w:val="none" w:sz="0" w:space="0" w:color="auto"/>
              </w:divBdr>
              <w:divsChild>
                <w:div w:id="1157766509">
                  <w:marLeft w:val="0"/>
                  <w:marRight w:val="0"/>
                  <w:marTop w:val="0"/>
                  <w:marBottom w:val="0"/>
                  <w:divBdr>
                    <w:top w:val="none" w:sz="0" w:space="0" w:color="auto"/>
                    <w:left w:val="none" w:sz="0" w:space="0" w:color="auto"/>
                    <w:bottom w:val="none" w:sz="0" w:space="0" w:color="auto"/>
                    <w:right w:val="none" w:sz="0" w:space="0" w:color="auto"/>
                  </w:divBdr>
                  <w:divsChild>
                    <w:div w:id="6760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7879">
          <w:marLeft w:val="0"/>
          <w:marRight w:val="0"/>
          <w:marTop w:val="0"/>
          <w:marBottom w:val="0"/>
          <w:divBdr>
            <w:top w:val="none" w:sz="0" w:space="0" w:color="auto"/>
            <w:left w:val="none" w:sz="0" w:space="0" w:color="auto"/>
            <w:bottom w:val="none" w:sz="0" w:space="0" w:color="auto"/>
            <w:right w:val="none" w:sz="0" w:space="0" w:color="auto"/>
          </w:divBdr>
          <w:divsChild>
            <w:div w:id="182089402">
              <w:marLeft w:val="0"/>
              <w:marRight w:val="0"/>
              <w:marTop w:val="0"/>
              <w:marBottom w:val="0"/>
              <w:divBdr>
                <w:top w:val="none" w:sz="0" w:space="0" w:color="auto"/>
                <w:left w:val="none" w:sz="0" w:space="0" w:color="auto"/>
                <w:bottom w:val="none" w:sz="0" w:space="0" w:color="auto"/>
                <w:right w:val="none" w:sz="0" w:space="0" w:color="auto"/>
              </w:divBdr>
              <w:divsChild>
                <w:div w:id="1002396825">
                  <w:marLeft w:val="0"/>
                  <w:marRight w:val="0"/>
                  <w:marTop w:val="0"/>
                  <w:marBottom w:val="0"/>
                  <w:divBdr>
                    <w:top w:val="none" w:sz="0" w:space="0" w:color="auto"/>
                    <w:left w:val="none" w:sz="0" w:space="0" w:color="auto"/>
                    <w:bottom w:val="none" w:sz="0" w:space="0" w:color="auto"/>
                    <w:right w:val="none" w:sz="0" w:space="0" w:color="auto"/>
                  </w:divBdr>
                  <w:divsChild>
                    <w:div w:id="17875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68332">
      <w:bodyDiv w:val="1"/>
      <w:marLeft w:val="0"/>
      <w:marRight w:val="0"/>
      <w:marTop w:val="0"/>
      <w:marBottom w:val="0"/>
      <w:divBdr>
        <w:top w:val="none" w:sz="0" w:space="0" w:color="auto"/>
        <w:left w:val="none" w:sz="0" w:space="0" w:color="auto"/>
        <w:bottom w:val="none" w:sz="0" w:space="0" w:color="auto"/>
        <w:right w:val="none" w:sz="0" w:space="0" w:color="auto"/>
      </w:divBdr>
      <w:divsChild>
        <w:div w:id="403726636">
          <w:marLeft w:val="0"/>
          <w:marRight w:val="0"/>
          <w:marTop w:val="0"/>
          <w:marBottom w:val="0"/>
          <w:divBdr>
            <w:top w:val="none" w:sz="0" w:space="0" w:color="auto"/>
            <w:left w:val="none" w:sz="0" w:space="0" w:color="auto"/>
            <w:bottom w:val="none" w:sz="0" w:space="0" w:color="auto"/>
            <w:right w:val="none" w:sz="0" w:space="0" w:color="auto"/>
          </w:divBdr>
        </w:div>
        <w:div w:id="29502682">
          <w:marLeft w:val="0"/>
          <w:marRight w:val="0"/>
          <w:marTop w:val="0"/>
          <w:marBottom w:val="0"/>
          <w:divBdr>
            <w:top w:val="none" w:sz="0" w:space="0" w:color="auto"/>
            <w:left w:val="none" w:sz="0" w:space="0" w:color="auto"/>
            <w:bottom w:val="none" w:sz="0" w:space="0" w:color="auto"/>
            <w:right w:val="none" w:sz="0" w:space="0" w:color="auto"/>
          </w:divBdr>
        </w:div>
      </w:divsChild>
    </w:div>
    <w:div w:id="1244219877">
      <w:bodyDiv w:val="1"/>
      <w:marLeft w:val="0"/>
      <w:marRight w:val="0"/>
      <w:marTop w:val="0"/>
      <w:marBottom w:val="0"/>
      <w:divBdr>
        <w:top w:val="none" w:sz="0" w:space="0" w:color="auto"/>
        <w:left w:val="none" w:sz="0" w:space="0" w:color="auto"/>
        <w:bottom w:val="none" w:sz="0" w:space="0" w:color="auto"/>
        <w:right w:val="none" w:sz="0" w:space="0" w:color="auto"/>
      </w:divBdr>
    </w:div>
    <w:div w:id="1339194922">
      <w:bodyDiv w:val="1"/>
      <w:marLeft w:val="0"/>
      <w:marRight w:val="0"/>
      <w:marTop w:val="0"/>
      <w:marBottom w:val="0"/>
      <w:divBdr>
        <w:top w:val="none" w:sz="0" w:space="0" w:color="auto"/>
        <w:left w:val="none" w:sz="0" w:space="0" w:color="auto"/>
        <w:bottom w:val="none" w:sz="0" w:space="0" w:color="auto"/>
        <w:right w:val="none" w:sz="0" w:space="0" w:color="auto"/>
      </w:divBdr>
      <w:divsChild>
        <w:div w:id="576980337">
          <w:marLeft w:val="0"/>
          <w:marRight w:val="0"/>
          <w:marTop w:val="0"/>
          <w:marBottom w:val="0"/>
          <w:divBdr>
            <w:top w:val="none" w:sz="0" w:space="0" w:color="auto"/>
            <w:left w:val="none" w:sz="0" w:space="0" w:color="auto"/>
            <w:bottom w:val="none" w:sz="0" w:space="0" w:color="auto"/>
            <w:right w:val="none" w:sz="0" w:space="0" w:color="auto"/>
          </w:divBdr>
        </w:div>
        <w:div w:id="1185558698">
          <w:marLeft w:val="0"/>
          <w:marRight w:val="0"/>
          <w:marTop w:val="0"/>
          <w:marBottom w:val="0"/>
          <w:divBdr>
            <w:top w:val="none" w:sz="0" w:space="0" w:color="auto"/>
            <w:left w:val="none" w:sz="0" w:space="0" w:color="auto"/>
            <w:bottom w:val="none" w:sz="0" w:space="0" w:color="auto"/>
            <w:right w:val="none" w:sz="0" w:space="0" w:color="auto"/>
          </w:divBdr>
        </w:div>
        <w:div w:id="1878853271">
          <w:marLeft w:val="0"/>
          <w:marRight w:val="0"/>
          <w:marTop w:val="0"/>
          <w:marBottom w:val="0"/>
          <w:divBdr>
            <w:top w:val="none" w:sz="0" w:space="0" w:color="auto"/>
            <w:left w:val="none" w:sz="0" w:space="0" w:color="auto"/>
            <w:bottom w:val="none" w:sz="0" w:space="0" w:color="auto"/>
            <w:right w:val="none" w:sz="0" w:space="0" w:color="auto"/>
          </w:divBdr>
        </w:div>
      </w:divsChild>
    </w:div>
    <w:div w:id="1353148013">
      <w:bodyDiv w:val="1"/>
      <w:marLeft w:val="0"/>
      <w:marRight w:val="0"/>
      <w:marTop w:val="0"/>
      <w:marBottom w:val="0"/>
      <w:divBdr>
        <w:top w:val="none" w:sz="0" w:space="0" w:color="auto"/>
        <w:left w:val="none" w:sz="0" w:space="0" w:color="auto"/>
        <w:bottom w:val="none" w:sz="0" w:space="0" w:color="auto"/>
        <w:right w:val="none" w:sz="0" w:space="0" w:color="auto"/>
      </w:divBdr>
      <w:divsChild>
        <w:div w:id="1183544850">
          <w:marLeft w:val="0"/>
          <w:marRight w:val="0"/>
          <w:marTop w:val="0"/>
          <w:marBottom w:val="0"/>
          <w:divBdr>
            <w:top w:val="none" w:sz="0" w:space="0" w:color="auto"/>
            <w:left w:val="none" w:sz="0" w:space="0" w:color="auto"/>
            <w:bottom w:val="none" w:sz="0" w:space="0" w:color="auto"/>
            <w:right w:val="none" w:sz="0" w:space="0" w:color="auto"/>
          </w:divBdr>
        </w:div>
        <w:div w:id="821239432">
          <w:marLeft w:val="0"/>
          <w:marRight w:val="0"/>
          <w:marTop w:val="0"/>
          <w:marBottom w:val="0"/>
          <w:divBdr>
            <w:top w:val="none" w:sz="0" w:space="0" w:color="auto"/>
            <w:left w:val="none" w:sz="0" w:space="0" w:color="auto"/>
            <w:bottom w:val="none" w:sz="0" w:space="0" w:color="auto"/>
            <w:right w:val="none" w:sz="0" w:space="0" w:color="auto"/>
          </w:divBdr>
        </w:div>
        <w:div w:id="1657805825">
          <w:marLeft w:val="0"/>
          <w:marRight w:val="0"/>
          <w:marTop w:val="0"/>
          <w:marBottom w:val="0"/>
          <w:divBdr>
            <w:top w:val="none" w:sz="0" w:space="0" w:color="auto"/>
            <w:left w:val="none" w:sz="0" w:space="0" w:color="auto"/>
            <w:bottom w:val="none" w:sz="0" w:space="0" w:color="auto"/>
            <w:right w:val="none" w:sz="0" w:space="0" w:color="auto"/>
          </w:divBdr>
        </w:div>
      </w:divsChild>
    </w:div>
    <w:div w:id="1460681796">
      <w:bodyDiv w:val="1"/>
      <w:marLeft w:val="0"/>
      <w:marRight w:val="0"/>
      <w:marTop w:val="0"/>
      <w:marBottom w:val="0"/>
      <w:divBdr>
        <w:top w:val="none" w:sz="0" w:space="0" w:color="auto"/>
        <w:left w:val="none" w:sz="0" w:space="0" w:color="auto"/>
        <w:bottom w:val="none" w:sz="0" w:space="0" w:color="auto"/>
        <w:right w:val="none" w:sz="0" w:space="0" w:color="auto"/>
      </w:divBdr>
      <w:divsChild>
        <w:div w:id="1440222293">
          <w:marLeft w:val="0"/>
          <w:marRight w:val="0"/>
          <w:marTop w:val="0"/>
          <w:marBottom w:val="0"/>
          <w:divBdr>
            <w:top w:val="none" w:sz="0" w:space="0" w:color="auto"/>
            <w:left w:val="none" w:sz="0" w:space="0" w:color="auto"/>
            <w:bottom w:val="none" w:sz="0" w:space="0" w:color="auto"/>
            <w:right w:val="none" w:sz="0" w:space="0" w:color="auto"/>
          </w:divBdr>
        </w:div>
        <w:div w:id="731779095">
          <w:marLeft w:val="0"/>
          <w:marRight w:val="0"/>
          <w:marTop w:val="0"/>
          <w:marBottom w:val="0"/>
          <w:divBdr>
            <w:top w:val="none" w:sz="0" w:space="0" w:color="auto"/>
            <w:left w:val="none" w:sz="0" w:space="0" w:color="auto"/>
            <w:bottom w:val="none" w:sz="0" w:space="0" w:color="auto"/>
            <w:right w:val="none" w:sz="0" w:space="0" w:color="auto"/>
          </w:divBdr>
        </w:div>
        <w:div w:id="1134255363">
          <w:marLeft w:val="0"/>
          <w:marRight w:val="0"/>
          <w:marTop w:val="0"/>
          <w:marBottom w:val="0"/>
          <w:divBdr>
            <w:top w:val="none" w:sz="0" w:space="0" w:color="auto"/>
            <w:left w:val="none" w:sz="0" w:space="0" w:color="auto"/>
            <w:bottom w:val="none" w:sz="0" w:space="0" w:color="auto"/>
            <w:right w:val="none" w:sz="0" w:space="0" w:color="auto"/>
          </w:divBdr>
        </w:div>
      </w:divsChild>
    </w:div>
    <w:div w:id="1465462359">
      <w:bodyDiv w:val="1"/>
      <w:marLeft w:val="0"/>
      <w:marRight w:val="0"/>
      <w:marTop w:val="0"/>
      <w:marBottom w:val="0"/>
      <w:divBdr>
        <w:top w:val="none" w:sz="0" w:space="0" w:color="auto"/>
        <w:left w:val="none" w:sz="0" w:space="0" w:color="auto"/>
        <w:bottom w:val="none" w:sz="0" w:space="0" w:color="auto"/>
        <w:right w:val="none" w:sz="0" w:space="0" w:color="auto"/>
      </w:divBdr>
      <w:divsChild>
        <w:div w:id="1967736029">
          <w:marLeft w:val="0"/>
          <w:marRight w:val="0"/>
          <w:marTop w:val="0"/>
          <w:marBottom w:val="0"/>
          <w:divBdr>
            <w:top w:val="none" w:sz="0" w:space="0" w:color="auto"/>
            <w:left w:val="none" w:sz="0" w:space="0" w:color="auto"/>
            <w:bottom w:val="none" w:sz="0" w:space="0" w:color="auto"/>
            <w:right w:val="none" w:sz="0" w:space="0" w:color="auto"/>
          </w:divBdr>
        </w:div>
        <w:div w:id="2011593232">
          <w:marLeft w:val="0"/>
          <w:marRight w:val="0"/>
          <w:marTop w:val="0"/>
          <w:marBottom w:val="0"/>
          <w:divBdr>
            <w:top w:val="none" w:sz="0" w:space="0" w:color="auto"/>
            <w:left w:val="none" w:sz="0" w:space="0" w:color="auto"/>
            <w:bottom w:val="none" w:sz="0" w:space="0" w:color="auto"/>
            <w:right w:val="none" w:sz="0" w:space="0" w:color="auto"/>
          </w:divBdr>
        </w:div>
        <w:div w:id="1403912534">
          <w:marLeft w:val="0"/>
          <w:marRight w:val="0"/>
          <w:marTop w:val="0"/>
          <w:marBottom w:val="0"/>
          <w:divBdr>
            <w:top w:val="none" w:sz="0" w:space="0" w:color="auto"/>
            <w:left w:val="none" w:sz="0" w:space="0" w:color="auto"/>
            <w:bottom w:val="none" w:sz="0" w:space="0" w:color="auto"/>
            <w:right w:val="none" w:sz="0" w:space="0" w:color="auto"/>
          </w:divBdr>
        </w:div>
      </w:divsChild>
    </w:div>
    <w:div w:id="1576671633">
      <w:bodyDiv w:val="1"/>
      <w:marLeft w:val="0"/>
      <w:marRight w:val="0"/>
      <w:marTop w:val="0"/>
      <w:marBottom w:val="0"/>
      <w:divBdr>
        <w:top w:val="none" w:sz="0" w:space="0" w:color="auto"/>
        <w:left w:val="none" w:sz="0" w:space="0" w:color="auto"/>
        <w:bottom w:val="none" w:sz="0" w:space="0" w:color="auto"/>
        <w:right w:val="none" w:sz="0" w:space="0" w:color="auto"/>
      </w:divBdr>
    </w:div>
    <w:div w:id="1593465824">
      <w:bodyDiv w:val="1"/>
      <w:marLeft w:val="0"/>
      <w:marRight w:val="0"/>
      <w:marTop w:val="0"/>
      <w:marBottom w:val="0"/>
      <w:divBdr>
        <w:top w:val="none" w:sz="0" w:space="0" w:color="auto"/>
        <w:left w:val="none" w:sz="0" w:space="0" w:color="auto"/>
        <w:bottom w:val="none" w:sz="0" w:space="0" w:color="auto"/>
        <w:right w:val="none" w:sz="0" w:space="0" w:color="auto"/>
      </w:divBdr>
      <w:divsChild>
        <w:div w:id="1755123200">
          <w:marLeft w:val="0"/>
          <w:marRight w:val="0"/>
          <w:marTop w:val="0"/>
          <w:marBottom w:val="0"/>
          <w:divBdr>
            <w:top w:val="none" w:sz="0" w:space="0" w:color="auto"/>
            <w:left w:val="none" w:sz="0" w:space="0" w:color="auto"/>
            <w:bottom w:val="none" w:sz="0" w:space="0" w:color="auto"/>
            <w:right w:val="none" w:sz="0" w:space="0" w:color="auto"/>
          </w:divBdr>
        </w:div>
        <w:div w:id="856428264">
          <w:marLeft w:val="0"/>
          <w:marRight w:val="0"/>
          <w:marTop w:val="0"/>
          <w:marBottom w:val="0"/>
          <w:divBdr>
            <w:top w:val="none" w:sz="0" w:space="0" w:color="auto"/>
            <w:left w:val="none" w:sz="0" w:space="0" w:color="auto"/>
            <w:bottom w:val="none" w:sz="0" w:space="0" w:color="auto"/>
            <w:right w:val="none" w:sz="0" w:space="0" w:color="auto"/>
          </w:divBdr>
        </w:div>
      </w:divsChild>
    </w:div>
    <w:div w:id="1764716003">
      <w:bodyDiv w:val="1"/>
      <w:marLeft w:val="0"/>
      <w:marRight w:val="0"/>
      <w:marTop w:val="0"/>
      <w:marBottom w:val="0"/>
      <w:divBdr>
        <w:top w:val="none" w:sz="0" w:space="0" w:color="auto"/>
        <w:left w:val="none" w:sz="0" w:space="0" w:color="auto"/>
        <w:bottom w:val="none" w:sz="0" w:space="0" w:color="auto"/>
        <w:right w:val="none" w:sz="0" w:space="0" w:color="auto"/>
      </w:divBdr>
      <w:divsChild>
        <w:div w:id="1255942910">
          <w:marLeft w:val="0"/>
          <w:marRight w:val="0"/>
          <w:marTop w:val="0"/>
          <w:marBottom w:val="0"/>
          <w:divBdr>
            <w:top w:val="none" w:sz="0" w:space="0" w:color="auto"/>
            <w:left w:val="none" w:sz="0" w:space="0" w:color="auto"/>
            <w:bottom w:val="none" w:sz="0" w:space="0" w:color="auto"/>
            <w:right w:val="none" w:sz="0" w:space="0" w:color="auto"/>
          </w:divBdr>
        </w:div>
        <w:div w:id="1529180073">
          <w:marLeft w:val="0"/>
          <w:marRight w:val="0"/>
          <w:marTop w:val="0"/>
          <w:marBottom w:val="0"/>
          <w:divBdr>
            <w:top w:val="none" w:sz="0" w:space="0" w:color="auto"/>
            <w:left w:val="none" w:sz="0" w:space="0" w:color="auto"/>
            <w:bottom w:val="none" w:sz="0" w:space="0" w:color="auto"/>
            <w:right w:val="none" w:sz="0" w:space="0" w:color="auto"/>
          </w:divBdr>
        </w:div>
        <w:div w:id="1598634171">
          <w:marLeft w:val="0"/>
          <w:marRight w:val="0"/>
          <w:marTop w:val="0"/>
          <w:marBottom w:val="0"/>
          <w:divBdr>
            <w:top w:val="none" w:sz="0" w:space="0" w:color="auto"/>
            <w:left w:val="none" w:sz="0" w:space="0" w:color="auto"/>
            <w:bottom w:val="none" w:sz="0" w:space="0" w:color="auto"/>
            <w:right w:val="none" w:sz="0" w:space="0" w:color="auto"/>
          </w:divBdr>
        </w:div>
      </w:divsChild>
    </w:div>
    <w:div w:id="1977492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8320">
          <w:marLeft w:val="0"/>
          <w:marRight w:val="0"/>
          <w:marTop w:val="0"/>
          <w:marBottom w:val="0"/>
          <w:divBdr>
            <w:top w:val="none" w:sz="0" w:space="0" w:color="auto"/>
            <w:left w:val="none" w:sz="0" w:space="0" w:color="auto"/>
            <w:bottom w:val="none" w:sz="0" w:space="0" w:color="auto"/>
            <w:right w:val="none" w:sz="0" w:space="0" w:color="auto"/>
          </w:divBdr>
        </w:div>
      </w:divsChild>
    </w:div>
    <w:div w:id="1990399606">
      <w:bodyDiv w:val="1"/>
      <w:marLeft w:val="0"/>
      <w:marRight w:val="0"/>
      <w:marTop w:val="0"/>
      <w:marBottom w:val="0"/>
      <w:divBdr>
        <w:top w:val="none" w:sz="0" w:space="0" w:color="auto"/>
        <w:left w:val="none" w:sz="0" w:space="0" w:color="auto"/>
        <w:bottom w:val="none" w:sz="0" w:space="0" w:color="auto"/>
        <w:right w:val="none" w:sz="0" w:space="0" w:color="auto"/>
      </w:divBdr>
      <w:divsChild>
        <w:div w:id="1435636573">
          <w:marLeft w:val="0"/>
          <w:marRight w:val="0"/>
          <w:marTop w:val="0"/>
          <w:marBottom w:val="0"/>
          <w:divBdr>
            <w:top w:val="none" w:sz="0" w:space="0" w:color="auto"/>
            <w:left w:val="none" w:sz="0" w:space="0" w:color="auto"/>
            <w:bottom w:val="none" w:sz="0" w:space="0" w:color="auto"/>
            <w:right w:val="none" w:sz="0" w:space="0" w:color="auto"/>
          </w:divBdr>
        </w:div>
        <w:div w:id="1379086818">
          <w:marLeft w:val="0"/>
          <w:marRight w:val="0"/>
          <w:marTop w:val="0"/>
          <w:marBottom w:val="0"/>
          <w:divBdr>
            <w:top w:val="none" w:sz="0" w:space="0" w:color="auto"/>
            <w:left w:val="none" w:sz="0" w:space="0" w:color="auto"/>
            <w:bottom w:val="none" w:sz="0" w:space="0" w:color="auto"/>
            <w:right w:val="none" w:sz="0" w:space="0" w:color="auto"/>
          </w:divBdr>
        </w:div>
        <w:div w:id="1135491874">
          <w:marLeft w:val="0"/>
          <w:marRight w:val="0"/>
          <w:marTop w:val="0"/>
          <w:marBottom w:val="0"/>
          <w:divBdr>
            <w:top w:val="none" w:sz="0" w:space="0" w:color="auto"/>
            <w:left w:val="none" w:sz="0" w:space="0" w:color="auto"/>
            <w:bottom w:val="none" w:sz="0" w:space="0" w:color="auto"/>
            <w:right w:val="none" w:sz="0" w:space="0" w:color="auto"/>
          </w:divBdr>
        </w:div>
        <w:div w:id="492991919">
          <w:marLeft w:val="0"/>
          <w:marRight w:val="0"/>
          <w:marTop w:val="0"/>
          <w:marBottom w:val="0"/>
          <w:divBdr>
            <w:top w:val="none" w:sz="0" w:space="0" w:color="auto"/>
            <w:left w:val="none" w:sz="0" w:space="0" w:color="auto"/>
            <w:bottom w:val="none" w:sz="0" w:space="0" w:color="auto"/>
            <w:right w:val="none" w:sz="0" w:space="0" w:color="auto"/>
          </w:divBdr>
        </w:div>
      </w:divsChild>
    </w:div>
    <w:div w:id="2029133236">
      <w:bodyDiv w:val="1"/>
      <w:marLeft w:val="0"/>
      <w:marRight w:val="0"/>
      <w:marTop w:val="0"/>
      <w:marBottom w:val="0"/>
      <w:divBdr>
        <w:top w:val="none" w:sz="0" w:space="0" w:color="auto"/>
        <w:left w:val="none" w:sz="0" w:space="0" w:color="auto"/>
        <w:bottom w:val="none" w:sz="0" w:space="0" w:color="auto"/>
        <w:right w:val="none" w:sz="0" w:space="0" w:color="auto"/>
      </w:divBdr>
      <w:divsChild>
        <w:div w:id="1988237419">
          <w:marLeft w:val="0"/>
          <w:marRight w:val="0"/>
          <w:marTop w:val="0"/>
          <w:marBottom w:val="0"/>
          <w:divBdr>
            <w:top w:val="none" w:sz="0" w:space="0" w:color="auto"/>
            <w:left w:val="none" w:sz="0" w:space="0" w:color="auto"/>
            <w:bottom w:val="none" w:sz="0" w:space="0" w:color="auto"/>
            <w:right w:val="none" w:sz="0" w:space="0" w:color="auto"/>
          </w:divBdr>
        </w:div>
        <w:div w:id="1188375106">
          <w:marLeft w:val="0"/>
          <w:marRight w:val="0"/>
          <w:marTop w:val="0"/>
          <w:marBottom w:val="0"/>
          <w:divBdr>
            <w:top w:val="none" w:sz="0" w:space="0" w:color="auto"/>
            <w:left w:val="none" w:sz="0" w:space="0" w:color="auto"/>
            <w:bottom w:val="none" w:sz="0" w:space="0" w:color="auto"/>
            <w:right w:val="none" w:sz="0" w:space="0" w:color="auto"/>
          </w:divBdr>
        </w:div>
        <w:div w:id="1148745091">
          <w:marLeft w:val="0"/>
          <w:marRight w:val="0"/>
          <w:marTop w:val="0"/>
          <w:marBottom w:val="0"/>
          <w:divBdr>
            <w:top w:val="none" w:sz="0" w:space="0" w:color="auto"/>
            <w:left w:val="none" w:sz="0" w:space="0" w:color="auto"/>
            <w:bottom w:val="none" w:sz="0" w:space="0" w:color="auto"/>
            <w:right w:val="none" w:sz="0" w:space="0" w:color="auto"/>
          </w:divBdr>
        </w:div>
        <w:div w:id="1087116393">
          <w:marLeft w:val="0"/>
          <w:marRight w:val="0"/>
          <w:marTop w:val="0"/>
          <w:marBottom w:val="0"/>
          <w:divBdr>
            <w:top w:val="none" w:sz="0" w:space="0" w:color="auto"/>
            <w:left w:val="none" w:sz="0" w:space="0" w:color="auto"/>
            <w:bottom w:val="none" w:sz="0" w:space="0" w:color="auto"/>
            <w:right w:val="none" w:sz="0" w:space="0" w:color="auto"/>
          </w:divBdr>
        </w:div>
        <w:div w:id="451754585">
          <w:marLeft w:val="0"/>
          <w:marRight w:val="0"/>
          <w:marTop w:val="0"/>
          <w:marBottom w:val="0"/>
          <w:divBdr>
            <w:top w:val="none" w:sz="0" w:space="0" w:color="auto"/>
            <w:left w:val="none" w:sz="0" w:space="0" w:color="auto"/>
            <w:bottom w:val="none" w:sz="0" w:space="0" w:color="auto"/>
            <w:right w:val="none" w:sz="0" w:space="0" w:color="auto"/>
          </w:divBdr>
        </w:div>
      </w:divsChild>
    </w:div>
    <w:div w:id="2112967056">
      <w:bodyDiv w:val="1"/>
      <w:marLeft w:val="0"/>
      <w:marRight w:val="0"/>
      <w:marTop w:val="0"/>
      <w:marBottom w:val="0"/>
      <w:divBdr>
        <w:top w:val="none" w:sz="0" w:space="0" w:color="auto"/>
        <w:left w:val="none" w:sz="0" w:space="0" w:color="auto"/>
        <w:bottom w:val="none" w:sz="0" w:space="0" w:color="auto"/>
        <w:right w:val="none" w:sz="0" w:space="0" w:color="auto"/>
      </w:divBdr>
      <w:divsChild>
        <w:div w:id="1712652924">
          <w:marLeft w:val="0"/>
          <w:marRight w:val="0"/>
          <w:marTop w:val="0"/>
          <w:marBottom w:val="0"/>
          <w:divBdr>
            <w:top w:val="none" w:sz="0" w:space="0" w:color="auto"/>
            <w:left w:val="none" w:sz="0" w:space="0" w:color="auto"/>
            <w:bottom w:val="none" w:sz="0" w:space="0" w:color="auto"/>
            <w:right w:val="none" w:sz="0" w:space="0" w:color="auto"/>
          </w:divBdr>
        </w:div>
        <w:div w:id="13573881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5.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8.wmf"/><Relationship Id="rId50" Type="http://schemas.openxmlformats.org/officeDocument/2006/relationships/oleObject" Target="embeddings/oleObject16.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5.bin"/><Relationship Id="rId76" Type="http://schemas.openxmlformats.org/officeDocument/2006/relationships/image" Target="media/image32.wmf"/><Relationship Id="rId84" Type="http://schemas.openxmlformats.org/officeDocument/2006/relationships/chart" Target="charts/chart3.xml"/><Relationship Id="rId89" Type="http://schemas.openxmlformats.org/officeDocument/2006/relationships/hyperlink" Target="http://www.jstor.org/stable/j.ctv5vddk0.4"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wmf"/><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3.wmf"/><Relationship Id="rId40" Type="http://schemas.openxmlformats.org/officeDocument/2006/relationships/oleObject" Target="embeddings/oleObject11.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image" Target="media/image31.wmf"/><Relationship Id="rId79" Type="http://schemas.openxmlformats.org/officeDocument/2006/relationships/image" Target="media/image33.wmf"/><Relationship Id="rId87" Type="http://schemas.openxmlformats.org/officeDocument/2006/relationships/chart" Target="charts/chart6.xml"/><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chart" Target="charts/chart1.xml"/><Relationship Id="rId90" Type="http://schemas.openxmlformats.org/officeDocument/2006/relationships/header" Target="header4.xml"/><Relationship Id="rId95" Type="http://schemas.openxmlformats.org/officeDocument/2006/relationships/header" Target="header7.xml"/><Relationship Id="rId19" Type="http://schemas.openxmlformats.org/officeDocument/2006/relationships/image" Target="media/image4.wmf"/><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29.wmf"/><Relationship Id="rId77" Type="http://schemas.openxmlformats.org/officeDocument/2006/relationships/oleObject" Target="embeddings/oleObject30.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oleObject" Target="embeddings/oleObject32.bin"/><Relationship Id="rId85" Type="http://schemas.openxmlformats.org/officeDocument/2006/relationships/chart" Target="charts/chart4.xml"/><Relationship Id="rId93" Type="http://schemas.openxmlformats.org/officeDocument/2006/relationships/header" Target="header6.xml"/><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1.bin"/><Relationship Id="rId41" Type="http://schemas.openxmlformats.org/officeDocument/2006/relationships/image" Target="media/image15.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29.bin"/><Relationship Id="rId83" Type="http://schemas.openxmlformats.org/officeDocument/2006/relationships/chart" Target="charts/chart2.xml"/><Relationship Id="rId88" Type="http://schemas.openxmlformats.org/officeDocument/2006/relationships/image" Target="media/image35.png"/><Relationship Id="rId91" Type="http://schemas.openxmlformats.org/officeDocument/2006/relationships/header" Target="header5.xm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2.jpeg"/><Relationship Id="rId31" Type="http://schemas.openxmlformats.org/officeDocument/2006/relationships/image" Target="media/image10.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7.wmf"/><Relationship Id="rId73" Type="http://schemas.openxmlformats.org/officeDocument/2006/relationships/oleObject" Target="embeddings/oleObject28.bin"/><Relationship Id="rId78" Type="http://schemas.openxmlformats.org/officeDocument/2006/relationships/oleObject" Target="embeddings/oleObject31.bin"/><Relationship Id="rId81" Type="http://schemas.openxmlformats.org/officeDocument/2006/relationships/image" Target="media/image34.png"/><Relationship Id="rId86" Type="http://schemas.openxmlformats.org/officeDocument/2006/relationships/chart" Target="charts/chart5.xml"/><Relationship Id="rId94" Type="http://schemas.openxmlformats.org/officeDocument/2006/relationships/image" Target="media/image36.jpg"/><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whitelian7777@163.com" TargetMode="External"/><Relationship Id="rId39" Type="http://schemas.openxmlformats.org/officeDocument/2006/relationships/image" Target="media/image14.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5860544540366189"/>
          <c:y val="8.7671232876712329E-2"/>
          <c:w val="0.77147498128998937"/>
          <c:h val="0.57109610613741779"/>
        </c:manualLayout>
      </c:layout>
      <c:lineChart>
        <c:grouping val="standard"/>
        <c:varyColors val="0"/>
        <c:ser>
          <c:idx val="0"/>
          <c:order val="0"/>
          <c:tx>
            <c:strRef>
              <c:f>Sheet1!$B$1</c:f>
              <c:strCache>
                <c:ptCount val="1"/>
                <c:pt idx="0">
                  <c:v>Utilitarian </c:v>
                </c:pt>
              </c:strCache>
            </c:strRef>
          </c:tx>
          <c:spPr>
            <a:ln w="12700" cap="rnd" cmpd="sng">
              <a:solidFill>
                <a:schemeClr val="bg2">
                  <a:lumMod val="75000"/>
                </a:schemeClr>
              </a:solidFill>
              <a:round/>
            </a:ln>
            <a:effectLst/>
          </c:spPr>
          <c:marker>
            <c:symbol val="none"/>
          </c:marker>
          <c:cat>
            <c:strRef>
              <c:f>Sheet1!$A$2:$A$4</c:f>
              <c:strCache>
                <c:ptCount val="3"/>
                <c:pt idx="0">
                  <c:v>Hedonic</c:v>
                </c:pt>
                <c:pt idx="1">
                  <c:v>Utilitarian</c:v>
                </c:pt>
                <c:pt idx="2">
                  <c:v>Neutral</c:v>
                </c:pt>
              </c:strCache>
            </c:strRef>
          </c:cat>
          <c:val>
            <c:numRef>
              <c:f>Sheet1!$B$2:$B$4</c:f>
              <c:numCache>
                <c:formatCode>General</c:formatCode>
                <c:ptCount val="3"/>
                <c:pt idx="0">
                  <c:v>5.12</c:v>
                </c:pt>
                <c:pt idx="1">
                  <c:v>2.71</c:v>
                </c:pt>
                <c:pt idx="2">
                  <c:v>4.3499999999999996</c:v>
                </c:pt>
              </c:numCache>
            </c:numRef>
          </c:val>
          <c:smooth val="0"/>
          <c:extLst xmlns:c16r2="http://schemas.microsoft.com/office/drawing/2015/06/chart">
            <c:ext xmlns:c16="http://schemas.microsoft.com/office/drawing/2014/chart" uri="{C3380CC4-5D6E-409C-BE32-E72D297353CC}">
              <c16:uniqueId val="{00000000-A902-A644-A1EB-7087BF32A173}"/>
            </c:ext>
          </c:extLst>
        </c:ser>
        <c:ser>
          <c:idx val="1"/>
          <c:order val="1"/>
          <c:tx>
            <c:strRef>
              <c:f>Sheet1!$C$1</c:f>
              <c:strCache>
                <c:ptCount val="1"/>
                <c:pt idx="0">
                  <c:v>Emotional</c:v>
                </c:pt>
              </c:strCache>
            </c:strRef>
          </c:tx>
          <c:spPr>
            <a:ln w="12700" cap="rnd">
              <a:solidFill>
                <a:schemeClr val="accent3">
                  <a:shade val="76000"/>
                </a:schemeClr>
              </a:solidFill>
              <a:round/>
            </a:ln>
            <a:effectLst/>
          </c:spPr>
          <c:marker>
            <c:symbol val="none"/>
          </c:marker>
          <c:cat>
            <c:strRef>
              <c:f>Sheet1!$A$2:$A$4</c:f>
              <c:strCache>
                <c:ptCount val="3"/>
                <c:pt idx="0">
                  <c:v>Hedonic</c:v>
                </c:pt>
                <c:pt idx="1">
                  <c:v>Utilitarian</c:v>
                </c:pt>
                <c:pt idx="2">
                  <c:v>Neutral</c:v>
                </c:pt>
              </c:strCache>
            </c:strRef>
          </c:cat>
          <c:val>
            <c:numRef>
              <c:f>Sheet1!$C$2:$C$4</c:f>
              <c:numCache>
                <c:formatCode>General</c:formatCode>
                <c:ptCount val="3"/>
                <c:pt idx="0">
                  <c:v>2.92</c:v>
                </c:pt>
                <c:pt idx="1">
                  <c:v>5.09</c:v>
                </c:pt>
                <c:pt idx="2">
                  <c:v>5.05</c:v>
                </c:pt>
              </c:numCache>
            </c:numRef>
          </c:val>
          <c:smooth val="0"/>
          <c:extLst xmlns:c16r2="http://schemas.microsoft.com/office/drawing/2015/06/chart">
            <c:ext xmlns:c16="http://schemas.microsoft.com/office/drawing/2014/chart" uri="{C3380CC4-5D6E-409C-BE32-E72D297353CC}">
              <c16:uniqueId val="{00000001-A902-A644-A1EB-7087BF32A173}"/>
            </c:ext>
          </c:extLst>
        </c:ser>
        <c:dLbls>
          <c:showLegendKey val="0"/>
          <c:showVal val="0"/>
          <c:showCatName val="0"/>
          <c:showSerName val="0"/>
          <c:showPercent val="0"/>
          <c:showBubbleSize val="0"/>
        </c:dLbls>
        <c:smooth val="0"/>
        <c:axId val="464588608"/>
        <c:axId val="464587432"/>
      </c:lineChart>
      <c:catAx>
        <c:axId val="464588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000">
                    <a:solidFill>
                      <a:schemeClr val="tx1"/>
                    </a:solidFill>
                    <a:latin typeface="Arial" panose="020B0604020202020204" pitchFamily="34" charset="0"/>
                    <a:cs typeface="Arial" panose="020B0604020202020204" pitchFamily="34" charset="0"/>
                  </a:rPr>
                  <a:t>Product type</a:t>
                </a:r>
              </a:p>
            </c:rich>
          </c:tx>
          <c:layout>
            <c:manualLayout>
              <c:xMode val="edge"/>
              <c:yMode val="edge"/>
              <c:x val="0.7405427974947808"/>
              <c:y val="0.7709645324785923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64587432"/>
        <c:crosses val="autoZero"/>
        <c:auto val="0"/>
        <c:lblAlgn val="ctr"/>
        <c:lblOffset val="100"/>
        <c:noMultiLvlLbl val="0"/>
      </c:catAx>
      <c:valAx>
        <c:axId val="464587432"/>
        <c:scaling>
          <c:orientation val="minMax"/>
          <c:max val="6"/>
          <c:min val="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latin typeface="Arial" panose="020B0604020202020204" pitchFamily="34" charset="0"/>
                    <a:ea typeface="Calibri" panose="020F0502020204030204" pitchFamily="34" charset="0"/>
                    <a:cs typeface="Arial" panose="020B0604020202020204" pitchFamily="34" charset="0"/>
                  </a:rPr>
                  <a:t>Estimated Marginal Means of CA</a:t>
                </a:r>
              </a:p>
            </c:rich>
          </c:tx>
          <c:layout>
            <c:manualLayout>
              <c:xMode val="edge"/>
              <c:yMode val="edge"/>
              <c:x val="2.7925632469219005E-3"/>
              <c:y val="0.183007890552007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solidFill>
            <a:schemeClr val="bg1"/>
          </a:solidFill>
          <a:ln>
            <a:solidFill>
              <a:schemeClr val="bg2">
                <a:lumMod val="75000"/>
              </a:schemeClr>
            </a:solid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4645886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2">
          <a:lumMod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Sheet1!$B$1</c:f>
              <c:strCache>
                <c:ptCount val="1"/>
                <c:pt idx="0">
                  <c:v>Utilitarian </c:v>
                </c:pt>
              </c:strCache>
            </c:strRef>
          </c:tx>
          <c:spPr>
            <a:ln w="12700" cap="rnd">
              <a:solidFill>
                <a:schemeClr val="accent3">
                  <a:shade val="76000"/>
                </a:schemeClr>
              </a:solidFill>
              <a:round/>
            </a:ln>
            <a:effectLst/>
          </c:spPr>
          <c:marker>
            <c:symbol val="none"/>
          </c:marker>
          <c:cat>
            <c:strRef>
              <c:f>Sheet1!$A$2:$A$4</c:f>
              <c:strCache>
                <c:ptCount val="3"/>
                <c:pt idx="0">
                  <c:v>Hedonic</c:v>
                </c:pt>
                <c:pt idx="1">
                  <c:v>Utilitarian</c:v>
                </c:pt>
                <c:pt idx="2">
                  <c:v>Neutral</c:v>
                </c:pt>
              </c:strCache>
            </c:strRef>
          </c:cat>
          <c:val>
            <c:numRef>
              <c:f>Sheet1!$B$2:$B$4</c:f>
              <c:numCache>
                <c:formatCode>General</c:formatCode>
                <c:ptCount val="3"/>
                <c:pt idx="0">
                  <c:v>5.41</c:v>
                </c:pt>
                <c:pt idx="1">
                  <c:v>2.39</c:v>
                </c:pt>
                <c:pt idx="2">
                  <c:v>4.51</c:v>
                </c:pt>
              </c:numCache>
            </c:numRef>
          </c:val>
          <c:smooth val="0"/>
          <c:extLst xmlns:c16r2="http://schemas.microsoft.com/office/drawing/2015/06/chart">
            <c:ext xmlns:c16="http://schemas.microsoft.com/office/drawing/2014/chart" uri="{C3380CC4-5D6E-409C-BE32-E72D297353CC}">
              <c16:uniqueId val="{00000000-A6E3-A24A-8169-1A73AC219C88}"/>
            </c:ext>
          </c:extLst>
        </c:ser>
        <c:ser>
          <c:idx val="1"/>
          <c:order val="1"/>
          <c:tx>
            <c:strRef>
              <c:f>Sheet1!$C$1</c:f>
              <c:strCache>
                <c:ptCount val="1"/>
                <c:pt idx="0">
                  <c:v>Emotional</c:v>
                </c:pt>
              </c:strCache>
            </c:strRef>
          </c:tx>
          <c:spPr>
            <a:ln w="12700" cap="rnd">
              <a:solidFill>
                <a:schemeClr val="accent3">
                  <a:tint val="77000"/>
                </a:schemeClr>
              </a:solidFill>
              <a:round/>
            </a:ln>
            <a:effectLst/>
          </c:spPr>
          <c:marker>
            <c:symbol val="none"/>
          </c:marker>
          <c:cat>
            <c:strRef>
              <c:f>Sheet1!$A$2:$A$4</c:f>
              <c:strCache>
                <c:ptCount val="3"/>
                <c:pt idx="0">
                  <c:v>Hedonic</c:v>
                </c:pt>
                <c:pt idx="1">
                  <c:v>Utilitarian</c:v>
                </c:pt>
                <c:pt idx="2">
                  <c:v>Neutral</c:v>
                </c:pt>
              </c:strCache>
            </c:strRef>
          </c:cat>
          <c:val>
            <c:numRef>
              <c:f>Sheet1!$C$2:$C$4</c:f>
              <c:numCache>
                <c:formatCode>General</c:formatCode>
                <c:ptCount val="3"/>
                <c:pt idx="0">
                  <c:v>2.52</c:v>
                </c:pt>
                <c:pt idx="1">
                  <c:v>5.48</c:v>
                </c:pt>
                <c:pt idx="2">
                  <c:v>5.31</c:v>
                </c:pt>
              </c:numCache>
            </c:numRef>
          </c:val>
          <c:smooth val="0"/>
          <c:extLst xmlns:c16r2="http://schemas.microsoft.com/office/drawing/2015/06/chart">
            <c:ext xmlns:c16="http://schemas.microsoft.com/office/drawing/2014/chart" uri="{C3380CC4-5D6E-409C-BE32-E72D297353CC}">
              <c16:uniqueId val="{00000001-A6E3-A24A-8169-1A73AC219C88}"/>
            </c:ext>
          </c:extLst>
        </c:ser>
        <c:dLbls>
          <c:showLegendKey val="0"/>
          <c:showVal val="0"/>
          <c:showCatName val="0"/>
          <c:showSerName val="0"/>
          <c:showPercent val="0"/>
          <c:showBubbleSize val="0"/>
        </c:dLbls>
        <c:smooth val="0"/>
        <c:axId val="464589000"/>
        <c:axId val="464586648"/>
      </c:lineChart>
      <c:catAx>
        <c:axId val="464589000"/>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solidFill>
                    <a:latin typeface="+mn-lt"/>
                    <a:ea typeface="+mn-ea"/>
                    <a:cs typeface="+mn-cs"/>
                  </a:defRPr>
                </a:pPr>
                <a:r>
                  <a:rPr lang="en-US" altLang="zh-CN">
                    <a:solidFill>
                      <a:schemeClr val="tx1"/>
                    </a:solidFill>
                    <a:latin typeface="Arial" panose="020B0604020202020204" pitchFamily="34" charset="0"/>
                    <a:cs typeface="Arial" panose="020B0604020202020204" pitchFamily="34" charset="0"/>
                  </a:rPr>
                  <a:t>Product</a:t>
                </a:r>
                <a:r>
                  <a:rPr lang="en-US" altLang="zh-CN" baseline="0">
                    <a:solidFill>
                      <a:schemeClr val="tx1"/>
                    </a:solidFill>
                    <a:latin typeface="Arial" panose="020B0604020202020204" pitchFamily="34" charset="0"/>
                    <a:cs typeface="Arial" panose="020B0604020202020204" pitchFamily="34" charset="0"/>
                  </a:rPr>
                  <a:t> type</a:t>
                </a:r>
              </a:p>
            </c:rich>
          </c:tx>
          <c:layout>
            <c:manualLayout>
              <c:xMode val="edge"/>
              <c:yMode val="edge"/>
              <c:x val="0.72801670146137787"/>
              <c:y val="0.69104974933786056"/>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lang="zh-CN" sz="1000" b="0" i="0" u="none" strike="noStrike" kern="1200" baseline="0">
                <a:solidFill>
                  <a:schemeClr val="tx1">
                    <a:lumMod val="65000"/>
                    <a:lumOff val="35000"/>
                  </a:schemeClr>
                </a:solidFill>
                <a:latin typeface="+mn-lt"/>
                <a:ea typeface="+mn-ea"/>
                <a:cs typeface="+mn-cs"/>
              </a:defRPr>
            </a:pPr>
            <a:endParaRPr lang="en-US"/>
          </a:p>
        </c:txPr>
        <c:crossAx val="464586648"/>
        <c:crosses val="autoZero"/>
        <c:auto val="1"/>
        <c:lblAlgn val="ctr"/>
        <c:lblOffset val="100"/>
        <c:noMultiLvlLbl val="0"/>
      </c:catAx>
      <c:valAx>
        <c:axId val="464586648"/>
        <c:scaling>
          <c:orientation val="minMax"/>
          <c:max val="6"/>
          <c:min val="2"/>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tLang="zh-CN" sz="1000">
                    <a:latin typeface="Arial" panose="020B0604020202020204" pitchFamily="34" charset="0"/>
                    <a:cs typeface="Arial" panose="020B0604020202020204" pitchFamily="34" charset="0"/>
                  </a:rPr>
                  <a:t>Estimated</a:t>
                </a:r>
                <a:r>
                  <a:rPr lang="en-US" altLang="zh-CN" sz="1000" baseline="0">
                    <a:latin typeface="Arial" panose="020B0604020202020204" pitchFamily="34" charset="0"/>
                    <a:cs typeface="Arial" panose="020B0604020202020204" pitchFamily="34" charset="0"/>
                  </a:rPr>
                  <a:t> Marginal Means of CA</a:t>
                </a:r>
              </a:p>
            </c:rich>
          </c:tx>
          <c:layout>
            <c:manualLayout>
              <c:xMode val="edge"/>
              <c:yMode val="edge"/>
              <c:x val="1.2048192771084338E-2"/>
              <c:y val="0.13630731102850063"/>
            </c:manualLayout>
          </c:layout>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accent3">
                <a:alpha val="95000"/>
              </a:schemeClr>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4589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Hedonic</c:v>
                </c:pt>
              </c:strCache>
            </c:strRef>
          </c:tx>
          <c:spPr>
            <a:ln w="28575" cap="rnd">
              <a:solidFill>
                <a:schemeClr val="dk1">
                  <a:tint val="88500"/>
                </a:schemeClr>
              </a:solidFill>
              <a:round/>
            </a:ln>
            <a:effectLst/>
          </c:spPr>
          <c:marker>
            <c:symbol val="none"/>
          </c:marker>
          <c:cat>
            <c:strRef>
              <c:f>Sheet1!$A$2:$A$3</c:f>
              <c:strCache>
                <c:ptCount val="2"/>
                <c:pt idx="0">
                  <c:v>Utilitarian </c:v>
                </c:pt>
                <c:pt idx="1">
                  <c:v>Emotional </c:v>
                </c:pt>
              </c:strCache>
            </c:strRef>
          </c:cat>
          <c:val>
            <c:numRef>
              <c:f>Sheet1!$B$2:$B$3</c:f>
              <c:numCache>
                <c:formatCode>General</c:formatCode>
                <c:ptCount val="2"/>
                <c:pt idx="0">
                  <c:v>5.41</c:v>
                </c:pt>
                <c:pt idx="1">
                  <c:v>2.52</c:v>
                </c:pt>
              </c:numCache>
            </c:numRef>
          </c:val>
          <c:smooth val="0"/>
          <c:extLst xmlns:c16r2="http://schemas.microsoft.com/office/drawing/2015/06/chart">
            <c:ext xmlns:c16="http://schemas.microsoft.com/office/drawing/2014/chart" uri="{C3380CC4-5D6E-409C-BE32-E72D297353CC}">
              <c16:uniqueId val="{00000000-3702-3A4A-80C6-3AEF9C18437E}"/>
            </c:ext>
          </c:extLst>
        </c:ser>
        <c:ser>
          <c:idx val="1"/>
          <c:order val="1"/>
          <c:tx>
            <c:strRef>
              <c:f>Sheet1!$C$1</c:f>
              <c:strCache>
                <c:ptCount val="1"/>
                <c:pt idx="0">
                  <c:v>Utilitarian</c:v>
                </c:pt>
              </c:strCache>
            </c:strRef>
          </c:tx>
          <c:spPr>
            <a:ln w="28575" cap="rnd">
              <a:solidFill>
                <a:schemeClr val="dk1">
                  <a:tint val="55000"/>
                </a:schemeClr>
              </a:solidFill>
              <a:round/>
            </a:ln>
            <a:effectLst/>
          </c:spPr>
          <c:marker>
            <c:symbol val="none"/>
          </c:marker>
          <c:cat>
            <c:strRef>
              <c:f>Sheet1!$A$2:$A$3</c:f>
              <c:strCache>
                <c:ptCount val="2"/>
                <c:pt idx="0">
                  <c:v>Utilitarian </c:v>
                </c:pt>
                <c:pt idx="1">
                  <c:v>Emotional </c:v>
                </c:pt>
              </c:strCache>
            </c:strRef>
          </c:cat>
          <c:val>
            <c:numRef>
              <c:f>Sheet1!$C$2:$C$3</c:f>
              <c:numCache>
                <c:formatCode>General</c:formatCode>
                <c:ptCount val="2"/>
                <c:pt idx="0">
                  <c:v>2.39</c:v>
                </c:pt>
                <c:pt idx="1">
                  <c:v>5.48</c:v>
                </c:pt>
              </c:numCache>
            </c:numRef>
          </c:val>
          <c:smooth val="0"/>
          <c:extLst xmlns:c16r2="http://schemas.microsoft.com/office/drawing/2015/06/chart">
            <c:ext xmlns:c16="http://schemas.microsoft.com/office/drawing/2014/chart" uri="{C3380CC4-5D6E-409C-BE32-E72D297353CC}">
              <c16:uniqueId val="{00000001-3702-3A4A-80C6-3AEF9C18437E}"/>
            </c:ext>
          </c:extLst>
        </c:ser>
        <c:ser>
          <c:idx val="2"/>
          <c:order val="2"/>
          <c:tx>
            <c:strRef>
              <c:f>Sheet1!$D$1</c:f>
              <c:strCache>
                <c:ptCount val="1"/>
                <c:pt idx="0">
                  <c:v>Neutral </c:v>
                </c:pt>
              </c:strCache>
            </c:strRef>
          </c:tx>
          <c:spPr>
            <a:ln w="28575" cap="rnd">
              <a:solidFill>
                <a:schemeClr val="dk1">
                  <a:tint val="75000"/>
                </a:schemeClr>
              </a:solidFill>
              <a:round/>
            </a:ln>
            <a:effectLst/>
          </c:spPr>
          <c:marker>
            <c:symbol val="none"/>
          </c:marker>
          <c:cat>
            <c:strRef>
              <c:f>Sheet1!$A$2:$A$3</c:f>
              <c:strCache>
                <c:ptCount val="2"/>
                <c:pt idx="0">
                  <c:v>Utilitarian </c:v>
                </c:pt>
                <c:pt idx="1">
                  <c:v>Emotional </c:v>
                </c:pt>
              </c:strCache>
            </c:strRef>
          </c:cat>
          <c:val>
            <c:numRef>
              <c:f>Sheet1!$D$2:$D$3</c:f>
              <c:numCache>
                <c:formatCode>General</c:formatCode>
                <c:ptCount val="2"/>
                <c:pt idx="0">
                  <c:v>4.51</c:v>
                </c:pt>
                <c:pt idx="1">
                  <c:v>5.31</c:v>
                </c:pt>
              </c:numCache>
            </c:numRef>
          </c:val>
          <c:smooth val="0"/>
          <c:extLst xmlns:c16r2="http://schemas.microsoft.com/office/drawing/2015/06/chart">
            <c:ext xmlns:c16="http://schemas.microsoft.com/office/drawing/2014/chart" uri="{C3380CC4-5D6E-409C-BE32-E72D297353CC}">
              <c16:uniqueId val="{00000002-3702-3A4A-80C6-3AEF9C18437E}"/>
            </c:ext>
          </c:extLst>
        </c:ser>
        <c:dLbls>
          <c:showLegendKey val="0"/>
          <c:showVal val="0"/>
          <c:showCatName val="0"/>
          <c:showSerName val="0"/>
          <c:showPercent val="0"/>
          <c:showBubbleSize val="0"/>
        </c:dLbls>
        <c:smooth val="0"/>
        <c:axId val="464589392"/>
        <c:axId val="464586256"/>
      </c:lineChart>
      <c:catAx>
        <c:axId val="464589392"/>
        <c:scaling>
          <c:orientation val="minMax"/>
        </c:scaling>
        <c:delete val="0"/>
        <c:axPos val="b"/>
        <c:title>
          <c:tx>
            <c:rich>
              <a:bodyPr rot="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en-US" altLang="zh-CN">
                    <a:solidFill>
                      <a:sysClr val="windowText" lastClr="000000"/>
                    </a:solidFill>
                  </a:rPr>
                  <a:t>Product</a:t>
                </a:r>
                <a:r>
                  <a:rPr lang="en-US" altLang="zh-CN" baseline="0">
                    <a:solidFill>
                      <a:sysClr val="windowText" lastClr="000000"/>
                    </a:solidFill>
                  </a:rPr>
                  <a:t> type</a:t>
                </a:r>
              </a:p>
            </c:rich>
          </c:tx>
          <c:layout>
            <c:manualLayout>
              <c:xMode val="edge"/>
              <c:yMode val="edge"/>
              <c:x val="0.82410364567640848"/>
              <c:y val="0.68074618743407156"/>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en-US"/>
          </a:p>
        </c:txPr>
        <c:crossAx val="464586256"/>
        <c:crosses val="autoZero"/>
        <c:auto val="1"/>
        <c:lblAlgn val="ctr"/>
        <c:lblOffset val="100"/>
        <c:noMultiLvlLbl val="0"/>
      </c:catAx>
      <c:valAx>
        <c:axId val="464586256"/>
        <c:scaling>
          <c:orientation val="minMax"/>
          <c:max val="6"/>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en-US" altLang="zh-CN" sz="1050">
                    <a:solidFill>
                      <a:sysClr val="windowText" lastClr="000000"/>
                    </a:solidFill>
                  </a:rPr>
                  <a:t>Estimated</a:t>
                </a:r>
                <a:r>
                  <a:rPr lang="en-US" altLang="zh-CN" sz="1050" baseline="0">
                    <a:solidFill>
                      <a:sysClr val="windowText" lastClr="000000"/>
                    </a:solidFill>
                  </a:rPr>
                  <a:t> Marginal Means of CA</a:t>
                </a:r>
              </a:p>
            </c:rich>
          </c:tx>
          <c:layout>
            <c:manualLayout>
              <c:xMode val="edge"/>
              <c:yMode val="edge"/>
              <c:x val="1.44578313253012E-2"/>
              <c:y val="6.6088393225939707E-2"/>
            </c:manualLayout>
          </c:layout>
          <c:overlay val="0"/>
          <c:spPr>
            <a:noFill/>
            <a:ln>
              <a:noFill/>
            </a:ln>
            <a:effectLst/>
          </c:spPr>
          <c:txPr>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lumMod val="95000"/>
                <a:lumOff val="5000"/>
                <a:alpha val="95000"/>
              </a:schemeClr>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458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Utilitarian </c:v>
                </c:pt>
              </c:strCache>
            </c:strRef>
          </c:tx>
          <c:spPr>
            <a:ln w="28575" cap="rnd">
              <a:solidFill>
                <a:schemeClr val="dk1">
                  <a:tint val="885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Hedonic</c:v>
                </c:pt>
                <c:pt idx="1">
                  <c:v>Utilitarian</c:v>
                </c:pt>
                <c:pt idx="2">
                  <c:v>Neutral</c:v>
                </c:pt>
              </c:strCache>
            </c:strRef>
          </c:cat>
          <c:val>
            <c:numRef>
              <c:f>Sheet1!$B$2:$B$4</c:f>
              <c:numCache>
                <c:formatCode>General</c:formatCode>
                <c:ptCount val="3"/>
                <c:pt idx="0">
                  <c:v>5.41</c:v>
                </c:pt>
                <c:pt idx="1">
                  <c:v>2.39</c:v>
                </c:pt>
                <c:pt idx="2">
                  <c:v>4.51</c:v>
                </c:pt>
              </c:numCache>
            </c:numRef>
          </c:val>
          <c:smooth val="0"/>
          <c:extLst xmlns:c16r2="http://schemas.microsoft.com/office/drawing/2015/06/chart">
            <c:ext xmlns:c16="http://schemas.microsoft.com/office/drawing/2014/chart" uri="{C3380CC4-5D6E-409C-BE32-E72D297353CC}">
              <c16:uniqueId val="{00000000-A6E3-A24A-8169-1A73AC219C88}"/>
            </c:ext>
          </c:extLst>
        </c:ser>
        <c:ser>
          <c:idx val="1"/>
          <c:order val="1"/>
          <c:tx>
            <c:strRef>
              <c:f>Sheet1!$C$1</c:f>
              <c:strCache>
                <c:ptCount val="1"/>
                <c:pt idx="0">
                  <c:v>Emotional</c:v>
                </c:pt>
              </c:strCache>
            </c:strRef>
          </c:tx>
          <c:spPr>
            <a:ln w="28575" cap="rnd">
              <a:solidFill>
                <a:schemeClr val="dk1">
                  <a:tint val="5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Hedonic</c:v>
                </c:pt>
                <c:pt idx="1">
                  <c:v>Utilitarian</c:v>
                </c:pt>
                <c:pt idx="2">
                  <c:v>Neutral</c:v>
                </c:pt>
              </c:strCache>
            </c:strRef>
          </c:cat>
          <c:val>
            <c:numRef>
              <c:f>Sheet1!$C$2:$C$4</c:f>
              <c:numCache>
                <c:formatCode>General</c:formatCode>
                <c:ptCount val="3"/>
                <c:pt idx="0">
                  <c:v>2.52</c:v>
                </c:pt>
                <c:pt idx="1">
                  <c:v>5.48</c:v>
                </c:pt>
                <c:pt idx="2">
                  <c:v>5.31</c:v>
                </c:pt>
              </c:numCache>
            </c:numRef>
          </c:val>
          <c:smooth val="0"/>
          <c:extLst xmlns:c16r2="http://schemas.microsoft.com/office/drawing/2015/06/chart">
            <c:ext xmlns:c16="http://schemas.microsoft.com/office/drawing/2014/chart" uri="{C3380CC4-5D6E-409C-BE32-E72D297353CC}">
              <c16:uniqueId val="{00000001-A6E3-A24A-8169-1A73AC219C88}"/>
            </c:ext>
          </c:extLst>
        </c:ser>
        <c:dLbls>
          <c:showLegendKey val="0"/>
          <c:showVal val="0"/>
          <c:showCatName val="0"/>
          <c:showSerName val="0"/>
          <c:showPercent val="0"/>
          <c:showBubbleSize val="0"/>
        </c:dLbls>
        <c:smooth val="0"/>
        <c:axId val="426461480"/>
        <c:axId val="426460696"/>
      </c:lineChart>
      <c:catAx>
        <c:axId val="426461480"/>
        <c:scaling>
          <c:orientation val="minMax"/>
        </c:scaling>
        <c:delete val="0"/>
        <c:axPos val="b"/>
        <c:title>
          <c:tx>
            <c:rich>
              <a:bodyPr rot="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en-US" altLang="zh-CN">
                    <a:solidFill>
                      <a:sysClr val="windowText" lastClr="000000"/>
                    </a:solidFill>
                  </a:rPr>
                  <a:t>Product</a:t>
                </a:r>
                <a:r>
                  <a:rPr lang="en-US" altLang="zh-CN" baseline="0">
                    <a:solidFill>
                      <a:sysClr val="windowText" lastClr="000000"/>
                    </a:solidFill>
                  </a:rPr>
                  <a:t> type</a:t>
                </a:r>
              </a:p>
            </c:rich>
          </c:tx>
          <c:layout>
            <c:manualLayout>
              <c:xMode val="edge"/>
              <c:yMode val="edge"/>
              <c:x val="0.82852898207001235"/>
              <c:y val="0.81379530160960367"/>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26460696"/>
        <c:crosses val="autoZero"/>
        <c:auto val="1"/>
        <c:lblAlgn val="ctr"/>
        <c:lblOffset val="100"/>
        <c:noMultiLvlLbl val="0"/>
      </c:catAx>
      <c:valAx>
        <c:axId val="426460696"/>
        <c:scaling>
          <c:orientation val="minMax"/>
          <c:max val="6"/>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en-US" altLang="zh-CN" sz="1050">
                    <a:solidFill>
                      <a:sysClr val="windowText" lastClr="000000"/>
                    </a:solidFill>
                  </a:rPr>
                  <a:t>Estimated</a:t>
                </a:r>
                <a:r>
                  <a:rPr lang="en-US" altLang="zh-CN" sz="1050" baseline="0">
                    <a:solidFill>
                      <a:sysClr val="windowText" lastClr="000000"/>
                    </a:solidFill>
                  </a:rPr>
                  <a:t> Marginal Means of CA</a:t>
                </a:r>
              </a:p>
            </c:rich>
          </c:tx>
          <c:layout>
            <c:manualLayout>
              <c:xMode val="edge"/>
              <c:yMode val="edge"/>
              <c:x val="1.44578313253012E-2"/>
              <c:y val="6.6088393225939707E-2"/>
            </c:manualLayout>
          </c:layout>
          <c:overlay val="0"/>
          <c:spPr>
            <a:noFill/>
            <a:ln>
              <a:noFill/>
            </a:ln>
            <a:effectLst/>
          </c:spPr>
          <c:txPr>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lumMod val="95000"/>
                <a:lumOff val="5000"/>
                <a:alpha val="95000"/>
              </a:schemeClr>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en-US"/>
          </a:p>
        </c:txPr>
        <c:crossAx val="426461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Utilitarian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Hedonic</c:v>
                </c:pt>
                <c:pt idx="1">
                  <c:v>Utilitarian</c:v>
                </c:pt>
                <c:pt idx="2">
                  <c:v>Neutral</c:v>
                </c:pt>
              </c:strCache>
            </c:strRef>
          </c:cat>
          <c:val>
            <c:numRef>
              <c:f>Sheet1!$B$2:$B$4</c:f>
              <c:numCache>
                <c:formatCode>General</c:formatCode>
                <c:ptCount val="3"/>
                <c:pt idx="0">
                  <c:v>5.41</c:v>
                </c:pt>
                <c:pt idx="1">
                  <c:v>2.39</c:v>
                </c:pt>
                <c:pt idx="2">
                  <c:v>4.51</c:v>
                </c:pt>
              </c:numCache>
            </c:numRef>
          </c:val>
          <c:smooth val="0"/>
          <c:extLst xmlns:c16r2="http://schemas.microsoft.com/office/drawing/2015/06/chart">
            <c:ext xmlns:c16="http://schemas.microsoft.com/office/drawing/2014/chart" uri="{C3380CC4-5D6E-409C-BE32-E72D297353CC}">
              <c16:uniqueId val="{00000000-3625-E047-B17B-7602F3502CAF}"/>
            </c:ext>
          </c:extLst>
        </c:ser>
        <c:ser>
          <c:idx val="1"/>
          <c:order val="1"/>
          <c:tx>
            <c:strRef>
              <c:f>Sheet1!$C$1</c:f>
              <c:strCache>
                <c:ptCount val="1"/>
                <c:pt idx="0">
                  <c:v>Emotional</c:v>
                </c:pt>
              </c:strCache>
            </c:strRef>
          </c:tx>
          <c:spPr>
            <a:ln w="28575" cap="rnd">
              <a:solidFill>
                <a:schemeClr val="accent2"/>
              </a:solidFill>
              <a:prstDash val="sysDot"/>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Hedonic</c:v>
                </c:pt>
                <c:pt idx="1">
                  <c:v>Utilitarian</c:v>
                </c:pt>
                <c:pt idx="2">
                  <c:v>Neutral</c:v>
                </c:pt>
              </c:strCache>
            </c:strRef>
          </c:cat>
          <c:val>
            <c:numRef>
              <c:f>Sheet1!$C$2:$C$4</c:f>
              <c:numCache>
                <c:formatCode>General</c:formatCode>
                <c:ptCount val="3"/>
                <c:pt idx="0">
                  <c:v>2.52</c:v>
                </c:pt>
                <c:pt idx="1">
                  <c:v>5.48</c:v>
                </c:pt>
                <c:pt idx="2">
                  <c:v>5.31</c:v>
                </c:pt>
              </c:numCache>
            </c:numRef>
          </c:val>
          <c:smooth val="0"/>
          <c:extLst xmlns:c16r2="http://schemas.microsoft.com/office/drawing/2015/06/chart">
            <c:ext xmlns:c16="http://schemas.microsoft.com/office/drawing/2014/chart" uri="{C3380CC4-5D6E-409C-BE32-E72D297353CC}">
              <c16:uniqueId val="{00000001-3625-E047-B17B-7602F3502CAF}"/>
            </c:ext>
          </c:extLst>
        </c:ser>
        <c:dLbls>
          <c:showLegendKey val="0"/>
          <c:showVal val="0"/>
          <c:showCatName val="0"/>
          <c:showSerName val="0"/>
          <c:showPercent val="0"/>
          <c:showBubbleSize val="0"/>
        </c:dLbls>
        <c:smooth val="0"/>
        <c:axId val="426461088"/>
        <c:axId val="426463832"/>
      </c:lineChart>
      <c:catAx>
        <c:axId val="426461088"/>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Product</a:t>
                </a:r>
                <a:r>
                  <a:rPr lang="en-US" altLang="zh-CN" baseline="0"/>
                  <a:t> type</a:t>
                </a:r>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26463832"/>
        <c:crosses val="autoZero"/>
        <c:auto val="1"/>
        <c:lblAlgn val="ctr"/>
        <c:lblOffset val="100"/>
        <c:noMultiLvlLbl val="0"/>
      </c:catAx>
      <c:valAx>
        <c:axId val="426463832"/>
        <c:scaling>
          <c:orientation val="minMax"/>
          <c:max val="6"/>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sz="1050"/>
                  <a:t>Estimated</a:t>
                </a:r>
                <a:r>
                  <a:rPr lang="en-US" altLang="zh-CN" sz="1050" baseline="0"/>
                  <a:t> Marginal Means of CPI</a:t>
                </a:r>
              </a:p>
            </c:rich>
          </c:tx>
          <c:layout>
            <c:manualLayout>
              <c:xMode val="edge"/>
              <c:yMode val="edge"/>
              <c:x val="1.44578313253012E-2"/>
              <c:y val="6.6088393225939707E-2"/>
            </c:manualLayout>
          </c:layout>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accent2">
                <a:alpha val="95000"/>
              </a:schemeClr>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2646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Imperative </c:v>
                </c:pt>
              </c:strCache>
            </c:strRef>
          </c:tx>
          <c:spPr>
            <a:ln w="28575" cap="rnd">
              <a:solidFill>
                <a:schemeClr val="dk1">
                  <a:tint val="885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Utilitarian</c:v>
                </c:pt>
                <c:pt idx="1">
                  <c:v>Emotional </c:v>
                </c:pt>
              </c:strCache>
            </c:strRef>
          </c:cat>
          <c:val>
            <c:numRef>
              <c:f>Sheet1!$B$2:$B$3</c:f>
              <c:numCache>
                <c:formatCode>General</c:formatCode>
                <c:ptCount val="2"/>
                <c:pt idx="0">
                  <c:v>4.93</c:v>
                </c:pt>
                <c:pt idx="1">
                  <c:v>3.96</c:v>
                </c:pt>
              </c:numCache>
            </c:numRef>
          </c:val>
          <c:smooth val="0"/>
          <c:extLst xmlns:c16r2="http://schemas.microsoft.com/office/drawing/2015/06/chart">
            <c:ext xmlns:c16="http://schemas.microsoft.com/office/drawing/2014/chart" uri="{C3380CC4-5D6E-409C-BE32-E72D297353CC}">
              <c16:uniqueId val="{00000000-2F24-754B-81B6-6B020FDBA3BC}"/>
            </c:ext>
          </c:extLst>
        </c:ser>
        <c:ser>
          <c:idx val="1"/>
          <c:order val="1"/>
          <c:tx>
            <c:strRef>
              <c:f>Sheet1!$C$1</c:f>
              <c:strCache>
                <c:ptCount val="1"/>
                <c:pt idx="0">
                  <c:v>Non-imperative </c:v>
                </c:pt>
              </c:strCache>
            </c:strRef>
          </c:tx>
          <c:spPr>
            <a:ln w="28575" cap="rnd">
              <a:solidFill>
                <a:schemeClr val="dk1">
                  <a:tint val="5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Utilitarian</c:v>
                </c:pt>
                <c:pt idx="1">
                  <c:v>Emotional </c:v>
                </c:pt>
              </c:strCache>
            </c:strRef>
          </c:cat>
          <c:val>
            <c:numRef>
              <c:f>Sheet1!$C$2:$C$3</c:f>
              <c:numCache>
                <c:formatCode>General</c:formatCode>
                <c:ptCount val="2"/>
                <c:pt idx="0">
                  <c:v>3.5</c:v>
                </c:pt>
                <c:pt idx="1">
                  <c:v>4.3499999999999996</c:v>
                </c:pt>
              </c:numCache>
            </c:numRef>
          </c:val>
          <c:smooth val="0"/>
          <c:extLst xmlns:c16r2="http://schemas.microsoft.com/office/drawing/2015/06/chart">
            <c:ext xmlns:c16="http://schemas.microsoft.com/office/drawing/2014/chart" uri="{C3380CC4-5D6E-409C-BE32-E72D297353CC}">
              <c16:uniqueId val="{00000001-2F24-754B-81B6-6B020FDBA3BC}"/>
            </c:ext>
          </c:extLst>
        </c:ser>
        <c:dLbls>
          <c:showLegendKey val="0"/>
          <c:showVal val="0"/>
          <c:showCatName val="0"/>
          <c:showSerName val="0"/>
          <c:showPercent val="0"/>
          <c:showBubbleSize val="0"/>
        </c:dLbls>
        <c:smooth val="0"/>
        <c:axId val="426463440"/>
        <c:axId val="426461872"/>
      </c:lineChart>
      <c:catAx>
        <c:axId val="426463440"/>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000" b="0" i="0" u="none" strike="noStrike" kern="1200" baseline="0">
                    <a:solidFill>
                      <a:sysClr val="windowText" lastClr="000000"/>
                    </a:solidFill>
                    <a:latin typeface="+mn-lt"/>
                    <a:ea typeface="+mn-ea"/>
                    <a:cs typeface="+mn-cs"/>
                  </a:defRPr>
                </a:pPr>
                <a:r>
                  <a:rPr lang="en-US" altLang="zh-CN" baseline="0">
                    <a:solidFill>
                      <a:sysClr val="windowText" lastClr="000000"/>
                    </a:solidFill>
                  </a:rPr>
                  <a:t>The attributes of </a:t>
                </a:r>
                <a:r>
                  <a:rPr lang="en-US" altLang="zh-CN" sz="1000" b="0" i="0" u="none" strike="noStrike" kern="1200" baseline="0">
                    <a:solidFill>
                      <a:sysClr val="windowText" lastClr="000000"/>
                    </a:solidFill>
                    <a:latin typeface="+mn-lt"/>
                    <a:ea typeface="+mn-ea"/>
                    <a:cs typeface="+mn-cs"/>
                  </a:rPr>
                  <a:t>advertising slogans</a:t>
                </a:r>
                <a:r>
                  <a:rPr lang="en-US" altLang="zh-CN" baseline="0">
                    <a:solidFill>
                      <a:sysClr val="windowText" lastClr="000000"/>
                    </a:solidFill>
                  </a:rPr>
                  <a:t> </a:t>
                </a:r>
              </a:p>
            </c:rich>
          </c:tx>
          <c:layout>
            <c:manualLayout>
              <c:xMode val="edge"/>
              <c:yMode val="edge"/>
              <c:x val="0.35926914668025578"/>
              <c:y val="0.70178949892376508"/>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en-US"/>
          </a:p>
        </c:txPr>
        <c:crossAx val="426461872"/>
        <c:crosses val="autoZero"/>
        <c:auto val="1"/>
        <c:lblAlgn val="ctr"/>
        <c:lblOffset val="100"/>
        <c:noMultiLvlLbl val="0"/>
      </c:catAx>
      <c:valAx>
        <c:axId val="426461872"/>
        <c:scaling>
          <c:orientation val="minMax"/>
          <c:max val="6"/>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en-US" altLang="zh-CN" sz="1050">
                    <a:solidFill>
                      <a:sysClr val="windowText" lastClr="000000"/>
                    </a:solidFill>
                  </a:rPr>
                  <a:t>Estimated</a:t>
                </a:r>
                <a:r>
                  <a:rPr lang="en-US" altLang="zh-CN" sz="1050" baseline="0">
                    <a:solidFill>
                      <a:sysClr val="windowText" lastClr="000000"/>
                    </a:solidFill>
                  </a:rPr>
                  <a:t> Marginal Means of CPI</a:t>
                </a:r>
              </a:p>
            </c:rich>
          </c:tx>
          <c:layout>
            <c:manualLayout>
              <c:xMode val="edge"/>
              <c:yMode val="edge"/>
              <c:x val="1.44578313253012E-2"/>
              <c:y val="6.6088393225939707E-2"/>
            </c:manualLayout>
          </c:layout>
          <c:overlay val="0"/>
          <c:spPr>
            <a:noFill/>
            <a:ln>
              <a:noFill/>
            </a:ln>
            <a:effectLst/>
          </c:spPr>
          <c:txPr>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lumMod val="95000"/>
                <a:lumOff val="5000"/>
                <a:alpha val="9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en-US"/>
          </a:p>
        </c:txPr>
        <c:crossAx val="42646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77"/>
    <customShpInfo spid="_x0000_s1076"/>
    <customShpInfo spid="_x0000_s1110"/>
    <customShpInfo spid="_x0000_s1075"/>
    <customShpInfo spid="_x0000_s1074"/>
    <customShpInfo spid="_x0000_s1073"/>
    <customShpInfo spid="_x0000_s1071"/>
    <customShpInfo spid="_x0000_s1054"/>
    <customShpInfo spid="_x0000_s110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358F7-DF77-42B7-AF5F-0C46E095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16153</Words>
  <Characters>92076</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Press</dc:creator>
  <cp:keywords/>
  <dc:description/>
  <cp:lastModifiedBy>JHK</cp:lastModifiedBy>
  <cp:revision>3</cp:revision>
  <cp:lastPrinted>2024-12-17T06:20:00Z</cp:lastPrinted>
  <dcterms:created xsi:type="dcterms:W3CDTF">2024-12-17T06:20:00Z</dcterms:created>
  <dcterms:modified xsi:type="dcterms:W3CDTF">2024-12-17T06:21:00Z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AC798FE7A2ED470CBA8D57C800CB548A</vt:lpwstr>
  </property>
  <property fmtid="{D5CDD505-2E9C-101B-9397-08002B2CF9AE}" pid="3" name="KSOProductBuildVer">
    <vt:lpwstr>2052-11.1.0.11830</vt:lpwstr>
  </property>
</Properties>
</file>